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F7F5" w14:textId="77777777" w:rsidR="008C2BD1" w:rsidRDefault="00226288">
      <w:pPr>
        <w:rPr>
          <w:rFonts w:ascii="Cambria" w:hAnsi="Cambria"/>
          <w:sz w:val="96"/>
          <w:szCs w:val="96"/>
        </w:rPr>
      </w:pPr>
      <w:r w:rsidRPr="008C2BD1">
        <w:rPr>
          <w:rFonts w:ascii="Cambria" w:hAnsi="Cambria"/>
          <w:noProof/>
          <w:sz w:val="96"/>
          <w:szCs w:val="96"/>
        </w:rPr>
        <w:drawing>
          <wp:anchor distT="0" distB="0" distL="114300" distR="114300" simplePos="0" relativeHeight="251656192" behindDoc="0" locked="0" layoutInCell="1" allowOverlap="1" wp14:anchorId="2CEA3E99" wp14:editId="3170360B">
            <wp:simplePos x="0" y="0"/>
            <wp:positionH relativeFrom="column">
              <wp:posOffset>857250</wp:posOffset>
            </wp:positionH>
            <wp:positionV relativeFrom="paragraph">
              <wp:posOffset>469265</wp:posOffset>
            </wp:positionV>
            <wp:extent cx="5086985" cy="6111240"/>
            <wp:effectExtent l="0" t="0" r="0" b="3810"/>
            <wp:wrapNone/>
            <wp:docPr id="1" name="Picture 1" descr="неимар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имар лого"/>
                    <pic:cNvPicPr>
                      <a:picLocks noChangeAspect="1" noChangeArrowheads="1"/>
                    </pic:cNvPicPr>
                  </pic:nvPicPr>
                  <pic:blipFill>
                    <a:blip r:embed="rId8">
                      <a:clrChange>
                        <a:clrFrom>
                          <a:srgbClr val="FFFFFF"/>
                        </a:clrFrom>
                        <a:clrTo>
                          <a:srgbClr val="FFFFFF">
                            <a:alpha val="0"/>
                          </a:srgbClr>
                        </a:clrTo>
                      </a:clrChange>
                      <a:lum bright="28000" contrast="-52000"/>
                      <a:extLst>
                        <a:ext uri="{28A0092B-C50C-407E-A947-70E740481C1C}">
                          <a14:useLocalDpi xmlns:a14="http://schemas.microsoft.com/office/drawing/2010/main" val="0"/>
                        </a:ext>
                      </a:extLst>
                    </a:blip>
                    <a:srcRect/>
                    <a:stretch>
                      <a:fillRect/>
                    </a:stretch>
                  </pic:blipFill>
                  <pic:spPr bwMode="auto">
                    <a:xfrm>
                      <a:off x="0" y="0"/>
                      <a:ext cx="5086985" cy="6111240"/>
                    </a:xfrm>
                    <a:prstGeom prst="rect">
                      <a:avLst/>
                    </a:prstGeom>
                    <a:noFill/>
                  </pic:spPr>
                </pic:pic>
              </a:graphicData>
            </a:graphic>
          </wp:anchor>
        </w:drawing>
      </w:r>
    </w:p>
    <w:p w14:paraId="2A3D4A59" w14:textId="77777777" w:rsidR="008C2BD1" w:rsidRDefault="008C2BD1">
      <w:pPr>
        <w:rPr>
          <w:rFonts w:ascii="Cambria" w:hAnsi="Cambria"/>
          <w:sz w:val="96"/>
          <w:szCs w:val="96"/>
        </w:rPr>
      </w:pPr>
    </w:p>
    <w:p w14:paraId="0C59F1BB" w14:textId="77777777" w:rsidR="008C2BD1" w:rsidRDefault="008C2BD1">
      <w:pPr>
        <w:rPr>
          <w:rFonts w:ascii="Cambria" w:hAnsi="Cambria"/>
          <w:sz w:val="96"/>
          <w:szCs w:val="96"/>
        </w:rPr>
      </w:pPr>
    </w:p>
    <w:p w14:paraId="719B4BA7" w14:textId="77777777" w:rsidR="008C2BD1" w:rsidRDefault="008C2BD1">
      <w:pPr>
        <w:rPr>
          <w:rFonts w:ascii="Cambria" w:hAnsi="Cambria"/>
          <w:sz w:val="96"/>
          <w:szCs w:val="96"/>
        </w:rPr>
      </w:pPr>
    </w:p>
    <w:p w14:paraId="6DB232C3" w14:textId="77777777" w:rsidR="008C2BD1" w:rsidRDefault="008C2BD1">
      <w:pPr>
        <w:rPr>
          <w:rFonts w:ascii="Cambria" w:hAnsi="Cambria"/>
          <w:sz w:val="96"/>
          <w:szCs w:val="96"/>
        </w:rPr>
      </w:pPr>
    </w:p>
    <w:p w14:paraId="68524EA9" w14:textId="77777777" w:rsidR="008C2BD1" w:rsidRDefault="008C2BD1">
      <w:pPr>
        <w:rPr>
          <w:rFonts w:ascii="Cambria" w:hAnsi="Cambria"/>
          <w:sz w:val="96"/>
          <w:szCs w:val="96"/>
        </w:rPr>
      </w:pPr>
    </w:p>
    <w:p w14:paraId="38A091EC" w14:textId="77777777" w:rsidR="008C2BD1" w:rsidRDefault="008C2BD1">
      <w:pPr>
        <w:rPr>
          <w:rFonts w:ascii="Cambria" w:hAnsi="Cambria"/>
          <w:sz w:val="96"/>
          <w:szCs w:val="96"/>
        </w:rPr>
      </w:pPr>
    </w:p>
    <w:p w14:paraId="030ACD20" w14:textId="77777777" w:rsidR="00226288" w:rsidRPr="00226288" w:rsidRDefault="00226288">
      <w:pPr>
        <w:rPr>
          <w:rFonts w:ascii="Cambria" w:hAnsi="Cambria"/>
          <w:sz w:val="52"/>
          <w:szCs w:val="96"/>
        </w:rPr>
      </w:pPr>
    </w:p>
    <w:p w14:paraId="506BF58D" w14:textId="77777777" w:rsidR="006A6EFD" w:rsidRPr="00D76D8C" w:rsidRDefault="00226288" w:rsidP="00257A7B">
      <w:pPr>
        <w:pBdr>
          <w:bottom w:val="single" w:sz="4" w:space="1" w:color="2E74B5" w:themeColor="accent1" w:themeShade="BF"/>
        </w:pBdr>
        <w:spacing w:after="0" w:line="240" w:lineRule="auto"/>
        <w:rPr>
          <w:rFonts w:cstheme="minorHAnsi"/>
          <w:b/>
          <w:color w:val="323E4F" w:themeColor="text2" w:themeShade="BF"/>
          <w:sz w:val="72"/>
          <w:szCs w:val="72"/>
        </w:rPr>
      </w:pPr>
      <w:r w:rsidRPr="00D76D8C">
        <w:rPr>
          <w:rFonts w:cstheme="minorHAnsi"/>
          <w:b/>
          <w:color w:val="323E4F" w:themeColor="text2" w:themeShade="BF"/>
          <w:sz w:val="72"/>
          <w:szCs w:val="72"/>
        </w:rPr>
        <w:t>РАЗВОЈНИ ПЛАН ШКОЛЕ</w:t>
      </w:r>
    </w:p>
    <w:p w14:paraId="58B81384" w14:textId="77777777" w:rsidR="00226288" w:rsidRPr="00D76D8C" w:rsidRDefault="00226288" w:rsidP="00257A7B">
      <w:pPr>
        <w:pBdr>
          <w:bottom w:val="single" w:sz="4" w:space="1" w:color="2E74B5" w:themeColor="accent1" w:themeShade="BF"/>
        </w:pBdr>
        <w:spacing w:after="0" w:line="240" w:lineRule="auto"/>
        <w:rPr>
          <w:rFonts w:cstheme="minorHAnsi"/>
          <w:b/>
          <w:color w:val="323E4F" w:themeColor="text2" w:themeShade="BF"/>
          <w:sz w:val="72"/>
          <w:szCs w:val="72"/>
        </w:rPr>
      </w:pPr>
      <w:r w:rsidRPr="00D76D8C">
        <w:rPr>
          <w:rFonts w:cstheme="minorHAnsi"/>
          <w:b/>
          <w:color w:val="323E4F" w:themeColor="text2" w:themeShade="BF"/>
          <w:sz w:val="72"/>
          <w:szCs w:val="72"/>
        </w:rPr>
        <w:t>20</w:t>
      </w:r>
      <w:r w:rsidR="00E1416C" w:rsidRPr="00D76D8C">
        <w:rPr>
          <w:rFonts w:cstheme="minorHAnsi"/>
          <w:b/>
          <w:color w:val="323E4F" w:themeColor="text2" w:themeShade="BF"/>
          <w:sz w:val="72"/>
          <w:szCs w:val="72"/>
        </w:rPr>
        <w:t>22 – 2025</w:t>
      </w:r>
      <w:r w:rsidRPr="00D76D8C">
        <w:rPr>
          <w:rFonts w:cstheme="minorHAnsi"/>
          <w:b/>
          <w:color w:val="323E4F" w:themeColor="text2" w:themeShade="BF"/>
          <w:sz w:val="72"/>
          <w:szCs w:val="72"/>
        </w:rPr>
        <w:t>.</w:t>
      </w:r>
    </w:p>
    <w:p w14:paraId="28D19203" w14:textId="77777777" w:rsidR="00257A7B" w:rsidRDefault="00257A7B" w:rsidP="00257A7B">
      <w:pPr>
        <w:rPr>
          <w:rFonts w:ascii="Cambria" w:hAnsi="Cambria"/>
          <w:b/>
          <w:sz w:val="16"/>
          <w:szCs w:val="16"/>
        </w:rPr>
      </w:pPr>
    </w:p>
    <w:p w14:paraId="0ADB3584" w14:textId="77777777" w:rsidR="00257A7B" w:rsidRDefault="00257A7B" w:rsidP="00257A7B">
      <w:pPr>
        <w:rPr>
          <w:rFonts w:ascii="Cambria" w:hAnsi="Cambria"/>
          <w:b/>
          <w:sz w:val="16"/>
          <w:szCs w:val="16"/>
        </w:rPr>
      </w:pPr>
    </w:p>
    <w:p w14:paraId="16A0B3D1" w14:textId="77777777" w:rsidR="009F4659" w:rsidRDefault="009F4659" w:rsidP="00257A7B">
      <w:pPr>
        <w:rPr>
          <w:rFonts w:ascii="Cambria" w:hAnsi="Cambria"/>
          <w:b/>
          <w:sz w:val="16"/>
          <w:szCs w:val="16"/>
        </w:rPr>
      </w:pPr>
    </w:p>
    <w:p w14:paraId="2E1F0882" w14:textId="77777777" w:rsidR="009F4659" w:rsidRDefault="009F4659" w:rsidP="00257A7B">
      <w:pPr>
        <w:rPr>
          <w:rFonts w:ascii="Cambria" w:hAnsi="Cambria"/>
          <w:b/>
          <w:sz w:val="16"/>
          <w:szCs w:val="16"/>
        </w:rPr>
      </w:pPr>
    </w:p>
    <w:p w14:paraId="779623D0" w14:textId="77777777" w:rsidR="009F4659" w:rsidRPr="00257A7B" w:rsidRDefault="009F4659" w:rsidP="00257A7B">
      <w:pPr>
        <w:rPr>
          <w:rFonts w:ascii="Cambria" w:hAnsi="Cambria"/>
          <w:b/>
          <w:sz w:val="16"/>
          <w:szCs w:val="16"/>
        </w:rPr>
      </w:pPr>
    </w:p>
    <w:p w14:paraId="55E8D26E" w14:textId="77777777" w:rsidR="00226288" w:rsidRPr="00D76D8C" w:rsidRDefault="00226288" w:rsidP="00F3679A">
      <w:pPr>
        <w:pStyle w:val="a"/>
        <w:rPr>
          <w:rFonts w:asciiTheme="minorHAnsi" w:hAnsiTheme="minorHAnsi" w:cstheme="minorHAnsi"/>
        </w:rPr>
      </w:pPr>
      <w:bookmarkStart w:id="0" w:name="_Toc461524265"/>
      <w:bookmarkStart w:id="1" w:name="_Toc461610114"/>
      <w:bookmarkStart w:id="2" w:name="_Toc18858059"/>
      <w:bookmarkStart w:id="3" w:name="_Toc18870352"/>
      <w:bookmarkStart w:id="4" w:name="_Toc112665498"/>
      <w:r w:rsidRPr="00D76D8C">
        <w:rPr>
          <w:rFonts w:asciiTheme="minorHAnsi" w:hAnsiTheme="minorHAnsi" w:cstheme="minorHAnsi"/>
        </w:rPr>
        <w:lastRenderedPageBreak/>
        <w:t>1.  Лична  карта  школе</w:t>
      </w:r>
      <w:bookmarkEnd w:id="0"/>
      <w:bookmarkEnd w:id="1"/>
      <w:bookmarkEnd w:id="2"/>
      <w:bookmarkEnd w:id="3"/>
      <w:bookmarkEnd w:id="4"/>
    </w:p>
    <w:p w14:paraId="5FDDA724" w14:textId="77777777" w:rsidR="00226288" w:rsidRPr="00D76D8C" w:rsidRDefault="00226288" w:rsidP="009F4659">
      <w:pPr>
        <w:tabs>
          <w:tab w:val="center" w:pos="4702"/>
          <w:tab w:val="right" w:pos="9405"/>
        </w:tabs>
        <w:spacing w:before="0" w:after="0" w:line="360" w:lineRule="auto"/>
        <w:ind w:firstLine="360"/>
        <w:rPr>
          <w:rFonts w:eastAsia="Times New Roman" w:cstheme="minorHAnsi"/>
          <w:color w:val="D45600"/>
          <w:sz w:val="34"/>
          <w:szCs w:val="34"/>
          <w:lang w:val="sr-Cyrl-CS" w:eastAsia="hr-HR"/>
        </w:rPr>
      </w:pPr>
    </w:p>
    <w:p w14:paraId="55620078"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eastAsia="hr-HR"/>
        </w:rPr>
      </w:pPr>
      <w:r w:rsidRPr="00D76D8C">
        <w:rPr>
          <w:rFonts w:eastAsia="Times New Roman" w:cstheme="minorHAnsi"/>
          <w:b/>
          <w:sz w:val="34"/>
          <w:szCs w:val="34"/>
          <w:lang w:val="sr-Cyrl-CS" w:eastAsia="hr-HR"/>
        </w:rPr>
        <w:t>Назив школе:</w:t>
      </w:r>
      <w:r w:rsidRPr="00D76D8C">
        <w:rPr>
          <w:rFonts w:eastAsia="Times New Roman" w:cstheme="minorHAnsi"/>
          <w:sz w:val="34"/>
          <w:szCs w:val="34"/>
          <w:lang w:val="sr-Cyrl-CS" w:eastAsia="hr-HR"/>
        </w:rPr>
        <w:t xml:space="preserve">  Грађевинска техничка школа </w:t>
      </w:r>
      <w:r w:rsidR="00797AF3">
        <w:rPr>
          <w:rFonts w:eastAsia="Times New Roman" w:cstheme="minorHAnsi"/>
          <w:sz w:val="34"/>
          <w:szCs w:val="34"/>
          <w:lang w:eastAsia="hr-HR"/>
        </w:rPr>
        <w:t>„</w:t>
      </w:r>
      <w:r w:rsidRPr="00D76D8C">
        <w:rPr>
          <w:rFonts w:eastAsia="Times New Roman" w:cstheme="minorHAnsi"/>
          <w:sz w:val="34"/>
          <w:szCs w:val="34"/>
          <w:lang w:val="sr-Cyrl-CS" w:eastAsia="hr-HR"/>
        </w:rPr>
        <w:t>Н</w:t>
      </w:r>
      <w:r w:rsidR="00797AF3">
        <w:rPr>
          <w:rFonts w:eastAsia="Times New Roman" w:cstheme="minorHAnsi"/>
          <w:sz w:val="34"/>
          <w:szCs w:val="34"/>
          <w:lang w:val="sr-Cyrl-CS" w:eastAsia="hr-HR"/>
        </w:rPr>
        <w:t>еимар“</w:t>
      </w:r>
    </w:p>
    <w:p w14:paraId="2BB8E71E"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eastAsia="hr-HR"/>
        </w:rPr>
      </w:pPr>
      <w:r w:rsidRPr="00D76D8C">
        <w:rPr>
          <w:rFonts w:eastAsia="Times New Roman" w:cstheme="minorHAnsi"/>
          <w:b/>
          <w:sz w:val="34"/>
          <w:szCs w:val="34"/>
          <w:lang w:val="sr-Cyrl-CS" w:eastAsia="hr-HR"/>
        </w:rPr>
        <w:t>Врста школе:</w:t>
      </w:r>
      <w:r w:rsidRPr="00D76D8C">
        <w:rPr>
          <w:rFonts w:eastAsia="Times New Roman" w:cstheme="minorHAnsi"/>
          <w:sz w:val="34"/>
          <w:szCs w:val="34"/>
          <w:lang w:val="sr-Cyrl-CS" w:eastAsia="hr-HR"/>
        </w:rPr>
        <w:t xml:space="preserve">  С</w:t>
      </w:r>
      <w:r w:rsidR="00797AF3">
        <w:rPr>
          <w:rFonts w:eastAsia="Times New Roman" w:cstheme="minorHAnsi"/>
          <w:sz w:val="34"/>
          <w:szCs w:val="34"/>
          <w:lang w:val="sr-Cyrl-CS" w:eastAsia="hr-HR"/>
        </w:rPr>
        <w:t>редња</w:t>
      </w:r>
      <w:r w:rsidRPr="00D76D8C">
        <w:rPr>
          <w:rFonts w:eastAsia="Times New Roman" w:cstheme="minorHAnsi"/>
          <w:sz w:val="34"/>
          <w:szCs w:val="34"/>
          <w:lang w:val="sr-Cyrl-CS" w:eastAsia="hr-HR"/>
        </w:rPr>
        <w:t xml:space="preserve"> </w:t>
      </w:r>
      <w:r w:rsidR="00797AF3">
        <w:rPr>
          <w:rFonts w:eastAsia="Times New Roman" w:cstheme="minorHAnsi"/>
          <w:sz w:val="34"/>
          <w:szCs w:val="34"/>
          <w:lang w:val="sr-Cyrl-CS" w:eastAsia="hr-HR"/>
        </w:rPr>
        <w:t>стручна школа</w:t>
      </w:r>
    </w:p>
    <w:p w14:paraId="6F873679"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val="sr-Cyrl-CS" w:eastAsia="hr-HR"/>
        </w:rPr>
      </w:pPr>
      <w:r w:rsidRPr="00D76D8C">
        <w:rPr>
          <w:rFonts w:eastAsia="Times New Roman" w:cstheme="minorHAnsi"/>
          <w:b/>
          <w:sz w:val="34"/>
          <w:szCs w:val="34"/>
          <w:lang w:val="sr-Cyrl-CS" w:eastAsia="hr-HR"/>
        </w:rPr>
        <w:t>Адреса:</w:t>
      </w:r>
      <w:r w:rsidRPr="00D76D8C">
        <w:rPr>
          <w:rFonts w:eastAsia="Times New Roman" w:cstheme="minorHAnsi"/>
          <w:sz w:val="34"/>
          <w:szCs w:val="34"/>
          <w:lang w:val="sr-Cyrl-CS" w:eastAsia="hr-HR"/>
        </w:rPr>
        <w:t xml:space="preserve">  ул. Београдска 18, Ниш 18000</w:t>
      </w:r>
    </w:p>
    <w:p w14:paraId="3141B239"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b/>
          <w:sz w:val="34"/>
          <w:szCs w:val="34"/>
          <w:lang w:val="sr-Cyrl-CS" w:eastAsia="hr-HR"/>
        </w:rPr>
      </w:pPr>
      <w:r w:rsidRPr="00D76D8C">
        <w:rPr>
          <w:rFonts w:eastAsia="Times New Roman" w:cstheme="minorHAnsi"/>
          <w:b/>
          <w:sz w:val="34"/>
          <w:szCs w:val="34"/>
          <w:lang w:val="sr-Cyrl-CS" w:eastAsia="hr-HR"/>
        </w:rPr>
        <w:t>Контакт подаци школе:</w:t>
      </w:r>
    </w:p>
    <w:p w14:paraId="405F0EB2" w14:textId="1E9320DF"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val="ru-RU" w:eastAsia="hr-HR"/>
        </w:rPr>
      </w:pPr>
      <w:r w:rsidRPr="00D76D8C">
        <w:rPr>
          <w:rFonts w:eastAsia="Times New Roman" w:cstheme="minorHAnsi"/>
          <w:b/>
          <w:sz w:val="34"/>
          <w:szCs w:val="34"/>
          <w:lang w:val="sr-Cyrl-CS" w:eastAsia="hr-HR"/>
        </w:rPr>
        <w:t>интернет адреса:</w:t>
      </w:r>
      <w:r w:rsidR="00797AF3">
        <w:rPr>
          <w:rFonts w:eastAsia="Times New Roman" w:cstheme="minorHAnsi"/>
          <w:b/>
          <w:sz w:val="34"/>
          <w:szCs w:val="34"/>
          <w:lang w:val="sr-Cyrl-CS" w:eastAsia="hr-HR"/>
        </w:rPr>
        <w:t xml:space="preserve"> </w:t>
      </w:r>
      <w:r w:rsidRPr="00D76D8C">
        <w:rPr>
          <w:rFonts w:eastAsia="Times New Roman" w:cstheme="minorHAnsi"/>
          <w:sz w:val="34"/>
          <w:szCs w:val="34"/>
          <w:lang w:eastAsia="hr-HR"/>
        </w:rPr>
        <w:t>www</w:t>
      </w:r>
      <w:r w:rsidRPr="00D76D8C">
        <w:rPr>
          <w:rFonts w:eastAsia="Times New Roman" w:cstheme="minorHAnsi"/>
          <w:sz w:val="34"/>
          <w:szCs w:val="34"/>
          <w:lang w:val="ru-RU" w:eastAsia="hr-HR"/>
        </w:rPr>
        <w:t>.</w:t>
      </w:r>
      <w:r w:rsidRPr="00D76D8C">
        <w:rPr>
          <w:rFonts w:eastAsia="Times New Roman" w:cstheme="minorHAnsi"/>
          <w:sz w:val="34"/>
          <w:szCs w:val="34"/>
          <w:lang w:val="sr-Latn-CS" w:eastAsia="hr-HR"/>
        </w:rPr>
        <w:t>gtsneimar@</w:t>
      </w:r>
      <w:r w:rsidRPr="00D76D8C">
        <w:rPr>
          <w:rFonts w:eastAsia="Times New Roman" w:cstheme="minorHAnsi"/>
          <w:sz w:val="34"/>
          <w:szCs w:val="34"/>
          <w:lang w:eastAsia="hr-HR"/>
        </w:rPr>
        <w:t>edu</w:t>
      </w:r>
      <w:r w:rsidRPr="00D76D8C">
        <w:rPr>
          <w:rFonts w:eastAsia="Times New Roman" w:cstheme="minorHAnsi"/>
          <w:sz w:val="34"/>
          <w:szCs w:val="34"/>
          <w:lang w:val="ru-RU" w:eastAsia="hr-HR"/>
        </w:rPr>
        <w:t>.</w:t>
      </w:r>
      <w:r w:rsidRPr="00D76D8C">
        <w:rPr>
          <w:rFonts w:eastAsia="Times New Roman" w:cstheme="minorHAnsi"/>
          <w:sz w:val="34"/>
          <w:szCs w:val="34"/>
          <w:lang w:eastAsia="hr-HR"/>
        </w:rPr>
        <w:t>rs</w:t>
      </w:r>
    </w:p>
    <w:p w14:paraId="19C3A246" w14:textId="0AD9C4C8" w:rsidR="00226288" w:rsidRPr="00150F7A" w:rsidRDefault="00226288" w:rsidP="00226288">
      <w:pPr>
        <w:tabs>
          <w:tab w:val="center" w:pos="4702"/>
          <w:tab w:val="right" w:pos="9405"/>
        </w:tabs>
        <w:spacing w:before="0" w:after="0" w:line="360" w:lineRule="auto"/>
        <w:ind w:firstLine="360"/>
        <w:rPr>
          <w:rFonts w:eastAsia="Times New Roman" w:cstheme="minorHAnsi"/>
          <w:bCs/>
          <w:sz w:val="34"/>
          <w:szCs w:val="34"/>
          <w:lang w:val="ru-RU" w:eastAsia="hr-HR"/>
        </w:rPr>
      </w:pPr>
      <w:r w:rsidRPr="00D76D8C">
        <w:rPr>
          <w:rFonts w:eastAsia="Times New Roman" w:cstheme="minorHAnsi"/>
          <w:b/>
          <w:sz w:val="34"/>
          <w:szCs w:val="34"/>
          <w:lang w:val="sr-Cyrl-CS" w:eastAsia="hr-HR"/>
        </w:rPr>
        <w:t>e-mail:</w:t>
      </w:r>
      <w:r w:rsidR="00797AF3">
        <w:rPr>
          <w:rFonts w:eastAsia="Times New Roman" w:cstheme="minorHAnsi"/>
          <w:b/>
          <w:sz w:val="34"/>
          <w:szCs w:val="34"/>
          <w:lang w:val="sr-Cyrl-CS" w:eastAsia="hr-HR"/>
        </w:rPr>
        <w:t xml:space="preserve"> </w:t>
      </w:r>
      <w:r w:rsidR="00150F7A" w:rsidRPr="00150F7A">
        <w:rPr>
          <w:rFonts w:eastAsia="Times New Roman" w:cstheme="minorHAnsi"/>
          <w:bCs/>
          <w:sz w:val="34"/>
          <w:szCs w:val="34"/>
          <w:lang w:val="sr-Cyrl-CS" w:eastAsia="hr-HR"/>
        </w:rPr>
        <w:t>gts-neimar.nis@schools.gov.rs</w:t>
      </w:r>
    </w:p>
    <w:p w14:paraId="01352895"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eastAsia="hr-HR"/>
        </w:rPr>
      </w:pPr>
      <w:r w:rsidRPr="00D76D8C">
        <w:rPr>
          <w:rFonts w:eastAsia="Times New Roman" w:cstheme="minorHAnsi"/>
          <w:b/>
          <w:sz w:val="34"/>
          <w:szCs w:val="34"/>
          <w:lang w:val="sr-Cyrl-CS" w:eastAsia="hr-HR"/>
        </w:rPr>
        <w:t>директор школе:</w:t>
      </w:r>
      <w:r w:rsidRPr="00D76D8C">
        <w:rPr>
          <w:rFonts w:eastAsia="Times New Roman" w:cstheme="minorHAnsi"/>
          <w:sz w:val="34"/>
          <w:szCs w:val="34"/>
          <w:lang w:val="ru-RU" w:eastAsia="hr-HR"/>
        </w:rPr>
        <w:t xml:space="preserve"> Сретен Васић</w:t>
      </w:r>
    </w:p>
    <w:p w14:paraId="6F6284BD"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eastAsia="hr-HR"/>
        </w:rPr>
      </w:pPr>
      <w:r w:rsidRPr="00D76D8C">
        <w:rPr>
          <w:rFonts w:eastAsia="Times New Roman" w:cstheme="minorHAnsi"/>
          <w:b/>
          <w:sz w:val="34"/>
          <w:szCs w:val="34"/>
          <w:lang w:val="sr-Cyrl-CS" w:eastAsia="hr-HR"/>
        </w:rPr>
        <w:t>Телефон</w:t>
      </w:r>
      <w:r w:rsidRPr="00D76D8C">
        <w:rPr>
          <w:rFonts w:eastAsia="Times New Roman" w:cstheme="minorHAnsi"/>
          <w:sz w:val="34"/>
          <w:szCs w:val="34"/>
          <w:lang w:val="sr-Cyrl-CS" w:eastAsia="hr-HR"/>
        </w:rPr>
        <w:t xml:space="preserve">:   директор: (018) 251-063 централа (018) 251-685, </w:t>
      </w:r>
    </w:p>
    <w:p w14:paraId="318B31BC"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val="sr-Cyrl-CS" w:eastAsia="hr-HR"/>
        </w:rPr>
      </w:pPr>
      <w:r w:rsidRPr="00D76D8C">
        <w:rPr>
          <w:rFonts w:eastAsia="Times New Roman" w:cstheme="minorHAnsi"/>
          <w:sz w:val="34"/>
          <w:szCs w:val="34"/>
          <w:lang w:val="sr-Cyrl-CS" w:eastAsia="hr-HR"/>
        </w:rPr>
        <w:t>292-093</w:t>
      </w:r>
      <w:r w:rsidRPr="00D76D8C">
        <w:rPr>
          <w:rFonts w:eastAsia="Times New Roman" w:cstheme="minorHAnsi"/>
          <w:sz w:val="34"/>
          <w:szCs w:val="34"/>
          <w:lang w:eastAsia="hr-HR"/>
        </w:rPr>
        <w:t xml:space="preserve">, </w:t>
      </w:r>
      <w:r w:rsidRPr="00D76D8C">
        <w:rPr>
          <w:rFonts w:eastAsia="Times New Roman" w:cstheme="minorHAnsi"/>
          <w:sz w:val="34"/>
          <w:szCs w:val="34"/>
          <w:lang w:val="sr-Cyrl-CS" w:eastAsia="hr-HR"/>
        </w:rPr>
        <w:t>251-091</w:t>
      </w:r>
      <w:r w:rsidRPr="00D76D8C">
        <w:rPr>
          <w:rFonts w:eastAsia="Times New Roman" w:cstheme="minorHAnsi"/>
          <w:sz w:val="34"/>
          <w:szCs w:val="34"/>
          <w:lang w:eastAsia="hr-HR"/>
        </w:rPr>
        <w:t xml:space="preserve">, </w:t>
      </w:r>
      <w:r w:rsidRPr="00D76D8C">
        <w:rPr>
          <w:rFonts w:eastAsia="Times New Roman" w:cstheme="minorHAnsi"/>
          <w:sz w:val="34"/>
          <w:szCs w:val="34"/>
          <w:lang w:val="sr-Cyrl-CS" w:eastAsia="hr-HR"/>
        </w:rPr>
        <w:t>факс (018) 251-685</w:t>
      </w:r>
    </w:p>
    <w:p w14:paraId="43FFCE0A"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val="ru-RU" w:eastAsia="hr-HR"/>
        </w:rPr>
      </w:pPr>
      <w:r w:rsidRPr="00D76D8C">
        <w:rPr>
          <w:rFonts w:eastAsia="Times New Roman" w:cstheme="minorHAnsi"/>
          <w:b/>
          <w:sz w:val="34"/>
          <w:szCs w:val="34"/>
          <w:lang w:val="ru-RU" w:eastAsia="hr-HR"/>
        </w:rPr>
        <w:t>шифра делатности</w:t>
      </w:r>
      <w:r w:rsidRPr="00D76D8C">
        <w:rPr>
          <w:rFonts w:eastAsia="Times New Roman" w:cstheme="minorHAnsi"/>
          <w:sz w:val="34"/>
          <w:szCs w:val="34"/>
          <w:lang w:val="ru-RU" w:eastAsia="hr-HR"/>
        </w:rPr>
        <w:t>: 85.32</w:t>
      </w:r>
    </w:p>
    <w:p w14:paraId="4790402E"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val="sr-Latn-CS" w:eastAsia="hr-HR"/>
        </w:rPr>
      </w:pPr>
      <w:r w:rsidRPr="00D76D8C">
        <w:rPr>
          <w:rFonts w:eastAsia="Times New Roman" w:cstheme="minorHAnsi"/>
          <w:b/>
          <w:sz w:val="34"/>
          <w:szCs w:val="34"/>
          <w:lang w:val="ru-RU" w:eastAsia="hr-HR"/>
        </w:rPr>
        <w:t>матични број:</w:t>
      </w:r>
      <w:r w:rsidRPr="00D76D8C">
        <w:rPr>
          <w:rFonts w:eastAsia="Times New Roman" w:cstheme="minorHAnsi"/>
          <w:sz w:val="34"/>
          <w:szCs w:val="34"/>
          <w:lang w:val="ru-RU" w:eastAsia="hr-HR"/>
        </w:rPr>
        <w:t xml:space="preserve"> 07</w:t>
      </w:r>
      <w:r w:rsidRPr="00D76D8C">
        <w:rPr>
          <w:rFonts w:eastAsia="Times New Roman" w:cstheme="minorHAnsi"/>
          <w:sz w:val="34"/>
          <w:szCs w:val="34"/>
          <w:lang w:val="sr-Latn-CS" w:eastAsia="hr-HR"/>
        </w:rPr>
        <w:t>174675</w:t>
      </w:r>
    </w:p>
    <w:p w14:paraId="03FB09CB"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sz w:val="34"/>
          <w:szCs w:val="34"/>
          <w:lang w:val="sr-Latn-CS" w:eastAsia="hr-HR"/>
        </w:rPr>
      </w:pPr>
      <w:r w:rsidRPr="00D76D8C">
        <w:rPr>
          <w:rFonts w:eastAsia="Times New Roman" w:cstheme="minorHAnsi"/>
          <w:b/>
          <w:sz w:val="34"/>
          <w:szCs w:val="34"/>
          <w:lang w:val="ru-RU" w:eastAsia="hr-HR"/>
        </w:rPr>
        <w:t>PIB:</w:t>
      </w:r>
      <w:r w:rsidRPr="00D76D8C">
        <w:rPr>
          <w:rFonts w:eastAsia="Times New Roman" w:cstheme="minorHAnsi"/>
          <w:sz w:val="34"/>
          <w:szCs w:val="34"/>
          <w:lang w:val="ru-RU" w:eastAsia="hr-HR"/>
        </w:rPr>
        <w:t xml:space="preserve"> 101</w:t>
      </w:r>
      <w:r w:rsidRPr="00D76D8C">
        <w:rPr>
          <w:rFonts w:eastAsia="Times New Roman" w:cstheme="minorHAnsi"/>
          <w:sz w:val="34"/>
          <w:szCs w:val="34"/>
          <w:lang w:val="sr-Latn-CS" w:eastAsia="hr-HR"/>
        </w:rPr>
        <w:t>859125</w:t>
      </w:r>
    </w:p>
    <w:p w14:paraId="50B3657F" w14:textId="77777777" w:rsidR="00226288" w:rsidRPr="00D76D8C" w:rsidRDefault="00226288" w:rsidP="00226288">
      <w:pPr>
        <w:tabs>
          <w:tab w:val="center" w:pos="4702"/>
          <w:tab w:val="right" w:pos="9405"/>
        </w:tabs>
        <w:spacing w:before="0" w:after="0" w:line="360" w:lineRule="auto"/>
        <w:ind w:firstLine="360"/>
        <w:rPr>
          <w:rFonts w:eastAsia="Times New Roman" w:cstheme="minorHAnsi"/>
          <w:bCs/>
          <w:iCs/>
          <w:sz w:val="34"/>
          <w:szCs w:val="34"/>
          <w:lang w:val="sr-Latn-CS" w:eastAsia="hr-HR"/>
        </w:rPr>
      </w:pPr>
      <w:r w:rsidRPr="00D76D8C">
        <w:rPr>
          <w:rFonts w:eastAsia="Times New Roman" w:cstheme="minorHAnsi"/>
          <w:b/>
          <w:sz w:val="34"/>
          <w:szCs w:val="34"/>
          <w:lang w:val="ru-RU" w:eastAsia="hr-HR"/>
        </w:rPr>
        <w:t xml:space="preserve">текући рачун: </w:t>
      </w:r>
      <w:r w:rsidRPr="00D76D8C">
        <w:rPr>
          <w:rFonts w:eastAsia="Times New Roman" w:cstheme="minorHAnsi"/>
          <w:bCs/>
          <w:iCs/>
          <w:sz w:val="34"/>
          <w:szCs w:val="34"/>
          <w:lang w:val="sr-Latn-CS" w:eastAsia="hr-HR"/>
        </w:rPr>
        <w:t>840-1657660-47</w:t>
      </w:r>
    </w:p>
    <w:p w14:paraId="0D498E2F"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59E05AC5"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0F070C2A"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1C6A5D82" w14:textId="77777777" w:rsidR="00226288" w:rsidRDefault="00226288" w:rsidP="00D267CC">
      <w:pPr>
        <w:tabs>
          <w:tab w:val="center" w:pos="4702"/>
          <w:tab w:val="right" w:pos="9405"/>
        </w:tabs>
        <w:spacing w:before="0" w:after="0" w:line="360" w:lineRule="auto"/>
        <w:rPr>
          <w:rFonts w:ascii="Calibri" w:eastAsia="Times New Roman" w:hAnsi="Calibri" w:cs="Times New Roman"/>
          <w:color w:val="D45600"/>
          <w:sz w:val="36"/>
          <w:szCs w:val="36"/>
          <w:lang w:val="sr-Cyrl-CS" w:eastAsia="hr-HR"/>
        </w:rPr>
      </w:pPr>
    </w:p>
    <w:p w14:paraId="37920B2F" w14:textId="77777777" w:rsidR="009F4659" w:rsidRDefault="009F4659" w:rsidP="00D267CC">
      <w:pPr>
        <w:tabs>
          <w:tab w:val="center" w:pos="4702"/>
          <w:tab w:val="right" w:pos="9405"/>
        </w:tabs>
        <w:spacing w:before="0" w:after="0" w:line="360" w:lineRule="auto"/>
        <w:rPr>
          <w:rFonts w:ascii="Calibri" w:eastAsia="Times New Roman" w:hAnsi="Calibri" w:cs="Times New Roman"/>
          <w:color w:val="D45600"/>
          <w:sz w:val="36"/>
          <w:szCs w:val="36"/>
          <w:lang w:val="sr-Cyrl-CS" w:eastAsia="hr-HR"/>
        </w:rPr>
      </w:pPr>
    </w:p>
    <w:p w14:paraId="78C3E46F" w14:textId="77777777" w:rsidR="009F4659" w:rsidRDefault="009F4659" w:rsidP="00D267CC">
      <w:pPr>
        <w:tabs>
          <w:tab w:val="center" w:pos="4702"/>
          <w:tab w:val="right" w:pos="9405"/>
        </w:tabs>
        <w:spacing w:before="0" w:after="0" w:line="360" w:lineRule="auto"/>
        <w:rPr>
          <w:rFonts w:ascii="Calibri" w:eastAsia="Times New Roman" w:hAnsi="Calibri" w:cs="Times New Roman"/>
          <w:color w:val="D45600"/>
          <w:sz w:val="36"/>
          <w:szCs w:val="36"/>
          <w:lang w:val="sr-Cyrl-CS" w:eastAsia="hr-HR"/>
        </w:rPr>
      </w:pPr>
    </w:p>
    <w:p w14:paraId="0E1F78C7" w14:textId="77777777" w:rsidR="009F4659" w:rsidRDefault="009F4659" w:rsidP="00D267CC">
      <w:pPr>
        <w:tabs>
          <w:tab w:val="center" w:pos="4702"/>
          <w:tab w:val="right" w:pos="9405"/>
        </w:tabs>
        <w:spacing w:before="0" w:after="0" w:line="360" w:lineRule="auto"/>
        <w:rPr>
          <w:rFonts w:ascii="Calibri" w:eastAsia="Times New Roman" w:hAnsi="Calibri" w:cs="Times New Roman"/>
          <w:color w:val="D45600"/>
          <w:sz w:val="36"/>
          <w:szCs w:val="36"/>
          <w:lang w:val="sr-Cyrl-CS" w:eastAsia="hr-HR"/>
        </w:rPr>
      </w:pPr>
    </w:p>
    <w:p w14:paraId="686926E8" w14:textId="77777777" w:rsidR="009F4659" w:rsidRPr="00226288" w:rsidRDefault="009F4659" w:rsidP="00D267CC">
      <w:pPr>
        <w:tabs>
          <w:tab w:val="center" w:pos="4702"/>
          <w:tab w:val="right" w:pos="9405"/>
        </w:tabs>
        <w:spacing w:before="0" w:after="0" w:line="360" w:lineRule="auto"/>
        <w:rPr>
          <w:rFonts w:ascii="Calibri" w:eastAsia="Times New Roman" w:hAnsi="Calibri" w:cs="Times New Roman"/>
          <w:color w:val="D45600"/>
          <w:sz w:val="36"/>
          <w:szCs w:val="36"/>
          <w:lang w:val="sr-Cyrl-CS" w:eastAsia="hr-HR"/>
        </w:rPr>
      </w:pPr>
    </w:p>
    <w:p w14:paraId="25069076" w14:textId="77777777" w:rsidR="00226288" w:rsidRPr="00F3679A" w:rsidRDefault="00226288" w:rsidP="00F3679A">
      <w:pPr>
        <w:pStyle w:val="1"/>
        <w:rPr>
          <w:sz w:val="36"/>
          <w:szCs w:val="36"/>
        </w:rPr>
      </w:pPr>
      <w:bookmarkStart w:id="5" w:name="_Toc18858060"/>
      <w:bookmarkStart w:id="6" w:name="_Toc18870353"/>
      <w:bookmarkStart w:id="7" w:name="_Toc112665499"/>
      <w:r w:rsidRPr="00F3679A">
        <w:rPr>
          <w:sz w:val="36"/>
          <w:szCs w:val="36"/>
        </w:rPr>
        <w:lastRenderedPageBreak/>
        <w:t>Кратак историјат школе</w:t>
      </w:r>
      <w:bookmarkEnd w:id="5"/>
      <w:bookmarkEnd w:id="6"/>
      <w:bookmarkEnd w:id="7"/>
    </w:p>
    <w:p w14:paraId="07E0D437" w14:textId="77777777" w:rsidR="00226288" w:rsidRDefault="00226288" w:rsidP="00226288">
      <w:pPr>
        <w:widowControl w:val="0"/>
        <w:autoSpaceDE w:val="0"/>
        <w:autoSpaceDN w:val="0"/>
        <w:adjustRightInd w:val="0"/>
        <w:spacing w:before="40" w:after="40" w:line="240" w:lineRule="auto"/>
        <w:ind w:firstLine="851"/>
        <w:jc w:val="both"/>
        <w:rPr>
          <w:rFonts w:ascii="Arial" w:eastAsia="Times New Roman" w:hAnsi="Arial" w:cs="Arial"/>
          <w:sz w:val="24"/>
          <w:szCs w:val="24"/>
          <w:lang w:val="ru-RU" w:eastAsia="sr-Cyrl-CS"/>
        </w:rPr>
      </w:pPr>
    </w:p>
    <w:p w14:paraId="5739F12F"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b/>
          <w:sz w:val="24"/>
          <w:szCs w:val="24"/>
          <w:lang w:val="sr-Cyrl-CS" w:eastAsia="sr-Cyrl-CS"/>
        </w:rPr>
      </w:pPr>
      <w:r w:rsidRPr="00226288">
        <w:rPr>
          <w:rFonts w:eastAsia="Times New Roman" w:cs="Arial"/>
          <w:sz w:val="24"/>
          <w:szCs w:val="24"/>
          <w:lang w:val="ru-RU" w:eastAsia="sr-Cyrl-CS"/>
        </w:rPr>
        <w:t xml:space="preserve">У јесен 1939. године формирана је </w:t>
      </w:r>
      <w:r w:rsidRPr="00226288">
        <w:rPr>
          <w:rFonts w:eastAsia="Times New Roman" w:cs="Arial"/>
          <w:sz w:val="24"/>
          <w:szCs w:val="24"/>
          <w:lang w:eastAsia="sr-Cyrl-CS"/>
        </w:rPr>
        <w:t>T</w:t>
      </w:r>
      <w:r w:rsidRPr="00226288">
        <w:rPr>
          <w:rFonts w:eastAsia="Times New Roman" w:cs="Arial"/>
          <w:sz w:val="24"/>
          <w:szCs w:val="24"/>
          <w:lang w:val="ru-RU" w:eastAsia="sr-Cyrl-CS"/>
        </w:rPr>
        <w:t>ехничка школа која је те школске године уписала по једно одељење на грађевинском и машинском одсеку</w:t>
      </w:r>
      <w:r w:rsidRPr="00226288">
        <w:rPr>
          <w:rFonts w:eastAsia="Times New Roman" w:cs="Arial"/>
          <w:sz w:val="24"/>
          <w:szCs w:val="24"/>
          <w:lang w:val="sr-Cyrl-CS" w:eastAsia="sr-Cyrl-CS"/>
        </w:rPr>
        <w:t xml:space="preserve">. </w:t>
      </w:r>
    </w:p>
    <w:p w14:paraId="64E6828C"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 xml:space="preserve">Нормалан рад одвијао се до почетка </w:t>
      </w:r>
      <w:r w:rsidRPr="00226288">
        <w:rPr>
          <w:rFonts w:eastAsia="Times New Roman" w:cs="Arial"/>
          <w:sz w:val="24"/>
          <w:szCs w:val="24"/>
          <w:lang w:eastAsia="sr-Cyrl-CS"/>
        </w:rPr>
        <w:t> II</w:t>
      </w:r>
      <w:r w:rsidRPr="00226288">
        <w:rPr>
          <w:rFonts w:eastAsia="Times New Roman" w:cs="Arial"/>
          <w:sz w:val="24"/>
          <w:szCs w:val="24"/>
          <w:lang w:val="ru-RU" w:eastAsia="sr-Cyrl-CS"/>
        </w:rPr>
        <w:t xml:space="preserve"> светског рата. У току рата школа је радила у тешким условима и са прекидима. </w:t>
      </w:r>
    </w:p>
    <w:p w14:paraId="7A2B12F7"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 xml:space="preserve">После рата техничка школа уписује доста ученика. Постајала је велика потреба за техничарима, тако </w:t>
      </w:r>
      <w:r w:rsidRPr="00226288">
        <w:rPr>
          <w:rFonts w:eastAsia="Times New Roman" w:cs="Arial"/>
          <w:sz w:val="24"/>
          <w:szCs w:val="24"/>
          <w:lang w:val="sr-Cyrl-CS" w:eastAsia="sr-Cyrl-CS"/>
        </w:rPr>
        <w:t xml:space="preserve">да </w:t>
      </w:r>
      <w:r w:rsidRPr="00226288">
        <w:rPr>
          <w:rFonts w:eastAsia="Times New Roman" w:cs="Arial"/>
          <w:sz w:val="24"/>
          <w:szCs w:val="24"/>
          <w:lang w:val="ru-RU" w:eastAsia="sr-Cyrl-CS"/>
        </w:rPr>
        <w:t>1947. године при школи почиње са радом и архитектонски одсек. Тих година СТШ "Никола Тесла", у чијем се саставу налазила и наша школа, била је једна од највећих стручних школа у земљи, са око 3000 ученика.</w:t>
      </w:r>
    </w:p>
    <w:p w14:paraId="61839353"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Године 1968. долази до дезинтеграције овако гломазне школе. Издваја се архитектонски и грађевински одсек и са Грађевинском школом за квалификоване раднике формира се Грађевински школски центар.</w:t>
      </w:r>
    </w:p>
    <w:p w14:paraId="1A0A1887" w14:textId="5F5EF1A0" w:rsidR="00226288" w:rsidRPr="00150F7A" w:rsidRDefault="00226288" w:rsidP="00150F7A">
      <w:pPr>
        <w:widowControl w:val="0"/>
        <w:autoSpaceDE w:val="0"/>
        <w:autoSpaceDN w:val="0"/>
        <w:adjustRightInd w:val="0"/>
        <w:spacing w:before="40" w:after="40" w:line="240" w:lineRule="auto"/>
        <w:ind w:firstLine="851"/>
        <w:jc w:val="both"/>
        <w:rPr>
          <w:rFonts w:eastAsia="Times New Roman" w:cs="Arial"/>
          <w:spacing w:val="-4"/>
          <w:sz w:val="24"/>
          <w:szCs w:val="24"/>
          <w:lang w:val="ru-RU" w:eastAsia="sr-Cyrl-CS"/>
        </w:rPr>
      </w:pPr>
      <w:r w:rsidRPr="00226288">
        <w:rPr>
          <w:rFonts w:eastAsia="Times New Roman" w:cs="Arial"/>
          <w:spacing w:val="-4"/>
          <w:sz w:val="24"/>
          <w:szCs w:val="24"/>
          <w:lang w:val="ru-RU" w:eastAsia="sr-Cyrl-CS"/>
        </w:rPr>
        <w:t xml:space="preserve">Школске 1975/76. при нашој школи почиње са радом и геодетски одсек, а 1985. године школа мења назив у Грађевинска техничка школа </w:t>
      </w:r>
      <w:r w:rsidRPr="00226288">
        <w:rPr>
          <w:rFonts w:eastAsia="Times New Roman" w:cs="Arial"/>
          <w:bCs/>
          <w:spacing w:val="-4"/>
          <w:sz w:val="24"/>
          <w:szCs w:val="24"/>
          <w:lang w:val="sr-Cyrl-CS" w:eastAsia="sr-Cyrl-CS"/>
        </w:rPr>
        <w:t>"</w:t>
      </w:r>
      <w:r w:rsidRPr="00226288">
        <w:rPr>
          <w:rFonts w:eastAsia="Times New Roman" w:cs="Arial"/>
          <w:spacing w:val="-4"/>
          <w:sz w:val="24"/>
          <w:szCs w:val="24"/>
          <w:lang w:val="ru-RU" w:eastAsia="sr-Cyrl-CS"/>
        </w:rPr>
        <w:t>Неимар</w:t>
      </w:r>
      <w:r w:rsidRPr="00226288">
        <w:rPr>
          <w:rFonts w:eastAsia="Times New Roman" w:cs="Arial"/>
          <w:bCs/>
          <w:spacing w:val="-4"/>
          <w:sz w:val="24"/>
          <w:szCs w:val="24"/>
          <w:lang w:val="sr-Cyrl-CS" w:eastAsia="sr-Cyrl-CS"/>
        </w:rPr>
        <w:t>"</w:t>
      </w:r>
      <w:r w:rsidRPr="00226288">
        <w:rPr>
          <w:rFonts w:eastAsia="Times New Roman" w:cs="Arial"/>
          <w:spacing w:val="-4"/>
          <w:sz w:val="24"/>
          <w:szCs w:val="24"/>
          <w:lang w:val="ru-RU" w:eastAsia="sr-Cyrl-CS"/>
        </w:rPr>
        <w:t xml:space="preserve">. Од оснивања до данас нашу школу завршило је велики број ученика ( око 20000)  и стекло звање техничар за високоградњу, техничар за нискоградњу, геодетски техничар, зидар тесар, керамичар, армирач, руковаоц грађевинском механизацијом, пословођа, столар, тапетар, грађевинских, геодетских и дрвопрерађивачких занимања за </w:t>
      </w:r>
      <w:r w:rsidRPr="00226288">
        <w:rPr>
          <w:rFonts w:eastAsia="Times New Roman" w:cs="Arial"/>
          <w:spacing w:val="-4"/>
          <w:sz w:val="24"/>
          <w:szCs w:val="24"/>
          <w:lang w:eastAsia="sr-Cyrl-CS"/>
        </w:rPr>
        <w:t>II</w:t>
      </w:r>
      <w:r w:rsidRPr="00226288">
        <w:rPr>
          <w:rFonts w:eastAsia="Times New Roman" w:cs="Arial"/>
          <w:spacing w:val="-4"/>
          <w:sz w:val="24"/>
          <w:szCs w:val="24"/>
          <w:lang w:val="ru-RU" w:eastAsia="sr-Cyrl-CS"/>
        </w:rPr>
        <w:t xml:space="preserve">, </w:t>
      </w:r>
      <w:r w:rsidRPr="00226288">
        <w:rPr>
          <w:rFonts w:eastAsia="Times New Roman" w:cs="Arial"/>
          <w:spacing w:val="-4"/>
          <w:sz w:val="24"/>
          <w:szCs w:val="24"/>
          <w:lang w:eastAsia="sr-Cyrl-CS"/>
        </w:rPr>
        <w:t>III</w:t>
      </w:r>
      <w:r w:rsidRPr="00226288">
        <w:rPr>
          <w:rFonts w:eastAsia="Times New Roman" w:cs="Arial"/>
          <w:spacing w:val="-4"/>
          <w:sz w:val="24"/>
          <w:szCs w:val="24"/>
          <w:lang w:val="ru-RU" w:eastAsia="sr-Cyrl-CS"/>
        </w:rPr>
        <w:t xml:space="preserve">, </w:t>
      </w:r>
      <w:r w:rsidRPr="00226288">
        <w:rPr>
          <w:rFonts w:eastAsia="Times New Roman" w:cs="Arial"/>
          <w:spacing w:val="-4"/>
          <w:sz w:val="24"/>
          <w:szCs w:val="24"/>
          <w:lang w:eastAsia="sr-Cyrl-CS"/>
        </w:rPr>
        <w:t>IV</w:t>
      </w:r>
      <w:r w:rsidRPr="00226288">
        <w:rPr>
          <w:rFonts w:eastAsia="Times New Roman" w:cs="Arial"/>
          <w:spacing w:val="-4"/>
          <w:sz w:val="24"/>
          <w:szCs w:val="24"/>
          <w:lang w:val="ru-RU" w:eastAsia="sr-Cyrl-CS"/>
        </w:rPr>
        <w:t xml:space="preserve">, </w:t>
      </w:r>
      <w:r w:rsidRPr="00226288">
        <w:rPr>
          <w:rFonts w:eastAsia="Times New Roman" w:cs="Arial"/>
          <w:spacing w:val="-4"/>
          <w:sz w:val="24"/>
          <w:szCs w:val="24"/>
          <w:lang w:eastAsia="sr-Cyrl-CS"/>
        </w:rPr>
        <w:t>V</w:t>
      </w:r>
      <w:r w:rsidRPr="00226288">
        <w:rPr>
          <w:rFonts w:eastAsia="Times New Roman" w:cs="Arial"/>
          <w:spacing w:val="-4"/>
          <w:sz w:val="24"/>
          <w:szCs w:val="24"/>
          <w:lang w:val="ru-RU" w:eastAsia="sr-Cyrl-CS"/>
        </w:rPr>
        <w:t xml:space="preserve"> степен стручне спреме.</w:t>
      </w:r>
    </w:p>
    <w:p w14:paraId="105BB1C3" w14:textId="58687BD3" w:rsidR="00226288" w:rsidRDefault="00226288" w:rsidP="00226288">
      <w:pPr>
        <w:spacing w:before="0" w:after="0" w:line="240" w:lineRule="auto"/>
        <w:ind w:firstLine="360"/>
        <w:jc w:val="both"/>
        <w:rPr>
          <w:rFonts w:eastAsia="Times New Roman" w:cs="Arial"/>
          <w:sz w:val="24"/>
          <w:szCs w:val="24"/>
          <w:lang w:val="sr-Cyrl-CS"/>
        </w:rPr>
      </w:pPr>
      <w:r w:rsidRPr="00226288">
        <w:rPr>
          <w:rFonts w:eastAsia="Times New Roman" w:cs="Arial"/>
          <w:sz w:val="24"/>
          <w:szCs w:val="24"/>
          <w:lang w:val="sr-Cyrl-CS"/>
        </w:rPr>
        <w:tab/>
        <w:t xml:space="preserve">ГТШ "Неимар" је од 2003. године у Програму реформе средњих стручних школа односно у </w:t>
      </w:r>
      <w:r w:rsidRPr="00226288">
        <w:rPr>
          <w:rFonts w:eastAsia="Times New Roman" w:cs="Arial"/>
          <w:sz w:val="24"/>
          <w:szCs w:val="24"/>
          <w:lang w:val="sr-Latn-CS"/>
        </w:rPr>
        <w:t>CARDS</w:t>
      </w:r>
      <w:r w:rsidRPr="00226288">
        <w:rPr>
          <w:rFonts w:eastAsia="Times New Roman" w:cs="Arial"/>
          <w:sz w:val="24"/>
          <w:szCs w:val="24"/>
          <w:lang w:val="sr-Cyrl-CS"/>
        </w:rPr>
        <w:t xml:space="preserve"> програму. Овим смо постали једна од  пет школа у Србији у којима су формирани  Центри за континуирано образовање одраслих, са циљем организовања обука личног усавршавања, образовања и стицања нових знања у различитим областима. </w:t>
      </w:r>
    </w:p>
    <w:p w14:paraId="3B633701" w14:textId="7B9C56AE" w:rsidR="00150F7A" w:rsidRDefault="00150F7A" w:rsidP="00226288">
      <w:pPr>
        <w:spacing w:before="0" w:after="0" w:line="240" w:lineRule="auto"/>
        <w:ind w:firstLine="360"/>
        <w:jc w:val="both"/>
        <w:rPr>
          <w:rFonts w:eastAsia="Times New Roman" w:cs="Arial"/>
          <w:sz w:val="24"/>
          <w:szCs w:val="24"/>
          <w:lang w:val="sr-Cyrl-BA"/>
        </w:rPr>
      </w:pPr>
      <w:r>
        <w:rPr>
          <w:rFonts w:eastAsia="Times New Roman" w:cs="Arial"/>
          <w:sz w:val="24"/>
          <w:szCs w:val="24"/>
        </w:rPr>
        <w:t xml:space="preserve">      </w:t>
      </w:r>
      <w:r>
        <w:rPr>
          <w:rFonts w:eastAsia="Times New Roman" w:cs="Arial"/>
          <w:sz w:val="24"/>
          <w:szCs w:val="24"/>
          <w:lang w:val="sr-Cyrl-BA"/>
        </w:rPr>
        <w:t>Од 2020.године школа је укључена у пројекат „Обогаћени једносменски рад у средњим школама“ а посебно издвајамо рад Ученичке задруге, чији је рад покренут баш те 2020.године.</w:t>
      </w:r>
    </w:p>
    <w:p w14:paraId="37B64640" w14:textId="64386717" w:rsidR="00150F7A" w:rsidRPr="00150F7A" w:rsidRDefault="00150F7A" w:rsidP="00226288">
      <w:pPr>
        <w:spacing w:before="0" w:after="0" w:line="240" w:lineRule="auto"/>
        <w:ind w:firstLine="360"/>
        <w:jc w:val="both"/>
        <w:rPr>
          <w:rFonts w:eastAsia="Times New Roman" w:cs="Arial"/>
          <w:sz w:val="24"/>
          <w:szCs w:val="24"/>
          <w:lang w:val="sr-Cyrl-BA"/>
        </w:rPr>
      </w:pPr>
      <w:r>
        <w:rPr>
          <w:rFonts w:eastAsia="Times New Roman" w:cs="Arial"/>
          <w:sz w:val="24"/>
          <w:szCs w:val="24"/>
          <w:lang w:val="sr-Cyrl-BA"/>
        </w:rPr>
        <w:t>Од 2022. године покренуто је дуално образовање за ученике образовног профила Руковалав грађ.механизацијом, а од 2022/2023. очекујемо да у дулано образовање буду укључени и оператери.</w:t>
      </w:r>
    </w:p>
    <w:p w14:paraId="28BF3A97" w14:textId="77777777" w:rsidR="00226288" w:rsidRPr="00226288" w:rsidRDefault="00226288" w:rsidP="00EA7C9A">
      <w:pPr>
        <w:keepNext/>
        <w:keepLines/>
        <w:spacing w:before="200" w:after="0"/>
        <w:ind w:firstLine="708"/>
        <w:outlineLvl w:val="1"/>
        <w:rPr>
          <w:rFonts w:eastAsia="Times New Roman" w:cs="Arial"/>
          <w:b/>
          <w:bCs/>
          <w:noProof/>
          <w:sz w:val="24"/>
          <w:szCs w:val="24"/>
          <w:lang w:val="sr-Cyrl-CS"/>
        </w:rPr>
      </w:pPr>
      <w:bookmarkStart w:id="8" w:name="_Toc112665500"/>
      <w:r w:rsidRPr="00226288">
        <w:rPr>
          <w:rFonts w:eastAsia="Times New Roman" w:cs="Arial"/>
          <w:b/>
          <w:bCs/>
          <w:noProof/>
          <w:sz w:val="24"/>
          <w:szCs w:val="24"/>
          <w:lang w:val="sr-Cyrl-CS"/>
        </w:rPr>
        <w:t>ПОДРУЧЈА РАДА</w:t>
      </w:r>
      <w:bookmarkEnd w:id="8"/>
    </w:p>
    <w:p w14:paraId="4B3787E6"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Ученици  Грађевинске техничке школе “Неимар” у Нишу изучавају програмске садржаје из подручја рада и то:</w:t>
      </w:r>
    </w:p>
    <w:p w14:paraId="2C65629D" w14:textId="77777777" w:rsidR="00226288" w:rsidRPr="00226288" w:rsidRDefault="00226288" w:rsidP="00226288">
      <w:pPr>
        <w:widowControl w:val="0"/>
        <w:numPr>
          <w:ilvl w:val="0"/>
          <w:numId w:val="1"/>
        </w:numPr>
        <w:autoSpaceDE w:val="0"/>
        <w:autoSpaceDN w:val="0"/>
        <w:adjustRightInd w:val="0"/>
        <w:spacing w:before="0" w:after="0" w:line="240" w:lineRule="auto"/>
        <w:ind w:left="850"/>
        <w:jc w:val="both"/>
        <w:rPr>
          <w:rFonts w:eastAsia="Times New Roman" w:cs="Arial"/>
          <w:sz w:val="24"/>
          <w:szCs w:val="24"/>
          <w:lang w:eastAsia="sr-Cyrl-CS"/>
        </w:rPr>
      </w:pPr>
      <w:r w:rsidRPr="00226288">
        <w:rPr>
          <w:rFonts w:eastAsia="Times New Roman" w:cs="Arial"/>
          <w:sz w:val="24"/>
          <w:szCs w:val="24"/>
          <w:lang w:eastAsia="sr-Cyrl-CS"/>
        </w:rPr>
        <w:t>геодезија и грађевинарство,</w:t>
      </w:r>
    </w:p>
    <w:p w14:paraId="4884F5A1" w14:textId="77777777" w:rsidR="00226288" w:rsidRPr="00226288" w:rsidRDefault="00226288" w:rsidP="00226288">
      <w:pPr>
        <w:widowControl w:val="0"/>
        <w:autoSpaceDE w:val="0"/>
        <w:autoSpaceDN w:val="0"/>
        <w:adjustRightInd w:val="0"/>
        <w:spacing w:before="0" w:after="0" w:line="240" w:lineRule="auto"/>
        <w:ind w:left="850"/>
        <w:jc w:val="both"/>
        <w:rPr>
          <w:rFonts w:eastAsia="Times New Roman" w:cs="Arial"/>
          <w:sz w:val="24"/>
          <w:szCs w:val="24"/>
          <w:lang w:eastAsia="sr-Cyrl-CS"/>
        </w:rPr>
      </w:pPr>
    </w:p>
    <w:p w14:paraId="2FCFFE1A" w14:textId="77777777" w:rsidR="00226288" w:rsidRPr="00226288" w:rsidRDefault="00226288" w:rsidP="00226288">
      <w:pPr>
        <w:widowControl w:val="0"/>
        <w:autoSpaceDE w:val="0"/>
        <w:autoSpaceDN w:val="0"/>
        <w:adjustRightInd w:val="0"/>
        <w:spacing w:before="40" w:after="40" w:line="240" w:lineRule="auto"/>
        <w:ind w:firstLine="360"/>
        <w:jc w:val="both"/>
        <w:rPr>
          <w:rFonts w:eastAsia="Times New Roman" w:cs="Arial"/>
          <w:sz w:val="24"/>
          <w:szCs w:val="24"/>
          <w:lang w:val="ru-RU" w:eastAsia="sr-Cyrl-CS"/>
        </w:rPr>
      </w:pPr>
      <w:r w:rsidRPr="00226288">
        <w:rPr>
          <w:rFonts w:eastAsia="Times New Roman" w:cs="Arial"/>
          <w:sz w:val="24"/>
          <w:szCs w:val="24"/>
          <w:lang w:val="ru-RU" w:eastAsia="sr-Cyrl-CS"/>
        </w:rPr>
        <w:t>Заступљени су следећи образовни профили:</w:t>
      </w:r>
    </w:p>
    <w:p w14:paraId="5953F267"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16"/>
          <w:szCs w:val="16"/>
          <w:lang w:eastAsia="sr-Cyrl-CS"/>
        </w:rPr>
      </w:pPr>
    </w:p>
    <w:p w14:paraId="048733C9" w14:textId="77777777" w:rsidR="00226288" w:rsidRPr="00226288" w:rsidRDefault="00226288" w:rsidP="00226288">
      <w:pPr>
        <w:widowControl w:val="0"/>
        <w:autoSpaceDE w:val="0"/>
        <w:autoSpaceDN w:val="0"/>
        <w:adjustRightInd w:val="0"/>
        <w:spacing w:before="0" w:after="0" w:line="240" w:lineRule="auto"/>
        <w:ind w:firstLine="720"/>
        <w:jc w:val="both"/>
        <w:rPr>
          <w:rFonts w:eastAsia="Times New Roman" w:cs="Arial"/>
          <w:b/>
          <w:bCs/>
          <w:sz w:val="24"/>
          <w:szCs w:val="24"/>
          <w:lang w:val="sr-Cyrl-CS" w:eastAsia="sr-Cyrl-CS"/>
        </w:rPr>
      </w:pPr>
      <w:r w:rsidRPr="00226288">
        <w:rPr>
          <w:rFonts w:eastAsia="Times New Roman" w:cs="Arial"/>
          <w:b/>
          <w:bCs/>
          <w:sz w:val="24"/>
          <w:szCs w:val="24"/>
          <w:lang w:eastAsia="sr-Cyrl-CS"/>
        </w:rPr>
        <w:t>IV</w:t>
      </w:r>
      <w:r w:rsidRPr="00226288">
        <w:rPr>
          <w:rFonts w:eastAsia="Times New Roman" w:cs="Arial"/>
          <w:b/>
          <w:bCs/>
          <w:sz w:val="24"/>
          <w:szCs w:val="24"/>
          <w:lang w:val="sr-Cyrl-CS" w:eastAsia="sr-Cyrl-CS"/>
        </w:rPr>
        <w:t xml:space="preserve"> степен стручности</w:t>
      </w:r>
    </w:p>
    <w:p w14:paraId="51DA5BBE" w14:textId="77777777" w:rsidR="00226288" w:rsidRPr="00C263B5" w:rsidRDefault="00226288"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val="sr-Cyrl-CS" w:eastAsia="sr-Cyrl-CS"/>
        </w:rPr>
      </w:pPr>
      <w:r w:rsidRPr="00C263B5">
        <w:rPr>
          <w:rFonts w:eastAsia="Times New Roman" w:cs="Arial"/>
          <w:sz w:val="24"/>
          <w:szCs w:val="24"/>
          <w:lang w:val="sr-Cyrl-CS" w:eastAsia="sr-Cyrl-CS"/>
        </w:rPr>
        <w:t>архитектонски техничар</w:t>
      </w:r>
    </w:p>
    <w:p w14:paraId="40FE6AEE" w14:textId="77777777" w:rsidR="00226288" w:rsidRPr="00C263B5" w:rsidRDefault="00D76D8C"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val="sr-Cyrl-CS" w:eastAsia="sr-Cyrl-CS"/>
        </w:rPr>
      </w:pPr>
      <w:r>
        <w:rPr>
          <w:rFonts w:eastAsia="Times New Roman" w:cs="Arial"/>
          <w:sz w:val="24"/>
          <w:szCs w:val="24"/>
          <w:lang w:val="sr-Cyrl-CS" w:eastAsia="sr-Cyrl-CS"/>
        </w:rPr>
        <w:t>грађевински те</w:t>
      </w:r>
      <w:r w:rsidR="00226288" w:rsidRPr="00C263B5">
        <w:rPr>
          <w:rFonts w:eastAsia="Times New Roman" w:cs="Arial"/>
          <w:sz w:val="24"/>
          <w:szCs w:val="24"/>
          <w:lang w:val="sr-Cyrl-CS" w:eastAsia="sr-Cyrl-CS"/>
        </w:rPr>
        <w:t>хничар</w:t>
      </w:r>
    </w:p>
    <w:p w14:paraId="7B58FD4E" w14:textId="77777777" w:rsidR="00226288" w:rsidRPr="00C263B5" w:rsidRDefault="00226288"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eastAsia="sr-Cyrl-CS"/>
        </w:rPr>
      </w:pPr>
      <w:r w:rsidRPr="00C263B5">
        <w:rPr>
          <w:rFonts w:eastAsia="Times New Roman" w:cs="Arial"/>
          <w:sz w:val="24"/>
          <w:szCs w:val="24"/>
          <w:lang w:eastAsia="sr-Cyrl-CS"/>
        </w:rPr>
        <w:t>геодетски техничар - геометар,</w:t>
      </w:r>
    </w:p>
    <w:p w14:paraId="1FFA992A" w14:textId="77777777" w:rsidR="00226288" w:rsidRPr="00D76D8C" w:rsidRDefault="00226288" w:rsidP="00D76D8C">
      <w:pPr>
        <w:widowControl w:val="0"/>
        <w:autoSpaceDE w:val="0"/>
        <w:autoSpaceDN w:val="0"/>
        <w:adjustRightInd w:val="0"/>
        <w:spacing w:before="0" w:after="0" w:line="240" w:lineRule="auto"/>
        <w:jc w:val="both"/>
        <w:rPr>
          <w:rFonts w:eastAsia="Times New Roman" w:cs="Arial"/>
          <w:sz w:val="24"/>
          <w:szCs w:val="24"/>
          <w:lang w:eastAsia="sr-Cyrl-CS"/>
        </w:rPr>
      </w:pPr>
    </w:p>
    <w:p w14:paraId="6BD2B599" w14:textId="77777777" w:rsidR="00226288" w:rsidRPr="00226288" w:rsidRDefault="00226288" w:rsidP="00226288">
      <w:pPr>
        <w:widowControl w:val="0"/>
        <w:autoSpaceDE w:val="0"/>
        <w:autoSpaceDN w:val="0"/>
        <w:adjustRightInd w:val="0"/>
        <w:spacing w:before="0" w:after="0" w:line="240" w:lineRule="auto"/>
        <w:ind w:firstLine="720"/>
        <w:jc w:val="both"/>
        <w:rPr>
          <w:rFonts w:eastAsia="Times New Roman" w:cs="Arial"/>
          <w:b/>
          <w:bCs/>
          <w:sz w:val="24"/>
          <w:szCs w:val="24"/>
          <w:lang w:val="sr-Cyrl-CS" w:eastAsia="sr-Cyrl-CS"/>
        </w:rPr>
      </w:pPr>
      <w:r w:rsidRPr="00226288">
        <w:rPr>
          <w:rFonts w:eastAsia="Times New Roman" w:cs="Arial"/>
          <w:b/>
          <w:bCs/>
          <w:sz w:val="24"/>
          <w:szCs w:val="24"/>
          <w:lang w:eastAsia="sr-Cyrl-CS"/>
        </w:rPr>
        <w:t>III Степен стручности</w:t>
      </w:r>
    </w:p>
    <w:p w14:paraId="0D8DAA84" w14:textId="77777777" w:rsidR="00226288" w:rsidRPr="00226288" w:rsidRDefault="00226288" w:rsidP="00226288">
      <w:pPr>
        <w:widowControl w:val="0"/>
        <w:tabs>
          <w:tab w:val="left" w:pos="3720"/>
        </w:tabs>
        <w:autoSpaceDE w:val="0"/>
        <w:autoSpaceDN w:val="0"/>
        <w:adjustRightInd w:val="0"/>
        <w:spacing w:before="0" w:after="0" w:line="240" w:lineRule="auto"/>
        <w:ind w:firstLine="720"/>
        <w:jc w:val="both"/>
        <w:rPr>
          <w:rFonts w:eastAsia="Times New Roman" w:cs="Arial"/>
          <w:b/>
          <w:bCs/>
          <w:sz w:val="24"/>
          <w:szCs w:val="24"/>
          <w:lang w:val="sr-Cyrl-CS" w:eastAsia="sr-Cyrl-CS"/>
        </w:rPr>
      </w:pPr>
      <w:r w:rsidRPr="00226288">
        <w:rPr>
          <w:rFonts w:eastAsia="Times New Roman" w:cs="Arial"/>
          <w:b/>
          <w:bCs/>
          <w:sz w:val="24"/>
          <w:szCs w:val="24"/>
          <w:lang w:val="sr-Cyrl-CS" w:eastAsia="sr-Cyrl-CS"/>
        </w:rPr>
        <w:tab/>
      </w:r>
    </w:p>
    <w:p w14:paraId="0ED34E37" w14:textId="77777777" w:rsidR="00176508" w:rsidRPr="00176508" w:rsidRDefault="00226288" w:rsidP="00226288">
      <w:pPr>
        <w:widowControl w:val="0"/>
        <w:numPr>
          <w:ilvl w:val="0"/>
          <w:numId w:val="1"/>
        </w:numPr>
        <w:autoSpaceDE w:val="0"/>
        <w:autoSpaceDN w:val="0"/>
        <w:adjustRightInd w:val="0"/>
        <w:spacing w:before="0" w:after="0" w:line="240" w:lineRule="auto"/>
        <w:ind w:left="850"/>
        <w:jc w:val="both"/>
        <w:rPr>
          <w:rFonts w:eastAsia="Times New Roman" w:cs="Arial"/>
          <w:sz w:val="24"/>
          <w:szCs w:val="24"/>
          <w:lang w:eastAsia="sr-Cyrl-CS"/>
        </w:rPr>
      </w:pPr>
      <w:r w:rsidRPr="00176508">
        <w:rPr>
          <w:rFonts w:eastAsia="Times New Roman" w:cs="Arial"/>
          <w:sz w:val="24"/>
          <w:szCs w:val="24"/>
          <w:lang w:eastAsia="sr-Cyrl-CS"/>
        </w:rPr>
        <w:t>рукова</w:t>
      </w:r>
      <w:r w:rsidRPr="00176508">
        <w:rPr>
          <w:rFonts w:eastAsia="Times New Roman" w:cs="Arial"/>
          <w:sz w:val="24"/>
          <w:szCs w:val="24"/>
          <w:lang w:val="sr-Cyrl-CS" w:eastAsia="sr-Cyrl-CS"/>
        </w:rPr>
        <w:t>ла</w:t>
      </w:r>
      <w:r w:rsidRPr="00176508">
        <w:rPr>
          <w:rFonts w:eastAsia="Times New Roman" w:cs="Arial"/>
          <w:sz w:val="24"/>
          <w:szCs w:val="24"/>
          <w:lang w:eastAsia="sr-Cyrl-CS"/>
        </w:rPr>
        <w:t xml:space="preserve">ц грађевинском механизацијом </w:t>
      </w:r>
    </w:p>
    <w:p w14:paraId="5B6C59AA" w14:textId="77777777" w:rsidR="009F4659" w:rsidRPr="00176508" w:rsidRDefault="00D76D8C" w:rsidP="00226288">
      <w:pPr>
        <w:widowControl w:val="0"/>
        <w:numPr>
          <w:ilvl w:val="0"/>
          <w:numId w:val="1"/>
        </w:numPr>
        <w:autoSpaceDE w:val="0"/>
        <w:autoSpaceDN w:val="0"/>
        <w:adjustRightInd w:val="0"/>
        <w:spacing w:before="0" w:after="0" w:line="240" w:lineRule="auto"/>
        <w:ind w:left="850"/>
        <w:jc w:val="both"/>
        <w:rPr>
          <w:rFonts w:eastAsia="Times New Roman" w:cs="Arial"/>
          <w:sz w:val="24"/>
          <w:szCs w:val="24"/>
          <w:lang w:eastAsia="sr-Cyrl-CS"/>
        </w:rPr>
      </w:pPr>
      <w:r w:rsidRPr="00176508">
        <w:rPr>
          <w:rFonts w:eastAsia="Times New Roman" w:cs="Arial"/>
          <w:sz w:val="24"/>
          <w:szCs w:val="24"/>
          <w:lang w:val="sr-Cyrl-BA" w:eastAsia="sr-Cyrl-CS"/>
        </w:rPr>
        <w:t xml:space="preserve">оператер основних грађевинских </w:t>
      </w:r>
      <w:r w:rsidR="009F4659" w:rsidRPr="00176508">
        <w:rPr>
          <w:rFonts w:eastAsia="Times New Roman" w:cs="Arial"/>
          <w:sz w:val="24"/>
          <w:szCs w:val="24"/>
          <w:lang w:val="sr-Cyrl-BA" w:eastAsia="sr-Cyrl-CS"/>
        </w:rPr>
        <w:t>радова</w:t>
      </w:r>
    </w:p>
    <w:p w14:paraId="66B8A5BF" w14:textId="77777777" w:rsidR="00226288" w:rsidRPr="00226288" w:rsidRDefault="00226288" w:rsidP="00226288">
      <w:pPr>
        <w:spacing w:before="0" w:after="0" w:line="240" w:lineRule="auto"/>
        <w:jc w:val="both"/>
        <w:rPr>
          <w:rFonts w:eastAsia="Times New Roman" w:cs="Arial"/>
          <w:b/>
          <w:i/>
          <w:sz w:val="24"/>
          <w:szCs w:val="24"/>
          <w:lang w:eastAsia="sr-Cyrl-CS"/>
        </w:rPr>
      </w:pPr>
    </w:p>
    <w:p w14:paraId="54BB8C2B" w14:textId="77777777" w:rsidR="00226288" w:rsidRDefault="00226288" w:rsidP="00226288">
      <w:pPr>
        <w:spacing w:before="0" w:after="0" w:line="240" w:lineRule="auto"/>
        <w:jc w:val="both"/>
        <w:rPr>
          <w:rFonts w:eastAsia="Times New Roman" w:cs="Arial"/>
          <w:sz w:val="24"/>
          <w:szCs w:val="24"/>
          <w:lang w:eastAsia="sr-Cyrl-CS"/>
        </w:rPr>
      </w:pPr>
      <w:r w:rsidRPr="00226288">
        <w:rPr>
          <w:rFonts w:eastAsia="Times New Roman" w:cs="Arial"/>
          <w:sz w:val="24"/>
          <w:szCs w:val="24"/>
          <w:lang w:eastAsia="sr-Cyrl-CS"/>
        </w:rPr>
        <w:t>Основна делатност : ОБРАЗОВАЊЕ 85.31 – Средње стручно образовање</w:t>
      </w:r>
    </w:p>
    <w:p w14:paraId="39FD2A29" w14:textId="77777777" w:rsidR="00176508" w:rsidRDefault="00176508" w:rsidP="00226288">
      <w:pPr>
        <w:spacing w:before="0" w:after="0" w:line="240" w:lineRule="auto"/>
        <w:jc w:val="both"/>
        <w:rPr>
          <w:rFonts w:eastAsia="Times New Roman" w:cs="Arial"/>
          <w:sz w:val="24"/>
          <w:szCs w:val="24"/>
          <w:lang w:eastAsia="sr-Cyrl-CS"/>
        </w:rPr>
      </w:pPr>
    </w:p>
    <w:p w14:paraId="404726E2" w14:textId="77777777" w:rsidR="009F4659" w:rsidRDefault="009F4659" w:rsidP="00226288">
      <w:pPr>
        <w:spacing w:before="0" w:after="0" w:line="240" w:lineRule="auto"/>
        <w:jc w:val="both"/>
        <w:rPr>
          <w:rFonts w:eastAsia="Times New Roman" w:cs="Arial"/>
          <w:sz w:val="24"/>
          <w:szCs w:val="24"/>
          <w:lang w:eastAsia="sr-Cyrl-CS"/>
        </w:rPr>
      </w:pPr>
    </w:p>
    <w:p w14:paraId="04AB8A97" w14:textId="77777777" w:rsidR="009F4659" w:rsidRDefault="009F4659" w:rsidP="00226288">
      <w:pPr>
        <w:spacing w:before="0" w:after="0" w:line="240" w:lineRule="auto"/>
        <w:jc w:val="both"/>
        <w:rPr>
          <w:rFonts w:eastAsia="Times New Roman" w:cs="Arial"/>
          <w:sz w:val="24"/>
          <w:szCs w:val="24"/>
          <w:lang w:eastAsia="sr-Cyrl-CS"/>
        </w:rPr>
      </w:pPr>
    </w:p>
    <w:p w14:paraId="43F07834" w14:textId="77777777" w:rsidR="000339E4" w:rsidRPr="00226288" w:rsidRDefault="000339E4" w:rsidP="00226288">
      <w:pPr>
        <w:spacing w:before="0" w:after="0" w:line="240" w:lineRule="auto"/>
        <w:jc w:val="both"/>
        <w:rPr>
          <w:rFonts w:eastAsia="Times New Roman" w:cs="Arial"/>
          <w:sz w:val="24"/>
          <w:szCs w:val="24"/>
          <w:lang w:eastAsia="sr-Cyrl-CS"/>
        </w:rPr>
      </w:pPr>
    </w:p>
    <w:p w14:paraId="7B404950" w14:textId="77777777" w:rsidR="00EA7C9A" w:rsidRPr="00F3679A" w:rsidRDefault="00EA7C9A" w:rsidP="00F3679A">
      <w:pPr>
        <w:pStyle w:val="1"/>
        <w:rPr>
          <w:sz w:val="36"/>
          <w:szCs w:val="36"/>
        </w:rPr>
      </w:pPr>
      <w:bookmarkStart w:id="9" w:name="_Toc18858061"/>
      <w:bookmarkStart w:id="10" w:name="_Toc18870354"/>
      <w:bookmarkStart w:id="11" w:name="_Toc112665501"/>
      <w:r w:rsidRPr="00F3679A">
        <w:rPr>
          <w:sz w:val="36"/>
          <w:szCs w:val="36"/>
        </w:rPr>
        <w:t>Школски простор и опрема</w:t>
      </w:r>
      <w:bookmarkEnd w:id="9"/>
      <w:bookmarkEnd w:id="10"/>
      <w:bookmarkEnd w:id="11"/>
    </w:p>
    <w:p w14:paraId="6C498DE0" w14:textId="77777777" w:rsidR="00EA7C9A" w:rsidRPr="00EA7C9A" w:rsidRDefault="00EA7C9A" w:rsidP="00EA7C9A">
      <w:pPr>
        <w:pStyle w:val="Naslov2"/>
        <w:spacing w:before="0" w:after="0" w:line="240" w:lineRule="auto"/>
        <w:ind w:left="131" w:hanging="131"/>
        <w:rPr>
          <w:rFonts w:asciiTheme="minorHAnsi" w:hAnsiTheme="minorHAnsi"/>
          <w:sz w:val="24"/>
          <w:szCs w:val="24"/>
          <w:lang w:val="sr-Cyrl-CS" w:eastAsia="hr-HR"/>
        </w:rPr>
      </w:pPr>
    </w:p>
    <w:p w14:paraId="5CD4C87A" w14:textId="77777777" w:rsidR="00EA7C9A" w:rsidRPr="00EA7C9A" w:rsidRDefault="00EA7C9A" w:rsidP="00EA7C9A">
      <w:pPr>
        <w:pStyle w:val="Naslov2"/>
        <w:spacing w:before="0" w:after="0" w:line="240" w:lineRule="auto"/>
        <w:ind w:left="131" w:hanging="131"/>
        <w:rPr>
          <w:rFonts w:asciiTheme="minorHAnsi" w:hAnsiTheme="minorHAnsi" w:cs="Arial"/>
          <w:sz w:val="24"/>
          <w:szCs w:val="24"/>
          <w:lang w:val="sr-Cyrl-CS"/>
        </w:rPr>
      </w:pPr>
      <w:r w:rsidRPr="00EA7C9A">
        <w:rPr>
          <w:rFonts w:asciiTheme="minorHAnsi" w:hAnsiTheme="minorHAnsi" w:cs="Arial"/>
          <w:sz w:val="24"/>
          <w:szCs w:val="24"/>
          <w:lang w:val="sr-Cyrl-CS"/>
        </w:rPr>
        <w:t>Материјално технички услови</w:t>
      </w:r>
    </w:p>
    <w:p w14:paraId="6A1BE522" w14:textId="77777777" w:rsidR="00176508" w:rsidRDefault="00EA7C9A" w:rsidP="00EA7C9A">
      <w:pPr>
        <w:pStyle w:val="BoduBMArial0cm0pt0pt"/>
        <w:rPr>
          <w:rFonts w:asciiTheme="minorHAnsi" w:hAnsiTheme="minorHAnsi" w:cs="Arial"/>
          <w:spacing w:val="-4"/>
          <w:kern w:val="22"/>
          <w:sz w:val="24"/>
          <w:szCs w:val="24"/>
        </w:rPr>
      </w:pPr>
      <w:r w:rsidRPr="00EA7C9A">
        <w:rPr>
          <w:rFonts w:asciiTheme="minorHAnsi" w:hAnsiTheme="minorHAnsi" w:cs="Arial"/>
          <w:sz w:val="24"/>
          <w:szCs w:val="24"/>
          <w:lang w:val="ru-RU"/>
        </w:rPr>
        <w:t xml:space="preserve">Школски простор састоји се од три, </w:t>
      </w:r>
      <w:r w:rsidRPr="00EA7C9A">
        <w:rPr>
          <w:rFonts w:asciiTheme="minorHAnsi" w:hAnsiTheme="minorHAnsi" w:cs="Arial"/>
          <w:sz w:val="24"/>
          <w:szCs w:val="24"/>
          <w:lang w:val="sr-Cyrl-CS"/>
        </w:rPr>
        <w:t xml:space="preserve">физички одвојена, </w:t>
      </w:r>
      <w:r w:rsidRPr="00EA7C9A">
        <w:rPr>
          <w:rFonts w:asciiTheme="minorHAnsi" w:hAnsiTheme="minorHAnsi" w:cs="Arial"/>
          <w:sz w:val="24"/>
          <w:szCs w:val="24"/>
          <w:lang w:val="ru-RU"/>
        </w:rPr>
        <w:t>објекта и то:  главна зграда, споредна зграда I - полигон, док се у</w:t>
      </w:r>
      <w:r w:rsidRPr="00EA7C9A">
        <w:rPr>
          <w:rFonts w:asciiTheme="minorHAnsi" w:hAnsiTheme="minorHAnsi" w:cs="Arial"/>
          <w:spacing w:val="-4"/>
          <w:kern w:val="22"/>
          <w:sz w:val="24"/>
          <w:szCs w:val="24"/>
          <w:lang w:val="sr-Cyrl-CS"/>
        </w:rPr>
        <w:t xml:space="preserve"> дворишту школе налазе спортски терени за кошарку, одбојку и рукомет.</w:t>
      </w:r>
      <w:r w:rsidRPr="00EA7C9A">
        <w:rPr>
          <w:rFonts w:asciiTheme="minorHAnsi" w:hAnsiTheme="minorHAnsi" w:cs="Arial"/>
          <w:spacing w:val="-4"/>
          <w:kern w:val="22"/>
          <w:sz w:val="24"/>
          <w:szCs w:val="24"/>
          <w:lang w:val="ru-RU"/>
        </w:rPr>
        <w:t xml:space="preserve"> </w:t>
      </w:r>
    </w:p>
    <w:p w14:paraId="4B322A02" w14:textId="77777777" w:rsidR="00EA7C9A" w:rsidRPr="00EA7C9A" w:rsidRDefault="00EA7C9A" w:rsidP="00EA7C9A">
      <w:pPr>
        <w:pStyle w:val="BoduBMArial0cm0pt0pt"/>
        <w:rPr>
          <w:rFonts w:asciiTheme="minorHAnsi" w:hAnsiTheme="minorHAnsi" w:cs="Arial"/>
          <w:spacing w:val="-6"/>
          <w:kern w:val="22"/>
          <w:sz w:val="24"/>
          <w:szCs w:val="24"/>
          <w:lang w:val="ru-RU"/>
        </w:rPr>
      </w:pPr>
      <w:r w:rsidRPr="00EA7C9A">
        <w:rPr>
          <w:rFonts w:asciiTheme="minorHAnsi" w:hAnsiTheme="minorHAnsi" w:cs="Arial"/>
          <w:spacing w:val="-6"/>
          <w:kern w:val="22"/>
          <w:sz w:val="24"/>
          <w:szCs w:val="24"/>
          <w:lang w:val="ru-RU"/>
        </w:rPr>
        <w:t>Сала за физичко образовање је ток</w:t>
      </w:r>
      <w:r w:rsidRPr="00EA7C9A">
        <w:rPr>
          <w:rFonts w:asciiTheme="minorHAnsi" w:hAnsiTheme="minorHAnsi" w:cs="Arial"/>
          <w:spacing w:val="-6"/>
          <w:kern w:val="22"/>
          <w:sz w:val="24"/>
          <w:szCs w:val="24"/>
        </w:rPr>
        <w:t>o</w:t>
      </w:r>
      <w:r w:rsidRPr="00EA7C9A">
        <w:rPr>
          <w:rFonts w:asciiTheme="minorHAnsi" w:hAnsiTheme="minorHAnsi" w:cs="Arial"/>
          <w:spacing w:val="-6"/>
          <w:kern w:val="22"/>
          <w:sz w:val="24"/>
          <w:szCs w:val="24"/>
          <w:lang w:val="sr-Cyrl-CS"/>
        </w:rPr>
        <w:t>м</w:t>
      </w:r>
      <w:r w:rsidRPr="00EA7C9A">
        <w:rPr>
          <w:rFonts w:asciiTheme="minorHAnsi" w:hAnsiTheme="minorHAnsi" w:cs="Arial"/>
          <w:spacing w:val="-6"/>
          <w:kern w:val="22"/>
          <w:sz w:val="24"/>
          <w:szCs w:val="24"/>
          <w:lang w:val="ru-RU"/>
        </w:rPr>
        <w:t xml:space="preserve"> школске 2005/2006. год. реконструисана, пратеће просторије су адаптиране, а уведено је и индивидуално централно грејање.  </w:t>
      </w:r>
    </w:p>
    <w:p w14:paraId="5E8274B4" w14:textId="77777777" w:rsidR="00EA7C9A" w:rsidRPr="00EA7C9A" w:rsidRDefault="00EA7C9A" w:rsidP="00EA7C9A">
      <w:pPr>
        <w:pStyle w:val="BoduBM"/>
        <w:spacing w:before="0" w:after="0" w:line="240" w:lineRule="auto"/>
        <w:ind w:left="131" w:firstLine="720"/>
        <w:rPr>
          <w:rFonts w:asciiTheme="minorHAnsi" w:hAnsiTheme="minorHAnsi" w:cs="Arial"/>
          <w:b/>
          <w:bCs/>
          <w:sz w:val="24"/>
          <w:szCs w:val="24"/>
          <w:lang w:val="sr-Cyrl-CS"/>
        </w:rPr>
      </w:pPr>
    </w:p>
    <w:p w14:paraId="4DC3FF65" w14:textId="77777777" w:rsidR="00EA7C9A" w:rsidRPr="00EA7C9A" w:rsidRDefault="00EA7C9A" w:rsidP="00EA7C9A">
      <w:pPr>
        <w:pStyle w:val="BoduBM"/>
        <w:spacing w:before="0" w:after="0" w:line="240" w:lineRule="auto"/>
        <w:ind w:left="131" w:hanging="131"/>
        <w:rPr>
          <w:rFonts w:asciiTheme="minorHAnsi" w:hAnsiTheme="minorHAnsi" w:cs="Arial"/>
          <w:b/>
          <w:bCs/>
          <w:sz w:val="24"/>
          <w:szCs w:val="24"/>
          <w:lang w:val="sr-Cyrl-CS"/>
        </w:rPr>
      </w:pPr>
      <w:r w:rsidRPr="00EA7C9A">
        <w:rPr>
          <w:rFonts w:asciiTheme="minorHAnsi" w:hAnsiTheme="minorHAnsi" w:cs="Arial"/>
          <w:b/>
          <w:bCs/>
          <w:sz w:val="24"/>
          <w:szCs w:val="24"/>
          <w:lang w:val="sr-Cyrl-CS"/>
        </w:rPr>
        <w:t>Опрема</w:t>
      </w:r>
    </w:p>
    <w:p w14:paraId="7329B602" w14:textId="77777777" w:rsidR="00EA7C9A" w:rsidRPr="00EA7C9A" w:rsidRDefault="00EA7C9A" w:rsidP="00EA7C9A">
      <w:pPr>
        <w:pStyle w:val="BoduBMArial0cm0pt0pt"/>
        <w:rPr>
          <w:rFonts w:asciiTheme="minorHAnsi" w:hAnsiTheme="minorHAnsi" w:cs="Arial"/>
          <w:sz w:val="24"/>
          <w:szCs w:val="24"/>
          <w:lang w:val="ru-RU"/>
        </w:rPr>
      </w:pPr>
      <w:r w:rsidRPr="00EA7C9A">
        <w:rPr>
          <w:rFonts w:asciiTheme="minorHAnsi" w:hAnsiTheme="minorHAnsi" w:cs="Arial"/>
          <w:sz w:val="24"/>
          <w:szCs w:val="24"/>
          <w:lang w:val="ru-RU"/>
        </w:rPr>
        <w:t>Учионице опште намене опремљене су са 15 до 17 столова за ученике и 32 до 34 столице, катедром, белом и зеленом таблом и ормаром.</w:t>
      </w:r>
    </w:p>
    <w:p w14:paraId="22384F48" w14:textId="4807CC44" w:rsidR="00EA7C9A" w:rsidRPr="00EA7C9A" w:rsidRDefault="00EA7C9A" w:rsidP="00EA7C9A">
      <w:pPr>
        <w:pStyle w:val="BoduBMArial0cm0pt0pt"/>
        <w:rPr>
          <w:rFonts w:asciiTheme="minorHAnsi" w:hAnsiTheme="minorHAnsi" w:cs="Arial"/>
          <w:sz w:val="24"/>
          <w:szCs w:val="24"/>
          <w:lang w:val="ru-RU"/>
        </w:rPr>
      </w:pPr>
      <w:r w:rsidRPr="00EA7C9A">
        <w:rPr>
          <w:rFonts w:asciiTheme="minorHAnsi" w:hAnsiTheme="minorHAnsi" w:cs="Arial"/>
          <w:sz w:val="24"/>
          <w:szCs w:val="24"/>
          <w:lang w:val="ru-RU"/>
        </w:rPr>
        <w:t xml:space="preserve">Специјализоване учионице, поред поменутог инвентара, имају и ормаре за смештај учила, ученичких радова, рачунаре. Школа располаже са 60 рачунара, од чега је </w:t>
      </w:r>
      <w:r w:rsidR="00150F7A">
        <w:rPr>
          <w:rFonts w:asciiTheme="minorHAnsi" w:hAnsiTheme="minorHAnsi" w:cs="Arial"/>
          <w:sz w:val="24"/>
          <w:szCs w:val="24"/>
          <w:lang w:val="ru-RU"/>
        </w:rPr>
        <w:t>45</w:t>
      </w:r>
      <w:r w:rsidRPr="00EA7C9A">
        <w:rPr>
          <w:rFonts w:asciiTheme="minorHAnsi" w:hAnsiTheme="minorHAnsi" w:cs="Arial"/>
          <w:sz w:val="24"/>
          <w:szCs w:val="24"/>
          <w:lang w:val="ru-RU"/>
        </w:rPr>
        <w:t xml:space="preserve"> распоређено у </w:t>
      </w:r>
      <w:r w:rsidR="00150F7A">
        <w:rPr>
          <w:rFonts w:asciiTheme="minorHAnsi" w:hAnsiTheme="minorHAnsi" w:cs="Arial"/>
          <w:sz w:val="24"/>
          <w:szCs w:val="24"/>
          <w:lang w:val="ru-RU"/>
        </w:rPr>
        <w:t xml:space="preserve">три </w:t>
      </w:r>
      <w:r w:rsidRPr="00EA7C9A">
        <w:rPr>
          <w:rFonts w:asciiTheme="minorHAnsi" w:hAnsiTheme="minorHAnsi" w:cs="Arial"/>
          <w:sz w:val="24"/>
          <w:szCs w:val="24"/>
          <w:lang w:val="ru-RU"/>
        </w:rPr>
        <w:t xml:space="preserve">рачунарске учионице, </w:t>
      </w:r>
      <w:r w:rsidR="00506571">
        <w:rPr>
          <w:rFonts w:asciiTheme="minorHAnsi" w:hAnsiTheme="minorHAnsi" w:cs="Arial"/>
          <w:sz w:val="24"/>
          <w:szCs w:val="24"/>
          <w:lang w:val="ru-RU"/>
        </w:rPr>
        <w:t>три</w:t>
      </w:r>
      <w:r w:rsidRPr="00EA7C9A">
        <w:rPr>
          <w:rFonts w:asciiTheme="minorHAnsi" w:hAnsiTheme="minorHAnsi" w:cs="Arial"/>
          <w:sz w:val="24"/>
          <w:szCs w:val="24"/>
          <w:lang w:val="ru-RU"/>
        </w:rPr>
        <w:t xml:space="preserve"> су намењена наставницима за припрему наставних материјала и вођење електро</w:t>
      </w:r>
      <w:r w:rsidRPr="00EA7C9A">
        <w:rPr>
          <w:rFonts w:asciiTheme="minorHAnsi" w:hAnsiTheme="minorHAnsi" w:cs="Arial"/>
          <w:sz w:val="24"/>
          <w:szCs w:val="24"/>
        </w:rPr>
        <w:t>нс</w:t>
      </w:r>
      <w:r w:rsidRPr="00EA7C9A">
        <w:rPr>
          <w:rFonts w:asciiTheme="minorHAnsi" w:hAnsiTheme="minorHAnsi" w:cs="Arial"/>
          <w:sz w:val="24"/>
          <w:szCs w:val="24"/>
          <w:lang w:val="ru-RU"/>
        </w:rPr>
        <w:t xml:space="preserve">ког дневника, а остали су на располагању административном  особљу, руководству школе, психологу и библиотеци. </w:t>
      </w:r>
      <w:r w:rsidR="00506571">
        <w:rPr>
          <w:rFonts w:asciiTheme="minorHAnsi" w:hAnsiTheme="minorHAnsi" w:cs="Arial"/>
          <w:sz w:val="24"/>
          <w:szCs w:val="24"/>
          <w:lang w:val="ru-RU"/>
        </w:rPr>
        <w:t>У 8 учионица, постављени су лап топ и пројектори, за лакше одвијање наставе, а све учионице су дигитализоване.</w:t>
      </w:r>
    </w:p>
    <w:p w14:paraId="65464E00" w14:textId="77777777" w:rsid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rPr>
        <w:t xml:space="preserve">Школски простор школе састоји се из главне и помоћне зграде као и дворишта. Настава се одвија у главној згради школе. Предметна настава се одвија у 15 учионица опште намене, три кабинета за информатику и рачунарство и једном мултимедијалном кабинету. </w:t>
      </w:r>
    </w:p>
    <w:p w14:paraId="552B55D4" w14:textId="77777777" w:rsidR="00EA7C9A" w:rsidRP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rPr>
        <w:t xml:space="preserve">У овој згради смештена је и библиотека школе са преко 8500 књига  и читаоница као и Центар за континуирано образовање одраслих. У помоћној згради се налазе кабинет ликовне културе и цртања, лабораторија за грађевинска испитивања, фискултурна сала као и радионице за практичну наставу. Поред помоћне зграде, налази се терен за спортове као што су мали фудбал, рукомет, одбојку и кошарку. </w:t>
      </w:r>
    </w:p>
    <w:p w14:paraId="7A887B35" w14:textId="77777777" w:rsidR="00EA7C9A" w:rsidRP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rPr>
        <w:t>У школи ради 55 наставника, психолог, шеф рачуноводства, 2 домара – ложача, координатор Центра за образовање одраслих као и 9 помоћних радника на одржавању хигијене. Систематизацијом је предвиђен и техничар за одржавање објекта као и техничар за одржавање рачунара.</w:t>
      </w:r>
    </w:p>
    <w:p w14:paraId="60EB8E3F" w14:textId="6E3425DE" w:rsidR="00EA7C9A" w:rsidRDefault="00EA7C9A" w:rsidP="00EA7C9A">
      <w:pPr>
        <w:pStyle w:val="BoduBMArial0cm0pt0pt"/>
        <w:ind w:firstLine="0"/>
        <w:rPr>
          <w:rFonts w:asciiTheme="minorHAnsi" w:hAnsiTheme="minorHAnsi"/>
          <w:sz w:val="24"/>
          <w:szCs w:val="24"/>
        </w:rPr>
      </w:pPr>
    </w:p>
    <w:p w14:paraId="619D9555" w14:textId="7A126F2A" w:rsidR="00506571" w:rsidRPr="00506571" w:rsidRDefault="00506571" w:rsidP="00EA7C9A">
      <w:pPr>
        <w:pStyle w:val="BoduBMArial0cm0pt0pt"/>
        <w:ind w:firstLine="0"/>
        <w:rPr>
          <w:rFonts w:asciiTheme="minorHAnsi" w:hAnsiTheme="minorHAnsi"/>
          <w:sz w:val="24"/>
          <w:szCs w:val="24"/>
          <w:lang w:val="sr-Cyrl-BA"/>
        </w:rPr>
      </w:pPr>
      <w:r>
        <w:rPr>
          <w:rFonts w:asciiTheme="minorHAnsi" w:hAnsiTheme="minorHAnsi"/>
          <w:sz w:val="24"/>
          <w:szCs w:val="24"/>
          <w:lang w:val="sr-Cyrl-BA"/>
        </w:rPr>
        <w:t xml:space="preserve">               Захваљујући донацијама и пројектима школа располаже: савремном дигиталном опремом ( пројектори, рачунари,  фото камера), све учионице су уређене, постављен је нови паркет-ламинат. 2022. године смо све учионице опремили и тракастим завесама. Захваљујући донацији МПНТР, У Ученичкој задрузи су модерна ЦНЦ машина и ласердки штампач. Школа је опремљена и савремном геодетском опремом, која је умоногоме олакшала наставу геодезије.</w:t>
      </w:r>
    </w:p>
    <w:p w14:paraId="47BCF99A" w14:textId="77777777" w:rsidR="00EA7C9A" w:rsidRPr="00EA7C9A" w:rsidRDefault="00EA7C9A" w:rsidP="00EA7C9A">
      <w:pPr>
        <w:pStyle w:val="BoduBMArial0cm0pt0pt"/>
        <w:rPr>
          <w:rFonts w:asciiTheme="minorHAnsi" w:hAnsiTheme="minorHAnsi" w:cs="Arial"/>
          <w:b/>
          <w:bCs/>
          <w:sz w:val="24"/>
          <w:szCs w:val="24"/>
          <w:lang w:val="ru-RU"/>
        </w:rPr>
      </w:pPr>
      <w:r w:rsidRPr="00EA7C9A">
        <w:rPr>
          <w:rFonts w:asciiTheme="minorHAnsi" w:hAnsiTheme="minorHAnsi" w:cs="Arial"/>
          <w:b/>
          <w:bCs/>
          <w:sz w:val="24"/>
          <w:szCs w:val="24"/>
          <w:lang w:val="ru-RU"/>
        </w:rPr>
        <w:t>Опремљеност школе наставним средствима и опремом у односу на важеће</w:t>
      </w:r>
      <w:r w:rsidR="00D76D8C">
        <w:rPr>
          <w:rFonts w:asciiTheme="minorHAnsi" w:hAnsiTheme="minorHAnsi" w:cs="Arial"/>
          <w:b/>
          <w:bCs/>
          <w:sz w:val="24"/>
          <w:szCs w:val="24"/>
          <w:lang w:val="ru-RU"/>
        </w:rPr>
        <w:t xml:space="preserve"> </w:t>
      </w:r>
      <w:r w:rsidRPr="00EA7C9A">
        <w:rPr>
          <w:rFonts w:asciiTheme="minorHAnsi" w:hAnsiTheme="minorHAnsi" w:cs="Arial"/>
          <w:b/>
          <w:bCs/>
          <w:sz w:val="24"/>
          <w:szCs w:val="24"/>
          <w:lang w:val="ru-RU"/>
        </w:rPr>
        <w:t>нормативе по предметима</w:t>
      </w:r>
      <w:r w:rsidR="00D76D8C">
        <w:rPr>
          <w:rFonts w:asciiTheme="minorHAnsi" w:hAnsiTheme="minorHAnsi" w:cs="Arial"/>
          <w:b/>
          <w:bCs/>
          <w:sz w:val="24"/>
          <w:szCs w:val="24"/>
          <w:lang w:val="ru-RU"/>
        </w:rPr>
        <w:t xml:space="preserve"> (у </w:t>
      </w:r>
      <w:r w:rsidR="00D76D8C" w:rsidRPr="00D76D8C">
        <w:rPr>
          <w:rFonts w:asciiTheme="minorHAnsi" w:hAnsiTheme="minorHAnsi" w:cs="Arial"/>
          <w:b/>
          <w:sz w:val="24"/>
          <w:szCs w:val="24"/>
          <w:lang w:val="ru-RU"/>
        </w:rPr>
        <w:t>процентима</w:t>
      </w:r>
      <w:r w:rsidR="00D76D8C">
        <w:rPr>
          <w:rFonts w:asciiTheme="minorHAnsi" w:hAnsiTheme="minorHAnsi" w:cs="Arial"/>
          <w:b/>
          <w:sz w:val="24"/>
          <w:szCs w:val="24"/>
          <w:lang w:val="ru-RU"/>
        </w:rPr>
        <w:t>)</w:t>
      </w:r>
      <w:r w:rsidR="00D76D8C" w:rsidRPr="00D76D8C">
        <w:rPr>
          <w:rFonts w:asciiTheme="minorHAnsi" w:hAnsiTheme="minorHAnsi" w:cs="Arial"/>
          <w:b/>
          <w:bCs/>
          <w:sz w:val="24"/>
          <w:szCs w:val="24"/>
          <w:lang w:val="ru-RU"/>
        </w:rPr>
        <w:t>:</w:t>
      </w:r>
    </w:p>
    <w:p w14:paraId="37C0664F"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Општа наставна средства 80%</w:t>
      </w:r>
    </w:p>
    <w:p w14:paraId="6B21A49C" w14:textId="1575122F"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 xml:space="preserve">Општеобразовни предмети </w:t>
      </w:r>
      <w:r w:rsidR="00506571">
        <w:rPr>
          <w:rFonts w:asciiTheme="minorHAnsi" w:hAnsiTheme="minorHAnsi" w:cs="Arial"/>
          <w:sz w:val="24"/>
          <w:szCs w:val="24"/>
          <w:lang w:val="ru-RU"/>
        </w:rPr>
        <w:t>8</w:t>
      </w:r>
      <w:r w:rsidRPr="00EA7C9A">
        <w:rPr>
          <w:rFonts w:asciiTheme="minorHAnsi" w:hAnsiTheme="minorHAnsi" w:cs="Arial"/>
          <w:sz w:val="24"/>
          <w:szCs w:val="24"/>
          <w:lang w:val="ru-RU"/>
        </w:rPr>
        <w:t xml:space="preserve">0% </w:t>
      </w:r>
      <w:r w:rsidRPr="00EA7C9A">
        <w:rPr>
          <w:rFonts w:asciiTheme="minorHAnsi" w:hAnsiTheme="minorHAnsi" w:cs="Cambria Math"/>
          <w:sz w:val="24"/>
          <w:szCs w:val="24"/>
          <w:lang w:val="ru-RU"/>
        </w:rPr>
        <w:t>‐</w:t>
      </w:r>
      <w:r w:rsidRPr="00EA7C9A">
        <w:rPr>
          <w:rFonts w:asciiTheme="minorHAnsi" w:hAnsiTheme="minorHAnsi" w:cs="Arial"/>
          <w:sz w:val="24"/>
          <w:szCs w:val="24"/>
          <w:lang w:val="ru-RU"/>
        </w:rPr>
        <w:t xml:space="preserve"> 100%</w:t>
      </w:r>
    </w:p>
    <w:p w14:paraId="04B4F28E"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 xml:space="preserve">Машинска група предмета 80% </w:t>
      </w:r>
      <w:r w:rsidRPr="00EA7C9A">
        <w:rPr>
          <w:rFonts w:asciiTheme="minorHAnsi" w:hAnsiTheme="minorHAnsi" w:cs="Cambria Math"/>
          <w:sz w:val="24"/>
          <w:szCs w:val="24"/>
          <w:lang w:val="ru-RU"/>
        </w:rPr>
        <w:t>‐</w:t>
      </w:r>
      <w:r w:rsidRPr="00EA7C9A">
        <w:rPr>
          <w:rFonts w:asciiTheme="minorHAnsi" w:hAnsiTheme="minorHAnsi" w:cs="Arial"/>
          <w:sz w:val="24"/>
          <w:szCs w:val="24"/>
          <w:lang w:val="ru-RU"/>
        </w:rPr>
        <w:t xml:space="preserve"> 100%</w:t>
      </w:r>
    </w:p>
    <w:p w14:paraId="2CC9EB0F" w14:textId="15D96DD6"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 xml:space="preserve">Грађевинска  група предмета </w:t>
      </w:r>
      <w:r w:rsidR="00506571">
        <w:rPr>
          <w:rFonts w:asciiTheme="minorHAnsi" w:hAnsiTheme="minorHAnsi" w:cs="Arial"/>
          <w:sz w:val="24"/>
          <w:szCs w:val="24"/>
          <w:lang w:val="ru-RU"/>
        </w:rPr>
        <w:t>9</w:t>
      </w:r>
      <w:r w:rsidRPr="00EA7C9A">
        <w:rPr>
          <w:rFonts w:asciiTheme="minorHAnsi" w:hAnsiTheme="minorHAnsi" w:cs="Arial"/>
          <w:sz w:val="24"/>
          <w:szCs w:val="24"/>
          <w:lang w:val="ru-RU"/>
        </w:rPr>
        <w:t xml:space="preserve">0% </w:t>
      </w:r>
      <w:r w:rsidRPr="00EA7C9A">
        <w:rPr>
          <w:rFonts w:asciiTheme="minorHAnsi" w:hAnsiTheme="minorHAnsi" w:cs="Cambria Math"/>
          <w:sz w:val="24"/>
          <w:szCs w:val="24"/>
          <w:lang w:val="ru-RU"/>
        </w:rPr>
        <w:t>‐</w:t>
      </w:r>
      <w:r w:rsidRPr="00EA7C9A">
        <w:rPr>
          <w:rFonts w:asciiTheme="minorHAnsi" w:hAnsiTheme="minorHAnsi" w:cs="Arial"/>
          <w:sz w:val="24"/>
          <w:szCs w:val="24"/>
          <w:lang w:val="ru-RU"/>
        </w:rPr>
        <w:t xml:space="preserve"> 100%</w:t>
      </w:r>
    </w:p>
    <w:p w14:paraId="594B5E23"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Група предмета практичне наставе 70%</w:t>
      </w:r>
    </w:p>
    <w:p w14:paraId="3B674DB1" w14:textId="77777777" w:rsidR="009F4659" w:rsidRDefault="009F4659" w:rsidP="00EA7C9A">
      <w:pPr>
        <w:pStyle w:val="BoduBMArial0cm0pt0pt"/>
        <w:rPr>
          <w:rFonts w:asciiTheme="minorHAnsi" w:hAnsiTheme="minorHAnsi" w:cs="Arial"/>
          <w:sz w:val="24"/>
          <w:szCs w:val="24"/>
          <w:lang w:val="ru-RU"/>
        </w:rPr>
      </w:pPr>
    </w:p>
    <w:p w14:paraId="051C4523" w14:textId="77777777" w:rsidR="009F4659" w:rsidRDefault="009F4659" w:rsidP="00EA7C9A">
      <w:pPr>
        <w:pStyle w:val="BoduBMArial0cm0pt0pt"/>
        <w:rPr>
          <w:rFonts w:asciiTheme="minorHAnsi" w:hAnsiTheme="minorHAnsi" w:cs="Arial"/>
          <w:sz w:val="24"/>
          <w:szCs w:val="24"/>
          <w:lang w:val="ru-RU"/>
        </w:rPr>
      </w:pPr>
    </w:p>
    <w:p w14:paraId="435AFD69" w14:textId="77777777" w:rsidR="00176508" w:rsidRPr="000339E4" w:rsidRDefault="00176508" w:rsidP="00506571">
      <w:pPr>
        <w:pStyle w:val="BoduBMArial0cm0pt0pt"/>
        <w:ind w:firstLine="0"/>
        <w:rPr>
          <w:rFonts w:asciiTheme="minorHAnsi" w:hAnsiTheme="minorHAnsi" w:cs="Arial"/>
          <w:sz w:val="24"/>
          <w:szCs w:val="24"/>
        </w:rPr>
      </w:pPr>
    </w:p>
    <w:p w14:paraId="14B88F19" w14:textId="77777777" w:rsidR="00C263B5" w:rsidRPr="00F3679A" w:rsidRDefault="00C263B5" w:rsidP="00F3679A">
      <w:pPr>
        <w:pStyle w:val="1"/>
        <w:rPr>
          <w:sz w:val="36"/>
          <w:szCs w:val="36"/>
        </w:rPr>
      </w:pPr>
      <w:bookmarkStart w:id="12" w:name="_Toc18858062"/>
      <w:bookmarkStart w:id="13" w:name="_Toc18870355"/>
      <w:bookmarkStart w:id="14" w:name="_Toc112665502"/>
      <w:r w:rsidRPr="00F3679A">
        <w:rPr>
          <w:sz w:val="36"/>
          <w:szCs w:val="36"/>
        </w:rPr>
        <w:t>Дистрибуција школског простора</w:t>
      </w:r>
      <w:bookmarkEnd w:id="12"/>
      <w:bookmarkEnd w:id="13"/>
      <w:bookmarkEnd w:id="14"/>
    </w:p>
    <w:p w14:paraId="07565F6B" w14:textId="77777777" w:rsidR="00C263B5" w:rsidRPr="00C263B5" w:rsidRDefault="00C263B5" w:rsidP="00C263B5">
      <w:pPr>
        <w:spacing w:before="0" w:after="0" w:line="240" w:lineRule="auto"/>
        <w:ind w:firstLine="360"/>
        <w:jc w:val="both"/>
        <w:rPr>
          <w:rFonts w:ascii="Calibri" w:eastAsia="Times New Roman" w:hAnsi="Calibri" w:cs="Times New Roman"/>
          <w:b/>
          <w:bCs/>
          <w:i/>
          <w:sz w:val="28"/>
          <w:szCs w:val="28"/>
          <w:lang w:val="ru-RU"/>
        </w:rPr>
      </w:pPr>
    </w:p>
    <w:tbl>
      <w:tblPr>
        <w:tblStyle w:val="Style1"/>
        <w:tblW w:w="8900" w:type="dxa"/>
        <w:jc w:val="center"/>
        <w:tblLayout w:type="fixed"/>
        <w:tblLook w:val="04A0" w:firstRow="1" w:lastRow="0" w:firstColumn="1" w:lastColumn="0" w:noHBand="0" w:noVBand="1"/>
      </w:tblPr>
      <w:tblGrid>
        <w:gridCol w:w="943"/>
        <w:gridCol w:w="2754"/>
        <w:gridCol w:w="1734"/>
        <w:gridCol w:w="1734"/>
        <w:gridCol w:w="1735"/>
      </w:tblGrid>
      <w:tr w:rsidR="00203D7D" w:rsidRPr="006C7A9A" w14:paraId="405D9010" w14:textId="77777777" w:rsidTr="006C7A9A">
        <w:trPr>
          <w:trHeight w:val="482"/>
          <w:jc w:val="center"/>
        </w:trPr>
        <w:tc>
          <w:tcPr>
            <w:tcW w:w="3697" w:type="dxa"/>
            <w:gridSpan w:val="2"/>
            <w:shd w:val="clear" w:color="auto" w:fill="E7F0F9"/>
            <w:vAlign w:val="center"/>
          </w:tcPr>
          <w:p w14:paraId="17973B3B" w14:textId="77777777" w:rsidR="00C263B5" w:rsidRPr="006C7A9A" w:rsidRDefault="00C263B5" w:rsidP="00FE67FC">
            <w:pPr>
              <w:widowControl w:val="0"/>
              <w:autoSpaceDE w:val="0"/>
              <w:autoSpaceDN w:val="0"/>
              <w:adjustRightInd w:val="0"/>
              <w:jc w:val="center"/>
              <w:rPr>
                <w:rFonts w:eastAsia="Times New Roman" w:cstheme="minorHAnsi"/>
                <w:b/>
                <w:sz w:val="28"/>
                <w:szCs w:val="28"/>
                <w:lang w:eastAsia="sr-Cyrl-CS"/>
              </w:rPr>
            </w:pPr>
            <w:r w:rsidRPr="006C7A9A">
              <w:rPr>
                <w:rFonts w:eastAsia="Times New Roman" w:cstheme="minorHAnsi"/>
                <w:b/>
                <w:sz w:val="28"/>
                <w:szCs w:val="28"/>
                <w:lang w:eastAsia="sr-Cyrl-CS"/>
              </w:rPr>
              <w:t>Главна зграда</w:t>
            </w:r>
          </w:p>
        </w:tc>
        <w:tc>
          <w:tcPr>
            <w:tcW w:w="1734" w:type="dxa"/>
            <w:shd w:val="clear" w:color="auto" w:fill="E7F0F9"/>
            <w:vAlign w:val="center"/>
          </w:tcPr>
          <w:p w14:paraId="1FC7F21E" w14:textId="77777777" w:rsidR="00C263B5" w:rsidRPr="006C7A9A" w:rsidRDefault="00C263B5" w:rsidP="00FE67FC">
            <w:pPr>
              <w:widowControl w:val="0"/>
              <w:autoSpaceDE w:val="0"/>
              <w:autoSpaceDN w:val="0"/>
              <w:adjustRightInd w:val="0"/>
              <w:jc w:val="center"/>
              <w:rPr>
                <w:rFonts w:eastAsia="Times New Roman" w:cstheme="minorHAnsi"/>
                <w:b/>
                <w:sz w:val="22"/>
                <w:szCs w:val="22"/>
                <w:lang w:val="sr-Cyrl-CS" w:eastAsia="sr-Cyrl-CS"/>
              </w:rPr>
            </w:pPr>
            <w:r w:rsidRPr="006C7A9A">
              <w:rPr>
                <w:rFonts w:eastAsia="Times New Roman" w:cstheme="minorHAnsi"/>
                <w:b/>
                <w:sz w:val="22"/>
                <w:szCs w:val="22"/>
                <w:lang w:val="sr-Cyrl-CS" w:eastAsia="sr-Cyrl-CS"/>
              </w:rPr>
              <w:t>П</w:t>
            </w:r>
            <w:r w:rsidRPr="006C7A9A">
              <w:rPr>
                <w:rFonts w:eastAsia="Times New Roman" w:cstheme="minorHAnsi"/>
                <w:b/>
                <w:sz w:val="22"/>
                <w:szCs w:val="22"/>
                <w:lang w:eastAsia="sr-Cyrl-CS"/>
              </w:rPr>
              <w:t>риземље</w:t>
            </w:r>
            <w:r w:rsidRPr="006C7A9A">
              <w:rPr>
                <w:rFonts w:eastAsia="Times New Roman" w:cstheme="minorHAnsi"/>
                <w:b/>
                <w:sz w:val="22"/>
                <w:szCs w:val="22"/>
                <w:lang w:val="sr-Cyrl-CS" w:eastAsia="sr-Cyrl-CS"/>
              </w:rPr>
              <w:t xml:space="preserve"> (m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c>
          <w:tcPr>
            <w:tcW w:w="1734" w:type="dxa"/>
            <w:shd w:val="clear" w:color="auto" w:fill="E7F0F9"/>
            <w:vAlign w:val="center"/>
          </w:tcPr>
          <w:p w14:paraId="54A03EC4" w14:textId="77777777" w:rsidR="00C263B5" w:rsidRPr="006C7A9A" w:rsidRDefault="00C263B5" w:rsidP="00FE67FC">
            <w:pPr>
              <w:widowControl w:val="0"/>
              <w:autoSpaceDE w:val="0"/>
              <w:autoSpaceDN w:val="0"/>
              <w:adjustRightInd w:val="0"/>
              <w:jc w:val="center"/>
              <w:rPr>
                <w:rFonts w:eastAsia="Times New Roman" w:cstheme="minorHAnsi"/>
                <w:b/>
                <w:sz w:val="22"/>
                <w:szCs w:val="22"/>
                <w:lang w:eastAsia="sr-Cyrl-CS"/>
              </w:rPr>
            </w:pPr>
            <w:r w:rsidRPr="006C7A9A">
              <w:rPr>
                <w:rFonts w:eastAsia="Times New Roman" w:cstheme="minorHAnsi"/>
                <w:b/>
                <w:sz w:val="22"/>
                <w:szCs w:val="22"/>
                <w:lang w:val="sr-Cyrl-CS" w:eastAsia="sr-Cyrl-CS"/>
              </w:rPr>
              <w:t>I спрат  (m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c>
          <w:tcPr>
            <w:tcW w:w="1735" w:type="dxa"/>
            <w:shd w:val="clear" w:color="auto" w:fill="E7F0F9"/>
            <w:vAlign w:val="center"/>
          </w:tcPr>
          <w:p w14:paraId="2294C530" w14:textId="77777777" w:rsidR="00C263B5" w:rsidRPr="006C7A9A" w:rsidRDefault="00C263B5" w:rsidP="00FE67FC">
            <w:pPr>
              <w:widowControl w:val="0"/>
              <w:autoSpaceDE w:val="0"/>
              <w:autoSpaceDN w:val="0"/>
              <w:adjustRightInd w:val="0"/>
              <w:jc w:val="center"/>
              <w:rPr>
                <w:rFonts w:eastAsia="Times New Roman" w:cstheme="minorHAnsi"/>
                <w:b/>
                <w:sz w:val="22"/>
                <w:szCs w:val="22"/>
                <w:lang w:val="sr-Cyrl-CS" w:eastAsia="sr-Cyrl-CS"/>
              </w:rPr>
            </w:pPr>
            <w:r w:rsidRPr="006C7A9A">
              <w:rPr>
                <w:rFonts w:eastAsia="Times New Roman" w:cstheme="minorHAnsi"/>
                <w:b/>
                <w:sz w:val="22"/>
                <w:szCs w:val="22"/>
                <w:lang w:val="sr-Cyrl-CS" w:eastAsia="sr-Cyrl-CS"/>
              </w:rPr>
              <w:t>II спрат(m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r>
      <w:tr w:rsidR="00203D7D" w:rsidRPr="00203D7D" w14:paraId="6A9DA213" w14:textId="77777777" w:rsidTr="003D44FF">
        <w:trPr>
          <w:trHeight w:val="249"/>
          <w:jc w:val="center"/>
        </w:trPr>
        <w:tc>
          <w:tcPr>
            <w:tcW w:w="943" w:type="dxa"/>
          </w:tcPr>
          <w:p w14:paraId="606C968B"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val="sr-Cyrl-CS" w:eastAsia="sr-Cyrl-CS"/>
              </w:rPr>
            </w:pPr>
          </w:p>
        </w:tc>
        <w:tc>
          <w:tcPr>
            <w:tcW w:w="2754" w:type="dxa"/>
          </w:tcPr>
          <w:p w14:paraId="40D83F71"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Ветробран</w:t>
            </w:r>
          </w:p>
        </w:tc>
        <w:tc>
          <w:tcPr>
            <w:tcW w:w="1734" w:type="dxa"/>
          </w:tcPr>
          <w:p w14:paraId="4306AFF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19,85 </w:t>
            </w:r>
          </w:p>
        </w:tc>
        <w:tc>
          <w:tcPr>
            <w:tcW w:w="1734" w:type="dxa"/>
          </w:tcPr>
          <w:p w14:paraId="7298548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5" w:type="dxa"/>
          </w:tcPr>
          <w:p w14:paraId="58EF2CF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BAD84D4" w14:textId="77777777" w:rsidTr="003D44FF">
        <w:trPr>
          <w:trHeight w:val="237"/>
          <w:jc w:val="center"/>
        </w:trPr>
        <w:tc>
          <w:tcPr>
            <w:tcW w:w="943" w:type="dxa"/>
          </w:tcPr>
          <w:p w14:paraId="3C5FADA3"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3D950DEC"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 xml:space="preserve">Библиотека </w:t>
            </w:r>
          </w:p>
        </w:tc>
        <w:tc>
          <w:tcPr>
            <w:tcW w:w="1734" w:type="dxa"/>
          </w:tcPr>
          <w:p w14:paraId="1A43EA0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37,26 </w:t>
            </w:r>
          </w:p>
        </w:tc>
        <w:tc>
          <w:tcPr>
            <w:tcW w:w="1734" w:type="dxa"/>
          </w:tcPr>
          <w:p w14:paraId="3A76F45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5" w:type="dxa"/>
          </w:tcPr>
          <w:p w14:paraId="0087FAC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4C225EB" w14:textId="77777777" w:rsidTr="003D44FF">
        <w:trPr>
          <w:trHeight w:val="249"/>
          <w:jc w:val="center"/>
        </w:trPr>
        <w:tc>
          <w:tcPr>
            <w:tcW w:w="943" w:type="dxa"/>
          </w:tcPr>
          <w:p w14:paraId="4ACDAA9C"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F16EFC6" w14:textId="77777777" w:rsidR="00C263B5" w:rsidRPr="00C263B5" w:rsidRDefault="00C263B5" w:rsidP="00C263B5">
            <w:pPr>
              <w:widowControl w:val="0"/>
              <w:autoSpaceDE w:val="0"/>
              <w:autoSpaceDN w:val="0"/>
              <w:adjustRightInd w:val="0"/>
              <w:ind w:left="-288" w:firstLine="288"/>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Учионице</w:t>
            </w:r>
          </w:p>
        </w:tc>
        <w:tc>
          <w:tcPr>
            <w:tcW w:w="1734" w:type="dxa"/>
          </w:tcPr>
          <w:p w14:paraId="3DF9553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359,97</w:t>
            </w:r>
          </w:p>
        </w:tc>
        <w:tc>
          <w:tcPr>
            <w:tcW w:w="1734" w:type="dxa"/>
          </w:tcPr>
          <w:p w14:paraId="2148355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194,12 </w:t>
            </w:r>
          </w:p>
        </w:tc>
        <w:tc>
          <w:tcPr>
            <w:tcW w:w="1735" w:type="dxa"/>
          </w:tcPr>
          <w:p w14:paraId="6A323FB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478,36</w:t>
            </w:r>
          </w:p>
        </w:tc>
      </w:tr>
      <w:tr w:rsidR="00203D7D" w:rsidRPr="00203D7D" w14:paraId="29701A86" w14:textId="77777777" w:rsidTr="003D44FF">
        <w:trPr>
          <w:trHeight w:val="237"/>
          <w:jc w:val="center"/>
        </w:trPr>
        <w:tc>
          <w:tcPr>
            <w:tcW w:w="943" w:type="dxa"/>
          </w:tcPr>
          <w:p w14:paraId="47358030"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6A8386C7"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ВЦ женски</w:t>
            </w:r>
          </w:p>
        </w:tc>
        <w:tc>
          <w:tcPr>
            <w:tcW w:w="1734" w:type="dxa"/>
          </w:tcPr>
          <w:p w14:paraId="52D67C3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33,44 </w:t>
            </w:r>
          </w:p>
        </w:tc>
        <w:tc>
          <w:tcPr>
            <w:tcW w:w="1734" w:type="dxa"/>
          </w:tcPr>
          <w:p w14:paraId="0968812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33,44 </w:t>
            </w:r>
          </w:p>
        </w:tc>
        <w:tc>
          <w:tcPr>
            <w:tcW w:w="1735" w:type="dxa"/>
          </w:tcPr>
          <w:p w14:paraId="09309FD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43,22</w:t>
            </w:r>
          </w:p>
        </w:tc>
      </w:tr>
      <w:tr w:rsidR="00203D7D" w:rsidRPr="00203D7D" w14:paraId="2CEAF397" w14:textId="77777777" w:rsidTr="003D44FF">
        <w:trPr>
          <w:trHeight w:val="249"/>
          <w:jc w:val="center"/>
        </w:trPr>
        <w:tc>
          <w:tcPr>
            <w:tcW w:w="943" w:type="dxa"/>
          </w:tcPr>
          <w:p w14:paraId="4CB65B59"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0ADB48EA"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ВЦ мушки</w:t>
            </w:r>
          </w:p>
        </w:tc>
        <w:tc>
          <w:tcPr>
            <w:tcW w:w="1734" w:type="dxa"/>
          </w:tcPr>
          <w:p w14:paraId="1988FBD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33,66 </w:t>
            </w:r>
          </w:p>
        </w:tc>
        <w:tc>
          <w:tcPr>
            <w:tcW w:w="1734" w:type="dxa"/>
          </w:tcPr>
          <w:p w14:paraId="3732683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33,66 </w:t>
            </w:r>
          </w:p>
        </w:tc>
        <w:tc>
          <w:tcPr>
            <w:tcW w:w="1735" w:type="dxa"/>
          </w:tcPr>
          <w:p w14:paraId="23D491D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4BBA2AAE" w14:textId="77777777" w:rsidTr="003D44FF">
        <w:trPr>
          <w:trHeight w:val="237"/>
          <w:jc w:val="center"/>
        </w:trPr>
        <w:tc>
          <w:tcPr>
            <w:tcW w:w="943" w:type="dxa"/>
          </w:tcPr>
          <w:p w14:paraId="4C8FBA93"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0F5879F"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Ходник</w:t>
            </w:r>
          </w:p>
        </w:tc>
        <w:tc>
          <w:tcPr>
            <w:tcW w:w="1734" w:type="dxa"/>
          </w:tcPr>
          <w:p w14:paraId="2660C00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143,07 </w:t>
            </w:r>
          </w:p>
        </w:tc>
        <w:tc>
          <w:tcPr>
            <w:tcW w:w="1734" w:type="dxa"/>
          </w:tcPr>
          <w:p w14:paraId="68B350D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73,56 </w:t>
            </w:r>
          </w:p>
        </w:tc>
        <w:tc>
          <w:tcPr>
            <w:tcW w:w="1735" w:type="dxa"/>
          </w:tcPr>
          <w:p w14:paraId="423022F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211,41</w:t>
            </w:r>
          </w:p>
        </w:tc>
      </w:tr>
      <w:tr w:rsidR="00203D7D" w:rsidRPr="00203D7D" w14:paraId="6311FAEF" w14:textId="77777777" w:rsidTr="003D44FF">
        <w:trPr>
          <w:trHeight w:val="249"/>
          <w:jc w:val="center"/>
        </w:trPr>
        <w:tc>
          <w:tcPr>
            <w:tcW w:w="943" w:type="dxa"/>
          </w:tcPr>
          <w:p w14:paraId="400443F5"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7EAFD34F"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Изложбени простор</w:t>
            </w:r>
          </w:p>
        </w:tc>
        <w:tc>
          <w:tcPr>
            <w:tcW w:w="1734" w:type="dxa"/>
          </w:tcPr>
          <w:p w14:paraId="3A4A7E9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30,66 </w:t>
            </w:r>
          </w:p>
        </w:tc>
        <w:tc>
          <w:tcPr>
            <w:tcW w:w="1734" w:type="dxa"/>
          </w:tcPr>
          <w:p w14:paraId="56E6B76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28,83 </w:t>
            </w:r>
          </w:p>
        </w:tc>
        <w:tc>
          <w:tcPr>
            <w:tcW w:w="1735" w:type="dxa"/>
          </w:tcPr>
          <w:p w14:paraId="6C17AB4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28,00</w:t>
            </w:r>
          </w:p>
        </w:tc>
      </w:tr>
      <w:tr w:rsidR="00203D7D" w:rsidRPr="00203D7D" w14:paraId="2F8C69A8" w14:textId="77777777" w:rsidTr="003D44FF">
        <w:trPr>
          <w:trHeight w:val="237"/>
          <w:jc w:val="center"/>
        </w:trPr>
        <w:tc>
          <w:tcPr>
            <w:tcW w:w="943" w:type="dxa"/>
          </w:tcPr>
          <w:p w14:paraId="43D49BAF"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E6561E3"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Главно степениште</w:t>
            </w:r>
          </w:p>
        </w:tc>
        <w:tc>
          <w:tcPr>
            <w:tcW w:w="1734" w:type="dxa"/>
          </w:tcPr>
          <w:p w14:paraId="22692F1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17,55 </w:t>
            </w:r>
          </w:p>
        </w:tc>
        <w:tc>
          <w:tcPr>
            <w:tcW w:w="1734" w:type="dxa"/>
          </w:tcPr>
          <w:p w14:paraId="38402ED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17,55 </w:t>
            </w:r>
          </w:p>
        </w:tc>
        <w:tc>
          <w:tcPr>
            <w:tcW w:w="1735" w:type="dxa"/>
          </w:tcPr>
          <w:p w14:paraId="1152C64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17,55</w:t>
            </w:r>
          </w:p>
        </w:tc>
      </w:tr>
      <w:tr w:rsidR="00203D7D" w:rsidRPr="00203D7D" w14:paraId="51724129" w14:textId="77777777" w:rsidTr="003D44FF">
        <w:trPr>
          <w:trHeight w:val="249"/>
          <w:jc w:val="center"/>
        </w:trPr>
        <w:tc>
          <w:tcPr>
            <w:tcW w:w="943" w:type="dxa"/>
          </w:tcPr>
          <w:p w14:paraId="38BE14CB"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6F308383"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Споредно степениште</w:t>
            </w:r>
          </w:p>
        </w:tc>
        <w:tc>
          <w:tcPr>
            <w:tcW w:w="1734" w:type="dxa"/>
          </w:tcPr>
          <w:p w14:paraId="33323BA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51,93 </w:t>
            </w:r>
          </w:p>
        </w:tc>
        <w:tc>
          <w:tcPr>
            <w:tcW w:w="1734" w:type="dxa"/>
          </w:tcPr>
          <w:p w14:paraId="2926D09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51,93 </w:t>
            </w:r>
          </w:p>
        </w:tc>
        <w:tc>
          <w:tcPr>
            <w:tcW w:w="1735" w:type="dxa"/>
          </w:tcPr>
          <w:p w14:paraId="511C9AFA"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58,90</w:t>
            </w:r>
          </w:p>
        </w:tc>
      </w:tr>
      <w:tr w:rsidR="00203D7D" w:rsidRPr="00203D7D" w14:paraId="2652D7AA" w14:textId="77777777" w:rsidTr="003D44FF">
        <w:trPr>
          <w:trHeight w:val="237"/>
          <w:jc w:val="center"/>
        </w:trPr>
        <w:tc>
          <w:tcPr>
            <w:tcW w:w="943" w:type="dxa"/>
          </w:tcPr>
          <w:p w14:paraId="273AA1A8"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0F5862C1"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Секретаријат</w:t>
            </w:r>
          </w:p>
        </w:tc>
        <w:tc>
          <w:tcPr>
            <w:tcW w:w="1734" w:type="dxa"/>
          </w:tcPr>
          <w:p w14:paraId="4CD14CD8"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147DE64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36,21</w:t>
            </w:r>
          </w:p>
        </w:tc>
        <w:tc>
          <w:tcPr>
            <w:tcW w:w="1735" w:type="dxa"/>
          </w:tcPr>
          <w:p w14:paraId="3CF88D5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33E14175" w14:textId="77777777" w:rsidTr="003D44FF">
        <w:trPr>
          <w:trHeight w:val="249"/>
          <w:jc w:val="center"/>
        </w:trPr>
        <w:tc>
          <w:tcPr>
            <w:tcW w:w="943" w:type="dxa"/>
          </w:tcPr>
          <w:p w14:paraId="532849CE"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BA454C1"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Рачуноводство</w:t>
            </w:r>
          </w:p>
        </w:tc>
        <w:tc>
          <w:tcPr>
            <w:tcW w:w="1734" w:type="dxa"/>
          </w:tcPr>
          <w:p w14:paraId="7A543FA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0D1C190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28,76  </w:t>
            </w:r>
          </w:p>
        </w:tc>
        <w:tc>
          <w:tcPr>
            <w:tcW w:w="1735" w:type="dxa"/>
          </w:tcPr>
          <w:p w14:paraId="09F9168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0A4277C8" w14:textId="77777777" w:rsidTr="003D44FF">
        <w:trPr>
          <w:trHeight w:val="237"/>
          <w:jc w:val="center"/>
        </w:trPr>
        <w:tc>
          <w:tcPr>
            <w:tcW w:w="943" w:type="dxa"/>
          </w:tcPr>
          <w:p w14:paraId="6399033D"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001E1DEB"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 психолога</w:t>
            </w:r>
          </w:p>
        </w:tc>
        <w:tc>
          <w:tcPr>
            <w:tcW w:w="1734" w:type="dxa"/>
          </w:tcPr>
          <w:p w14:paraId="1E6E834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10AF42D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33,73  </w:t>
            </w:r>
          </w:p>
        </w:tc>
        <w:tc>
          <w:tcPr>
            <w:tcW w:w="1735" w:type="dxa"/>
          </w:tcPr>
          <w:p w14:paraId="2EA4FB1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3890FCE" w14:textId="77777777" w:rsidTr="003D44FF">
        <w:trPr>
          <w:trHeight w:val="249"/>
          <w:jc w:val="center"/>
        </w:trPr>
        <w:tc>
          <w:tcPr>
            <w:tcW w:w="943" w:type="dxa"/>
          </w:tcPr>
          <w:p w14:paraId="32F9EAE1"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38B48E8F"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 директора</w:t>
            </w:r>
          </w:p>
        </w:tc>
        <w:tc>
          <w:tcPr>
            <w:tcW w:w="1734" w:type="dxa"/>
          </w:tcPr>
          <w:p w14:paraId="01CDCF1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4F8EF96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31,95  </w:t>
            </w:r>
          </w:p>
        </w:tc>
        <w:tc>
          <w:tcPr>
            <w:tcW w:w="1735" w:type="dxa"/>
          </w:tcPr>
          <w:p w14:paraId="3B02BFE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AA9717C" w14:textId="77777777" w:rsidTr="003D44FF">
        <w:trPr>
          <w:trHeight w:val="237"/>
          <w:jc w:val="center"/>
        </w:trPr>
        <w:tc>
          <w:tcPr>
            <w:tcW w:w="943" w:type="dxa"/>
          </w:tcPr>
          <w:p w14:paraId="6C303A95"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114463F0"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Зборница</w:t>
            </w:r>
          </w:p>
        </w:tc>
        <w:tc>
          <w:tcPr>
            <w:tcW w:w="1734" w:type="dxa"/>
          </w:tcPr>
          <w:p w14:paraId="07BAA0C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1DB649F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100,08  </w:t>
            </w:r>
          </w:p>
        </w:tc>
        <w:tc>
          <w:tcPr>
            <w:tcW w:w="1735" w:type="dxa"/>
          </w:tcPr>
          <w:p w14:paraId="754106A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1BC9EFB" w14:textId="77777777" w:rsidTr="003D44FF">
        <w:trPr>
          <w:trHeight w:val="249"/>
          <w:jc w:val="center"/>
        </w:trPr>
        <w:tc>
          <w:tcPr>
            <w:tcW w:w="943" w:type="dxa"/>
          </w:tcPr>
          <w:p w14:paraId="3173980F"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3A9D5483"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Клуб</w:t>
            </w:r>
          </w:p>
        </w:tc>
        <w:tc>
          <w:tcPr>
            <w:tcW w:w="1734" w:type="dxa"/>
          </w:tcPr>
          <w:p w14:paraId="40BFEFF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1E66CB4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45,41  </w:t>
            </w:r>
          </w:p>
        </w:tc>
        <w:tc>
          <w:tcPr>
            <w:tcW w:w="1735" w:type="dxa"/>
          </w:tcPr>
          <w:p w14:paraId="68911AC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AE2D373" w14:textId="77777777" w:rsidTr="003D44FF">
        <w:trPr>
          <w:trHeight w:val="237"/>
          <w:jc w:val="center"/>
        </w:trPr>
        <w:tc>
          <w:tcPr>
            <w:tcW w:w="943" w:type="dxa"/>
          </w:tcPr>
          <w:p w14:paraId="5C2BCB7D"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172A5F1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Архива</w:t>
            </w:r>
          </w:p>
        </w:tc>
        <w:tc>
          <w:tcPr>
            <w:tcW w:w="1734" w:type="dxa"/>
          </w:tcPr>
          <w:p w14:paraId="4F8FBA2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57E5ED4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10,90 </w:t>
            </w:r>
          </w:p>
        </w:tc>
        <w:tc>
          <w:tcPr>
            <w:tcW w:w="1735" w:type="dxa"/>
          </w:tcPr>
          <w:p w14:paraId="2ACC4E4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0EFB2AA1" w14:textId="77777777" w:rsidTr="003D44FF">
        <w:trPr>
          <w:trHeight w:val="249"/>
          <w:jc w:val="center"/>
        </w:trPr>
        <w:tc>
          <w:tcPr>
            <w:tcW w:w="943" w:type="dxa"/>
          </w:tcPr>
          <w:p w14:paraId="6AD6D9B0"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F6A18F7"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Разглас</w:t>
            </w:r>
          </w:p>
        </w:tc>
        <w:tc>
          <w:tcPr>
            <w:tcW w:w="1734" w:type="dxa"/>
          </w:tcPr>
          <w:p w14:paraId="344CA87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7BE7331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2,28 </w:t>
            </w:r>
          </w:p>
        </w:tc>
        <w:tc>
          <w:tcPr>
            <w:tcW w:w="1735" w:type="dxa"/>
          </w:tcPr>
          <w:p w14:paraId="6FA102F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4B36C1B8" w14:textId="77777777" w:rsidTr="003D44FF">
        <w:trPr>
          <w:trHeight w:val="237"/>
          <w:jc w:val="center"/>
        </w:trPr>
        <w:tc>
          <w:tcPr>
            <w:tcW w:w="943" w:type="dxa"/>
          </w:tcPr>
          <w:p w14:paraId="549F09D3"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7448CB5A"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Магацин</w:t>
            </w:r>
          </w:p>
        </w:tc>
        <w:tc>
          <w:tcPr>
            <w:tcW w:w="1734" w:type="dxa"/>
          </w:tcPr>
          <w:p w14:paraId="27AE248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5EBBE0A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9,32</w:t>
            </w:r>
          </w:p>
        </w:tc>
        <w:tc>
          <w:tcPr>
            <w:tcW w:w="1735" w:type="dxa"/>
          </w:tcPr>
          <w:p w14:paraId="68A6347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82CA93A" w14:textId="77777777" w:rsidTr="003D44FF">
        <w:trPr>
          <w:trHeight w:val="249"/>
          <w:jc w:val="center"/>
        </w:trPr>
        <w:tc>
          <w:tcPr>
            <w:tcW w:w="943" w:type="dxa"/>
          </w:tcPr>
          <w:p w14:paraId="0EB2948D"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73F99D7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Остава</w:t>
            </w:r>
          </w:p>
        </w:tc>
        <w:tc>
          <w:tcPr>
            <w:tcW w:w="1734" w:type="dxa"/>
          </w:tcPr>
          <w:p w14:paraId="4A1BD46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28B1119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5" w:type="dxa"/>
          </w:tcPr>
          <w:p w14:paraId="2BFBDBD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16,44</w:t>
            </w:r>
          </w:p>
        </w:tc>
      </w:tr>
      <w:tr w:rsidR="00203D7D" w:rsidRPr="00203D7D" w14:paraId="76CCE13D" w14:textId="77777777" w:rsidTr="003D44FF">
        <w:trPr>
          <w:trHeight w:val="237"/>
          <w:jc w:val="center"/>
        </w:trPr>
        <w:tc>
          <w:tcPr>
            <w:tcW w:w="943" w:type="dxa"/>
          </w:tcPr>
          <w:p w14:paraId="64652123"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sz w:val="24"/>
                <w:szCs w:val="24"/>
                <w:lang w:val="sr-Cyrl-CS" w:eastAsia="sr-Cyrl-CS"/>
              </w:rPr>
              <w:t> </w:t>
            </w:r>
          </w:p>
        </w:tc>
        <w:tc>
          <w:tcPr>
            <w:tcW w:w="2754" w:type="dxa"/>
          </w:tcPr>
          <w:p w14:paraId="16B51A5A"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i/>
                <w:iCs/>
                <w:sz w:val="24"/>
                <w:szCs w:val="24"/>
                <w:lang w:val="sr-Cyrl-CS" w:eastAsia="sr-Cyrl-CS"/>
              </w:rPr>
              <w:t>Укупно:</w:t>
            </w:r>
          </w:p>
        </w:tc>
        <w:tc>
          <w:tcPr>
            <w:tcW w:w="1734" w:type="dxa"/>
          </w:tcPr>
          <w:p w14:paraId="3CC0B1FB"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 xml:space="preserve">807,88 </w:t>
            </w:r>
          </w:p>
        </w:tc>
        <w:tc>
          <w:tcPr>
            <w:tcW w:w="1734" w:type="dxa"/>
          </w:tcPr>
          <w:p w14:paraId="4778C85E"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 xml:space="preserve">805,26 </w:t>
            </w:r>
          </w:p>
        </w:tc>
        <w:tc>
          <w:tcPr>
            <w:tcW w:w="1735" w:type="dxa"/>
          </w:tcPr>
          <w:p w14:paraId="7FABA459"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 xml:space="preserve">826,51 </w:t>
            </w:r>
          </w:p>
        </w:tc>
      </w:tr>
      <w:tr w:rsidR="00203D7D" w:rsidRPr="00203D7D" w14:paraId="24FE6CF2" w14:textId="77777777" w:rsidTr="003D44FF">
        <w:trPr>
          <w:trHeight w:val="237"/>
          <w:jc w:val="center"/>
        </w:trPr>
        <w:tc>
          <w:tcPr>
            <w:tcW w:w="8900" w:type="dxa"/>
            <w:gridSpan w:val="5"/>
          </w:tcPr>
          <w:p w14:paraId="2CE9EB8E"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8"/>
                <w:szCs w:val="28"/>
                <w:lang w:val="ru-RU" w:eastAsia="sr-Cyrl-CS"/>
              </w:rPr>
            </w:pPr>
            <w:r w:rsidRPr="00C263B5">
              <w:rPr>
                <w:rFonts w:ascii="Calibri" w:eastAsia="Times New Roman" w:hAnsi="Calibri" w:cs="Times New Roman"/>
                <w:b/>
                <w:sz w:val="28"/>
                <w:szCs w:val="28"/>
                <w:lang w:val="sr-Cyrl-CS" w:eastAsia="sr-Cyrl-CS"/>
              </w:rPr>
              <w:t>Укупна површина главне зграде:     2439,65 m</w:t>
            </w:r>
            <w:r w:rsidRPr="00C263B5">
              <w:rPr>
                <w:rFonts w:ascii="Calibri" w:eastAsia="Times New Roman" w:hAnsi="Calibri" w:cs="Times New Roman"/>
                <w:b/>
                <w:sz w:val="28"/>
                <w:szCs w:val="28"/>
                <w:vertAlign w:val="superscript"/>
                <w:lang w:val="sr-Cyrl-CS" w:eastAsia="sr-Cyrl-CS"/>
              </w:rPr>
              <w:t>2</w:t>
            </w:r>
          </w:p>
        </w:tc>
      </w:tr>
    </w:tbl>
    <w:p w14:paraId="4FA648E5" w14:textId="77777777" w:rsidR="00C263B5" w:rsidRPr="00C263B5" w:rsidRDefault="00C263B5" w:rsidP="00C263B5">
      <w:pPr>
        <w:widowControl w:val="0"/>
        <w:autoSpaceDE w:val="0"/>
        <w:autoSpaceDN w:val="0"/>
        <w:adjustRightInd w:val="0"/>
        <w:spacing w:before="0" w:after="0" w:line="240" w:lineRule="auto"/>
        <w:jc w:val="both"/>
        <w:rPr>
          <w:rFonts w:ascii="Calibri" w:eastAsia="Times New Roman" w:hAnsi="Calibri" w:cs="Times New Roman"/>
          <w:sz w:val="24"/>
          <w:szCs w:val="24"/>
          <w:lang w:val="ru-RU" w:eastAsia="sr-Cyrl-CS"/>
        </w:rPr>
      </w:pPr>
    </w:p>
    <w:p w14:paraId="39474FE2" w14:textId="77777777" w:rsidR="00C263B5" w:rsidRPr="005575D7" w:rsidRDefault="00C263B5" w:rsidP="00C263B5">
      <w:pPr>
        <w:widowControl w:val="0"/>
        <w:autoSpaceDE w:val="0"/>
        <w:autoSpaceDN w:val="0"/>
        <w:adjustRightInd w:val="0"/>
        <w:spacing w:before="0" w:after="0" w:line="240" w:lineRule="auto"/>
        <w:jc w:val="both"/>
        <w:rPr>
          <w:rFonts w:ascii="Calibri" w:eastAsia="Times New Roman" w:hAnsi="Calibri" w:cs="Times New Roman"/>
          <w:sz w:val="16"/>
          <w:szCs w:val="16"/>
          <w:lang w:val="ru-RU" w:eastAsia="sr-Cyrl-CS"/>
        </w:rPr>
      </w:pPr>
    </w:p>
    <w:tbl>
      <w:tblPr>
        <w:tblStyle w:val="Style1"/>
        <w:tblW w:w="6804" w:type="dxa"/>
        <w:jc w:val="center"/>
        <w:tblLayout w:type="fixed"/>
        <w:tblLook w:val="04A0" w:firstRow="1" w:lastRow="0" w:firstColumn="1" w:lastColumn="0" w:noHBand="0" w:noVBand="1"/>
      </w:tblPr>
      <w:tblGrid>
        <w:gridCol w:w="1033"/>
        <w:gridCol w:w="3645"/>
        <w:gridCol w:w="2126"/>
      </w:tblGrid>
      <w:tr w:rsidR="00203D7D" w:rsidRPr="006C7A9A" w14:paraId="7282F250" w14:textId="77777777" w:rsidTr="006C7A9A">
        <w:trPr>
          <w:trHeight w:val="431"/>
          <w:jc w:val="center"/>
        </w:trPr>
        <w:tc>
          <w:tcPr>
            <w:tcW w:w="4678" w:type="dxa"/>
            <w:gridSpan w:val="2"/>
            <w:shd w:val="clear" w:color="auto" w:fill="E7F0F9"/>
            <w:vAlign w:val="center"/>
          </w:tcPr>
          <w:p w14:paraId="7FD07102" w14:textId="77777777" w:rsidR="00C263B5" w:rsidRPr="006C7A9A" w:rsidRDefault="00C263B5" w:rsidP="00FE67FC">
            <w:pPr>
              <w:widowControl w:val="0"/>
              <w:autoSpaceDE w:val="0"/>
              <w:autoSpaceDN w:val="0"/>
              <w:adjustRightInd w:val="0"/>
              <w:jc w:val="center"/>
              <w:rPr>
                <w:rFonts w:eastAsia="Times New Roman" w:cstheme="minorHAnsi"/>
                <w:b/>
                <w:sz w:val="28"/>
                <w:szCs w:val="28"/>
                <w:lang w:eastAsia="sr-Cyrl-CS"/>
              </w:rPr>
            </w:pPr>
            <w:r w:rsidRPr="006C7A9A">
              <w:rPr>
                <w:rFonts w:eastAsia="Times New Roman" w:cstheme="minorHAnsi"/>
                <w:b/>
                <w:sz w:val="28"/>
                <w:szCs w:val="28"/>
                <w:lang w:val="sr-Cyrl-CS" w:eastAsia="sr-Cyrl-CS"/>
              </w:rPr>
              <w:t>Споредн</w:t>
            </w:r>
            <w:r w:rsidRPr="006C7A9A">
              <w:rPr>
                <w:rFonts w:eastAsia="Times New Roman" w:cstheme="minorHAnsi"/>
                <w:b/>
                <w:sz w:val="28"/>
                <w:szCs w:val="28"/>
                <w:lang w:eastAsia="sr-Cyrl-CS"/>
              </w:rPr>
              <w:t>a</w:t>
            </w:r>
            <w:r w:rsidRPr="006C7A9A">
              <w:rPr>
                <w:rFonts w:eastAsia="Times New Roman" w:cstheme="minorHAnsi"/>
                <w:b/>
                <w:sz w:val="28"/>
                <w:szCs w:val="28"/>
                <w:lang w:val="sr-Cyrl-CS" w:eastAsia="sr-Cyrl-CS"/>
              </w:rPr>
              <w:t xml:space="preserve"> зград</w:t>
            </w:r>
            <w:r w:rsidRPr="006C7A9A">
              <w:rPr>
                <w:rFonts w:eastAsia="Times New Roman" w:cstheme="minorHAnsi"/>
                <w:b/>
                <w:sz w:val="28"/>
                <w:szCs w:val="28"/>
                <w:lang w:eastAsia="sr-Cyrl-CS"/>
              </w:rPr>
              <w:t>a</w:t>
            </w:r>
          </w:p>
        </w:tc>
        <w:tc>
          <w:tcPr>
            <w:tcW w:w="2126" w:type="dxa"/>
            <w:shd w:val="clear" w:color="auto" w:fill="E7F0F9"/>
            <w:vAlign w:val="center"/>
          </w:tcPr>
          <w:p w14:paraId="7A8C46BE" w14:textId="77777777" w:rsidR="00C263B5" w:rsidRPr="006C7A9A" w:rsidRDefault="00C263B5" w:rsidP="00FE67FC">
            <w:pPr>
              <w:widowControl w:val="0"/>
              <w:autoSpaceDE w:val="0"/>
              <w:autoSpaceDN w:val="0"/>
              <w:adjustRightInd w:val="0"/>
              <w:jc w:val="center"/>
              <w:rPr>
                <w:rFonts w:eastAsia="Times New Roman" w:cstheme="minorHAnsi"/>
                <w:b/>
                <w:sz w:val="22"/>
                <w:szCs w:val="22"/>
                <w:lang w:val="sr-Cyrl-CS" w:eastAsia="sr-Cyrl-CS"/>
              </w:rPr>
            </w:pPr>
            <w:r w:rsidRPr="006C7A9A">
              <w:rPr>
                <w:rFonts w:eastAsia="Times New Roman" w:cstheme="minorHAnsi"/>
                <w:b/>
                <w:sz w:val="22"/>
                <w:szCs w:val="22"/>
                <w:lang w:val="sr-Cyrl-CS" w:eastAsia="sr-Cyrl-CS"/>
              </w:rPr>
              <w:t>Споредна зграда I (m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r>
      <w:tr w:rsidR="00203D7D" w:rsidRPr="00203D7D" w14:paraId="030AA7C2" w14:textId="77777777" w:rsidTr="003D44FF">
        <w:trPr>
          <w:trHeight w:val="223"/>
          <w:jc w:val="center"/>
        </w:trPr>
        <w:tc>
          <w:tcPr>
            <w:tcW w:w="1033" w:type="dxa"/>
          </w:tcPr>
          <w:p w14:paraId="2496DAAE"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val="sr-Cyrl-CS" w:eastAsia="sr-Cyrl-CS"/>
              </w:rPr>
            </w:pPr>
          </w:p>
        </w:tc>
        <w:tc>
          <w:tcPr>
            <w:tcW w:w="3645" w:type="dxa"/>
          </w:tcPr>
          <w:p w14:paraId="4A50032D"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 наставника физич. васп.</w:t>
            </w:r>
          </w:p>
        </w:tc>
        <w:tc>
          <w:tcPr>
            <w:tcW w:w="2126" w:type="dxa"/>
          </w:tcPr>
          <w:p w14:paraId="7A96B78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18,56</w:t>
            </w:r>
          </w:p>
        </w:tc>
      </w:tr>
      <w:tr w:rsidR="00203D7D" w:rsidRPr="00203D7D" w14:paraId="31392F8F" w14:textId="77777777" w:rsidTr="003D44FF">
        <w:trPr>
          <w:trHeight w:val="212"/>
          <w:jc w:val="center"/>
        </w:trPr>
        <w:tc>
          <w:tcPr>
            <w:tcW w:w="1033" w:type="dxa"/>
          </w:tcPr>
          <w:p w14:paraId="4AD27380"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06A5CDEC"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Купатило са тушевима</w:t>
            </w:r>
          </w:p>
        </w:tc>
        <w:tc>
          <w:tcPr>
            <w:tcW w:w="2126" w:type="dxa"/>
          </w:tcPr>
          <w:p w14:paraId="21D987B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28,71</w:t>
            </w:r>
          </w:p>
        </w:tc>
      </w:tr>
      <w:tr w:rsidR="00203D7D" w:rsidRPr="00203D7D" w14:paraId="46C8D108" w14:textId="77777777" w:rsidTr="003D44FF">
        <w:trPr>
          <w:trHeight w:val="223"/>
          <w:jc w:val="center"/>
        </w:trPr>
        <w:tc>
          <w:tcPr>
            <w:tcW w:w="1033" w:type="dxa"/>
          </w:tcPr>
          <w:p w14:paraId="79E248E1"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912C7F6"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Ходник, ВЦ</w:t>
            </w:r>
          </w:p>
        </w:tc>
        <w:tc>
          <w:tcPr>
            <w:tcW w:w="2126" w:type="dxa"/>
          </w:tcPr>
          <w:p w14:paraId="608E1BA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38,67</w:t>
            </w:r>
          </w:p>
        </w:tc>
      </w:tr>
      <w:tr w:rsidR="00203D7D" w:rsidRPr="00203D7D" w14:paraId="2DEA9FA2" w14:textId="77777777" w:rsidTr="003D44FF">
        <w:trPr>
          <w:trHeight w:val="212"/>
          <w:jc w:val="center"/>
        </w:trPr>
        <w:tc>
          <w:tcPr>
            <w:tcW w:w="1033" w:type="dxa"/>
          </w:tcPr>
          <w:p w14:paraId="2107EC2F"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47FC9D77"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Свлачионице</w:t>
            </w:r>
          </w:p>
        </w:tc>
        <w:tc>
          <w:tcPr>
            <w:tcW w:w="2126" w:type="dxa"/>
          </w:tcPr>
          <w:p w14:paraId="4131C8A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54,60</w:t>
            </w:r>
          </w:p>
        </w:tc>
      </w:tr>
      <w:tr w:rsidR="00203D7D" w:rsidRPr="00203D7D" w14:paraId="6A1457FD" w14:textId="77777777" w:rsidTr="003D44FF">
        <w:trPr>
          <w:trHeight w:val="223"/>
          <w:jc w:val="center"/>
        </w:trPr>
        <w:tc>
          <w:tcPr>
            <w:tcW w:w="1033" w:type="dxa"/>
          </w:tcPr>
          <w:p w14:paraId="1CFAC6D8"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5BAB20C3"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Фискултурна сала</w:t>
            </w:r>
          </w:p>
        </w:tc>
        <w:tc>
          <w:tcPr>
            <w:tcW w:w="2126" w:type="dxa"/>
          </w:tcPr>
          <w:p w14:paraId="4F14BFF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212,94</w:t>
            </w:r>
          </w:p>
        </w:tc>
      </w:tr>
      <w:tr w:rsidR="00203D7D" w:rsidRPr="00203D7D" w14:paraId="75B56A87" w14:textId="77777777" w:rsidTr="003D44FF">
        <w:trPr>
          <w:trHeight w:val="212"/>
          <w:jc w:val="center"/>
        </w:trPr>
        <w:tc>
          <w:tcPr>
            <w:tcW w:w="1033" w:type="dxa"/>
          </w:tcPr>
          <w:p w14:paraId="29808424"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425A1CE3"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Тесарска радионица</w:t>
            </w:r>
          </w:p>
        </w:tc>
        <w:tc>
          <w:tcPr>
            <w:tcW w:w="2126" w:type="dxa"/>
          </w:tcPr>
          <w:p w14:paraId="1613191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AD01791" w14:textId="77777777" w:rsidTr="003D44FF">
        <w:trPr>
          <w:trHeight w:val="223"/>
          <w:jc w:val="center"/>
        </w:trPr>
        <w:tc>
          <w:tcPr>
            <w:tcW w:w="1033" w:type="dxa"/>
          </w:tcPr>
          <w:p w14:paraId="4BC4B694"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549D1738"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Столарса радионица</w:t>
            </w:r>
          </w:p>
        </w:tc>
        <w:tc>
          <w:tcPr>
            <w:tcW w:w="2126" w:type="dxa"/>
          </w:tcPr>
          <w:p w14:paraId="299095D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BB086E0" w14:textId="77777777" w:rsidTr="003D44FF">
        <w:trPr>
          <w:trHeight w:val="212"/>
          <w:jc w:val="center"/>
        </w:trPr>
        <w:tc>
          <w:tcPr>
            <w:tcW w:w="1033" w:type="dxa"/>
          </w:tcPr>
          <w:p w14:paraId="0C24E8B3"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EFFD864"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Керамичарска радионица</w:t>
            </w:r>
          </w:p>
        </w:tc>
        <w:tc>
          <w:tcPr>
            <w:tcW w:w="2126" w:type="dxa"/>
          </w:tcPr>
          <w:p w14:paraId="381D6B7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0390C5F9" w14:textId="77777777" w:rsidTr="003D44FF">
        <w:trPr>
          <w:trHeight w:val="223"/>
          <w:jc w:val="center"/>
        </w:trPr>
        <w:tc>
          <w:tcPr>
            <w:tcW w:w="1033" w:type="dxa"/>
          </w:tcPr>
          <w:p w14:paraId="1E3326A1"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2B5DAD81"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Зидарска радионица</w:t>
            </w:r>
          </w:p>
        </w:tc>
        <w:tc>
          <w:tcPr>
            <w:tcW w:w="2126" w:type="dxa"/>
          </w:tcPr>
          <w:p w14:paraId="43D5FE7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F5F2126" w14:textId="77777777" w:rsidTr="003D44FF">
        <w:trPr>
          <w:trHeight w:val="212"/>
          <w:jc w:val="center"/>
        </w:trPr>
        <w:tc>
          <w:tcPr>
            <w:tcW w:w="1033" w:type="dxa"/>
          </w:tcPr>
          <w:p w14:paraId="64079CA6"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1311792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Портирница</w:t>
            </w:r>
          </w:p>
        </w:tc>
        <w:tc>
          <w:tcPr>
            <w:tcW w:w="2126" w:type="dxa"/>
          </w:tcPr>
          <w:p w14:paraId="20628A4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33E36CBE" w14:textId="77777777" w:rsidTr="003D44FF">
        <w:trPr>
          <w:trHeight w:val="223"/>
          <w:jc w:val="center"/>
        </w:trPr>
        <w:tc>
          <w:tcPr>
            <w:tcW w:w="1033" w:type="dxa"/>
          </w:tcPr>
          <w:p w14:paraId="7F87B5D2"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145745C8"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Магацин</w:t>
            </w:r>
          </w:p>
        </w:tc>
        <w:tc>
          <w:tcPr>
            <w:tcW w:w="2126" w:type="dxa"/>
          </w:tcPr>
          <w:p w14:paraId="731CD34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5CE0231" w14:textId="77777777" w:rsidTr="003D44FF">
        <w:trPr>
          <w:trHeight w:val="212"/>
          <w:jc w:val="center"/>
        </w:trPr>
        <w:tc>
          <w:tcPr>
            <w:tcW w:w="1033" w:type="dxa"/>
          </w:tcPr>
          <w:p w14:paraId="36CF965B"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54C7F906"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val="ru-RU" w:eastAsia="sr-Cyrl-CS"/>
              </w:rPr>
            </w:pPr>
            <w:r w:rsidRPr="00C263B5">
              <w:rPr>
                <w:rFonts w:ascii="Calibri" w:eastAsia="Times New Roman" w:hAnsi="Calibri" w:cs="Times New Roman"/>
                <w:sz w:val="21"/>
                <w:szCs w:val="21"/>
                <w:lang w:val="sr-Cyrl-CS" w:eastAsia="sr-Cyrl-CS"/>
              </w:rPr>
              <w:t>Надстрешница за угаљ, даске, греде, песак</w:t>
            </w:r>
          </w:p>
        </w:tc>
        <w:tc>
          <w:tcPr>
            <w:tcW w:w="2126" w:type="dxa"/>
          </w:tcPr>
          <w:p w14:paraId="16A93E7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9F5EE9A" w14:textId="77777777" w:rsidTr="003D44FF">
        <w:trPr>
          <w:trHeight w:val="223"/>
          <w:jc w:val="center"/>
        </w:trPr>
        <w:tc>
          <w:tcPr>
            <w:tcW w:w="1033" w:type="dxa"/>
          </w:tcPr>
          <w:p w14:paraId="7B36FD05"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0795A653"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Кабинет за хемију</w:t>
            </w:r>
          </w:p>
        </w:tc>
        <w:tc>
          <w:tcPr>
            <w:tcW w:w="2126" w:type="dxa"/>
          </w:tcPr>
          <w:p w14:paraId="131A7B3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362220D8" w14:textId="77777777" w:rsidTr="003D44FF">
        <w:trPr>
          <w:trHeight w:val="212"/>
          <w:jc w:val="center"/>
        </w:trPr>
        <w:tc>
          <w:tcPr>
            <w:tcW w:w="1033" w:type="dxa"/>
          </w:tcPr>
          <w:p w14:paraId="6ACF9349"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385255C6"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Кабинет за физику</w:t>
            </w:r>
          </w:p>
        </w:tc>
        <w:tc>
          <w:tcPr>
            <w:tcW w:w="2126" w:type="dxa"/>
          </w:tcPr>
          <w:p w14:paraId="49B1695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A8BA834" w14:textId="77777777" w:rsidTr="003D44FF">
        <w:trPr>
          <w:trHeight w:val="223"/>
          <w:jc w:val="center"/>
        </w:trPr>
        <w:tc>
          <w:tcPr>
            <w:tcW w:w="1033" w:type="dxa"/>
          </w:tcPr>
          <w:p w14:paraId="5652BED5"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3F6FCC58"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Макетарница</w:t>
            </w:r>
          </w:p>
        </w:tc>
        <w:tc>
          <w:tcPr>
            <w:tcW w:w="2126" w:type="dxa"/>
          </w:tcPr>
          <w:p w14:paraId="3EFF131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1D2AA309" w14:textId="77777777" w:rsidTr="003D44FF">
        <w:trPr>
          <w:trHeight w:val="212"/>
          <w:jc w:val="center"/>
        </w:trPr>
        <w:tc>
          <w:tcPr>
            <w:tcW w:w="1033" w:type="dxa"/>
          </w:tcPr>
          <w:p w14:paraId="3AC0A6BC"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0BC95DF4"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val="ru-RU" w:eastAsia="sr-Cyrl-CS"/>
              </w:rPr>
            </w:pPr>
            <w:r w:rsidRPr="00C263B5">
              <w:rPr>
                <w:rFonts w:ascii="Calibri" w:eastAsia="Times New Roman" w:hAnsi="Calibri" w:cs="Times New Roman"/>
                <w:sz w:val="21"/>
                <w:szCs w:val="21"/>
                <w:lang w:val="sr-Cyrl-CS" w:eastAsia="sr-Cyrl-CS"/>
              </w:rPr>
              <w:t>Просторије извиђач. одреда “Стеван Синђелић”</w:t>
            </w:r>
          </w:p>
        </w:tc>
        <w:tc>
          <w:tcPr>
            <w:tcW w:w="2126" w:type="dxa"/>
          </w:tcPr>
          <w:p w14:paraId="4726237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CA603E5" w14:textId="77777777" w:rsidTr="003D44FF">
        <w:trPr>
          <w:trHeight w:val="223"/>
          <w:jc w:val="center"/>
        </w:trPr>
        <w:tc>
          <w:tcPr>
            <w:tcW w:w="1033" w:type="dxa"/>
          </w:tcPr>
          <w:p w14:paraId="07BD42DA"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02BA499D"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Кабинет ОНО</w:t>
            </w:r>
          </w:p>
        </w:tc>
        <w:tc>
          <w:tcPr>
            <w:tcW w:w="2126" w:type="dxa"/>
          </w:tcPr>
          <w:p w14:paraId="3FA6CA2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7339407" w14:textId="77777777" w:rsidTr="003D44FF">
        <w:trPr>
          <w:trHeight w:val="212"/>
          <w:jc w:val="center"/>
        </w:trPr>
        <w:tc>
          <w:tcPr>
            <w:tcW w:w="1033" w:type="dxa"/>
          </w:tcPr>
          <w:p w14:paraId="07F07536"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2ECD4666"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Остава</w:t>
            </w:r>
          </w:p>
        </w:tc>
        <w:tc>
          <w:tcPr>
            <w:tcW w:w="2126" w:type="dxa"/>
          </w:tcPr>
          <w:p w14:paraId="1412903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A01F651" w14:textId="77777777" w:rsidTr="003D44FF">
        <w:trPr>
          <w:trHeight w:val="223"/>
          <w:jc w:val="center"/>
        </w:trPr>
        <w:tc>
          <w:tcPr>
            <w:tcW w:w="1033" w:type="dxa"/>
          </w:tcPr>
          <w:p w14:paraId="00C2A8AA"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46CD263F"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w:t>
            </w:r>
          </w:p>
        </w:tc>
        <w:tc>
          <w:tcPr>
            <w:tcW w:w="2126" w:type="dxa"/>
          </w:tcPr>
          <w:p w14:paraId="47412A5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173493AC" w14:textId="77777777" w:rsidTr="003D44FF">
        <w:trPr>
          <w:trHeight w:val="212"/>
          <w:jc w:val="center"/>
        </w:trPr>
        <w:tc>
          <w:tcPr>
            <w:tcW w:w="1033" w:type="dxa"/>
          </w:tcPr>
          <w:p w14:paraId="2853496F"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sz w:val="24"/>
                <w:szCs w:val="24"/>
                <w:lang w:val="sr-Cyrl-CS" w:eastAsia="sr-Cyrl-CS"/>
              </w:rPr>
              <w:t> </w:t>
            </w:r>
          </w:p>
        </w:tc>
        <w:tc>
          <w:tcPr>
            <w:tcW w:w="3645" w:type="dxa"/>
          </w:tcPr>
          <w:p w14:paraId="1E34F028"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i/>
                <w:iCs/>
                <w:sz w:val="24"/>
                <w:szCs w:val="24"/>
                <w:lang w:val="sr-Cyrl-CS" w:eastAsia="sr-Cyrl-CS"/>
              </w:rPr>
              <w:t>Укупно:</w:t>
            </w:r>
          </w:p>
        </w:tc>
        <w:tc>
          <w:tcPr>
            <w:tcW w:w="2126" w:type="dxa"/>
          </w:tcPr>
          <w:p w14:paraId="6FEDF749"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353,48</w:t>
            </w:r>
          </w:p>
        </w:tc>
      </w:tr>
    </w:tbl>
    <w:p w14:paraId="5711F38B" w14:textId="77777777" w:rsidR="009F0A48" w:rsidRDefault="009F0A48" w:rsidP="009F0A48">
      <w:bookmarkStart w:id="15" w:name="_Toc18858063"/>
    </w:p>
    <w:p w14:paraId="66B8EEF7" w14:textId="77777777" w:rsidR="00DD7051" w:rsidRPr="00F3679A" w:rsidRDefault="00DD7051" w:rsidP="00F3679A">
      <w:pPr>
        <w:pStyle w:val="1"/>
        <w:rPr>
          <w:sz w:val="36"/>
          <w:szCs w:val="36"/>
        </w:rPr>
      </w:pPr>
      <w:bookmarkStart w:id="16" w:name="_Toc18870356"/>
      <w:bookmarkStart w:id="17" w:name="_Toc112665503"/>
      <w:r w:rsidRPr="00F3679A">
        <w:rPr>
          <w:sz w:val="36"/>
          <w:szCs w:val="36"/>
        </w:rPr>
        <w:t>Кадровска структура</w:t>
      </w:r>
      <w:bookmarkEnd w:id="15"/>
      <w:bookmarkEnd w:id="16"/>
      <w:bookmarkEnd w:id="17"/>
    </w:p>
    <w:p w14:paraId="5FB460E8" w14:textId="77777777" w:rsidR="00C263B5" w:rsidRDefault="00C263B5" w:rsidP="00226288">
      <w:pPr>
        <w:spacing w:before="0"/>
        <w:rPr>
          <w:rFonts w:ascii="Cambria" w:hAnsi="Cambria"/>
          <w:color w:val="C45911" w:themeColor="accent2" w:themeShade="BF"/>
          <w:sz w:val="44"/>
          <w:szCs w:val="44"/>
        </w:rPr>
      </w:pPr>
    </w:p>
    <w:p w14:paraId="25F682B1" w14:textId="77777777" w:rsidR="00FE67FC" w:rsidRDefault="00FE67FC" w:rsidP="00226288">
      <w:pPr>
        <w:spacing w:before="0"/>
        <w:rPr>
          <w:rFonts w:ascii="Cambria" w:hAnsi="Cambria"/>
          <w:color w:val="C45911" w:themeColor="accent2" w:themeShade="BF"/>
          <w:sz w:val="44"/>
          <w:szCs w:val="44"/>
        </w:rPr>
      </w:pPr>
    </w:p>
    <w:tbl>
      <w:tblPr>
        <w:tblStyle w:val="Style1"/>
        <w:tblW w:w="10074" w:type="dxa"/>
        <w:tblLayout w:type="fixed"/>
        <w:tblLook w:val="04A0" w:firstRow="1" w:lastRow="0" w:firstColumn="1" w:lastColumn="0" w:noHBand="0" w:noVBand="1"/>
      </w:tblPr>
      <w:tblGrid>
        <w:gridCol w:w="2421"/>
        <w:gridCol w:w="722"/>
        <w:gridCol w:w="867"/>
        <w:gridCol w:w="1010"/>
        <w:gridCol w:w="866"/>
        <w:gridCol w:w="751"/>
        <w:gridCol w:w="921"/>
        <w:gridCol w:w="1216"/>
        <w:gridCol w:w="1300"/>
      </w:tblGrid>
      <w:tr w:rsidR="00EE3370" w:rsidRPr="00EE3370" w14:paraId="613DC183" w14:textId="77777777" w:rsidTr="006C7A9A">
        <w:trPr>
          <w:trHeight w:val="898"/>
        </w:trPr>
        <w:tc>
          <w:tcPr>
            <w:tcW w:w="2421" w:type="dxa"/>
            <w:shd w:val="clear" w:color="auto" w:fill="E7F0F9"/>
            <w:vAlign w:val="center"/>
          </w:tcPr>
          <w:p w14:paraId="7D00950B" w14:textId="77777777" w:rsidR="00D267CC" w:rsidRPr="00DD7051" w:rsidRDefault="00D267CC" w:rsidP="006A082A">
            <w:pPr>
              <w:ind w:firstLine="360"/>
              <w:jc w:val="center"/>
              <w:rPr>
                <w:rFonts w:ascii="Calibri" w:eastAsia="Times New Roman" w:hAnsi="Calibri" w:cs="Times New Roman"/>
                <w:sz w:val="22"/>
                <w:szCs w:val="22"/>
                <w:lang w:val="ru-RU"/>
              </w:rPr>
            </w:pPr>
            <w:r w:rsidRPr="00DD7051">
              <w:rPr>
                <w:rFonts w:ascii="Calibri" w:eastAsia="Times New Roman" w:hAnsi="Calibri" w:cs="Times New Roman"/>
                <w:sz w:val="22"/>
                <w:szCs w:val="22"/>
                <w:lang w:val="ru-RU"/>
              </w:rPr>
              <w:t>Врста посла и степен стручности</w:t>
            </w:r>
          </w:p>
        </w:tc>
        <w:tc>
          <w:tcPr>
            <w:tcW w:w="722" w:type="dxa"/>
            <w:shd w:val="clear" w:color="auto" w:fill="E7F0F9"/>
            <w:vAlign w:val="center"/>
          </w:tcPr>
          <w:p w14:paraId="1A62B18C"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w:t>
            </w:r>
          </w:p>
        </w:tc>
        <w:tc>
          <w:tcPr>
            <w:tcW w:w="867" w:type="dxa"/>
            <w:shd w:val="clear" w:color="auto" w:fill="E7F0F9"/>
            <w:vAlign w:val="center"/>
          </w:tcPr>
          <w:p w14:paraId="574206B9"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II</w:t>
            </w:r>
          </w:p>
        </w:tc>
        <w:tc>
          <w:tcPr>
            <w:tcW w:w="1010" w:type="dxa"/>
            <w:shd w:val="clear" w:color="auto" w:fill="E7F0F9"/>
            <w:vAlign w:val="center"/>
          </w:tcPr>
          <w:p w14:paraId="1B08D042"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III</w:t>
            </w:r>
          </w:p>
        </w:tc>
        <w:tc>
          <w:tcPr>
            <w:tcW w:w="866" w:type="dxa"/>
            <w:shd w:val="clear" w:color="auto" w:fill="E7F0F9"/>
            <w:vAlign w:val="center"/>
          </w:tcPr>
          <w:p w14:paraId="3C2A40C7"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IV</w:t>
            </w:r>
          </w:p>
        </w:tc>
        <w:tc>
          <w:tcPr>
            <w:tcW w:w="751" w:type="dxa"/>
            <w:shd w:val="clear" w:color="auto" w:fill="E7F0F9"/>
            <w:vAlign w:val="center"/>
          </w:tcPr>
          <w:p w14:paraId="3C03F31A"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V</w:t>
            </w:r>
          </w:p>
        </w:tc>
        <w:tc>
          <w:tcPr>
            <w:tcW w:w="921" w:type="dxa"/>
            <w:shd w:val="clear" w:color="auto" w:fill="E7F0F9"/>
            <w:vAlign w:val="center"/>
          </w:tcPr>
          <w:p w14:paraId="7E91F9FE"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VI</w:t>
            </w:r>
          </w:p>
        </w:tc>
        <w:tc>
          <w:tcPr>
            <w:tcW w:w="1216" w:type="dxa"/>
            <w:shd w:val="clear" w:color="auto" w:fill="E7F0F9"/>
            <w:vAlign w:val="center"/>
          </w:tcPr>
          <w:p w14:paraId="41308567"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VII</w:t>
            </w:r>
          </w:p>
        </w:tc>
        <w:tc>
          <w:tcPr>
            <w:tcW w:w="1300" w:type="dxa"/>
            <w:shd w:val="clear" w:color="auto" w:fill="E7F0F9"/>
            <w:vAlign w:val="center"/>
          </w:tcPr>
          <w:p w14:paraId="7D7A8B45" w14:textId="77777777" w:rsidR="00D267CC" w:rsidRPr="00DD7051" w:rsidRDefault="00D267CC" w:rsidP="006A082A">
            <w:pPr>
              <w:jc w:val="center"/>
              <w:rPr>
                <w:rFonts w:ascii="Calibri" w:eastAsia="Times New Roman" w:hAnsi="Calibri" w:cs="Times New Roman"/>
              </w:rPr>
            </w:pPr>
            <w:r w:rsidRPr="00DD7051">
              <w:rPr>
                <w:rFonts w:ascii="Calibri" w:eastAsia="Times New Roman" w:hAnsi="Calibri" w:cs="Times New Roman"/>
              </w:rPr>
              <w:t>Број радника укупно</w:t>
            </w:r>
          </w:p>
        </w:tc>
      </w:tr>
      <w:tr w:rsidR="00EE3370" w:rsidRPr="00EE3370" w14:paraId="5A83F663" w14:textId="77777777" w:rsidTr="006A082A">
        <w:trPr>
          <w:trHeight w:val="375"/>
        </w:trPr>
        <w:tc>
          <w:tcPr>
            <w:tcW w:w="2421" w:type="dxa"/>
            <w:vAlign w:val="center"/>
          </w:tcPr>
          <w:p w14:paraId="1935AAB7"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Директор школе</w:t>
            </w:r>
          </w:p>
        </w:tc>
        <w:tc>
          <w:tcPr>
            <w:tcW w:w="722" w:type="dxa"/>
            <w:noWrap/>
            <w:vAlign w:val="center"/>
          </w:tcPr>
          <w:p w14:paraId="3AE2E614"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2DA15E90"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22B5973A"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2B77488A"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1A26A004"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56D570AD"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555071AA"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0A257847"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28E4F4B9" w14:textId="77777777" w:rsidTr="006A082A">
        <w:trPr>
          <w:trHeight w:val="675"/>
        </w:trPr>
        <w:tc>
          <w:tcPr>
            <w:tcW w:w="2421" w:type="dxa"/>
            <w:vAlign w:val="center"/>
          </w:tcPr>
          <w:p w14:paraId="13900F75"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Наставник / Професор</w:t>
            </w:r>
          </w:p>
        </w:tc>
        <w:tc>
          <w:tcPr>
            <w:tcW w:w="722" w:type="dxa"/>
            <w:noWrap/>
            <w:vAlign w:val="center"/>
          </w:tcPr>
          <w:p w14:paraId="18ADA6AA"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58DF9336"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141F5516"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110FF800"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2CA9C4A9"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07EA44C4"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415CBD9D"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37,28</w:t>
            </w:r>
          </w:p>
        </w:tc>
        <w:tc>
          <w:tcPr>
            <w:tcW w:w="1300" w:type="dxa"/>
            <w:noWrap/>
            <w:vAlign w:val="center"/>
          </w:tcPr>
          <w:p w14:paraId="1DE30289"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rPr>
              <w:t>37,28</w:t>
            </w:r>
          </w:p>
        </w:tc>
      </w:tr>
      <w:tr w:rsidR="00EE3370" w:rsidRPr="00EE3370" w14:paraId="05EB99DC" w14:textId="77777777" w:rsidTr="006A082A">
        <w:trPr>
          <w:trHeight w:val="844"/>
        </w:trPr>
        <w:tc>
          <w:tcPr>
            <w:tcW w:w="2421" w:type="dxa"/>
            <w:vAlign w:val="center"/>
          </w:tcPr>
          <w:p w14:paraId="728D2476"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Наставник / Професор разредни старешина</w:t>
            </w:r>
          </w:p>
        </w:tc>
        <w:tc>
          <w:tcPr>
            <w:tcW w:w="722" w:type="dxa"/>
            <w:noWrap/>
            <w:vAlign w:val="center"/>
          </w:tcPr>
          <w:p w14:paraId="2BBCB91B"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02160C91"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22ECBC4B"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6F0043C4"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7834A1B9"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162D293A"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2</w:t>
            </w:r>
          </w:p>
        </w:tc>
        <w:tc>
          <w:tcPr>
            <w:tcW w:w="1216" w:type="dxa"/>
            <w:noWrap/>
            <w:vAlign w:val="center"/>
          </w:tcPr>
          <w:p w14:paraId="5D9342A7" w14:textId="77777777" w:rsidR="00D267CC" w:rsidRPr="00DD7051" w:rsidRDefault="00D267CC" w:rsidP="006A082A">
            <w:pPr>
              <w:ind w:firstLine="360"/>
              <w:jc w:val="center"/>
              <w:rPr>
                <w:rFonts w:ascii="Calibri" w:eastAsia="Times New Roman" w:hAnsi="Calibri" w:cs="Times New Roman"/>
                <w:b/>
              </w:rPr>
            </w:pPr>
            <w:r w:rsidRPr="00DD7051">
              <w:rPr>
                <w:rFonts w:ascii="Calibri" w:eastAsia="Times New Roman" w:hAnsi="Calibri" w:cs="Times New Roman"/>
                <w:b/>
              </w:rPr>
              <w:t>14</w:t>
            </w:r>
          </w:p>
        </w:tc>
        <w:tc>
          <w:tcPr>
            <w:tcW w:w="1300" w:type="dxa"/>
            <w:noWrap/>
            <w:vAlign w:val="center"/>
          </w:tcPr>
          <w:p w14:paraId="7570DD6D"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16</w:t>
            </w:r>
          </w:p>
        </w:tc>
      </w:tr>
      <w:tr w:rsidR="00EE3370" w:rsidRPr="00EE3370" w14:paraId="4A727E03" w14:textId="77777777" w:rsidTr="006A082A">
        <w:trPr>
          <w:trHeight w:val="772"/>
        </w:trPr>
        <w:tc>
          <w:tcPr>
            <w:tcW w:w="2421" w:type="dxa"/>
            <w:vAlign w:val="center"/>
          </w:tcPr>
          <w:p w14:paraId="3A7A38C1"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Организатор практичне наставе</w:t>
            </w:r>
          </w:p>
        </w:tc>
        <w:tc>
          <w:tcPr>
            <w:tcW w:w="722" w:type="dxa"/>
            <w:noWrap/>
            <w:vAlign w:val="center"/>
          </w:tcPr>
          <w:p w14:paraId="7DE027EA"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1B683A1D"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088A38FD"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39B8FC35"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08B03CDF"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6C1BF2A7"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0738E0FD"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w:t>
            </w:r>
          </w:p>
        </w:tc>
        <w:tc>
          <w:tcPr>
            <w:tcW w:w="1300" w:type="dxa"/>
            <w:noWrap/>
            <w:vAlign w:val="center"/>
          </w:tcPr>
          <w:p w14:paraId="2C1C082D"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w:t>
            </w:r>
          </w:p>
        </w:tc>
      </w:tr>
      <w:tr w:rsidR="00EE3370" w:rsidRPr="00EE3370" w14:paraId="10F6596D" w14:textId="77777777" w:rsidTr="006A082A">
        <w:trPr>
          <w:trHeight w:val="753"/>
        </w:trPr>
        <w:tc>
          <w:tcPr>
            <w:tcW w:w="2421" w:type="dxa"/>
            <w:vAlign w:val="center"/>
          </w:tcPr>
          <w:p w14:paraId="255926DD"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Наставник практичне наставе</w:t>
            </w:r>
          </w:p>
        </w:tc>
        <w:tc>
          <w:tcPr>
            <w:tcW w:w="722" w:type="dxa"/>
            <w:noWrap/>
            <w:vAlign w:val="center"/>
          </w:tcPr>
          <w:p w14:paraId="6834A3BB"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467A26A8"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5729E02F"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7C8A4D27"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60BEC874"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121CEA94"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1,2</w:t>
            </w:r>
          </w:p>
        </w:tc>
        <w:tc>
          <w:tcPr>
            <w:tcW w:w="1216" w:type="dxa"/>
            <w:noWrap/>
            <w:vAlign w:val="center"/>
          </w:tcPr>
          <w:p w14:paraId="7A5FDA79"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4A4D4253"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1,2</w:t>
            </w:r>
          </w:p>
        </w:tc>
      </w:tr>
      <w:tr w:rsidR="00EE3370" w:rsidRPr="00EE3370" w14:paraId="0ECDB449" w14:textId="77777777" w:rsidTr="006A082A">
        <w:trPr>
          <w:trHeight w:val="886"/>
        </w:trPr>
        <w:tc>
          <w:tcPr>
            <w:tcW w:w="2421" w:type="dxa"/>
            <w:vAlign w:val="center"/>
          </w:tcPr>
          <w:p w14:paraId="55D153F5"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Стручн</w:t>
            </w:r>
            <w:r w:rsidR="00D76D8C">
              <w:rPr>
                <w:rFonts w:ascii="Calibri" w:eastAsia="Times New Roman" w:hAnsi="Calibri" w:cs="Times New Roman"/>
              </w:rPr>
              <w:t>и сарадник (психолог</w:t>
            </w:r>
            <w:r w:rsidRPr="00DD7051">
              <w:rPr>
                <w:rFonts w:ascii="Calibri" w:eastAsia="Times New Roman" w:hAnsi="Calibri" w:cs="Times New Roman"/>
              </w:rPr>
              <w:t>)</w:t>
            </w:r>
          </w:p>
        </w:tc>
        <w:tc>
          <w:tcPr>
            <w:tcW w:w="722" w:type="dxa"/>
            <w:noWrap/>
            <w:vAlign w:val="center"/>
          </w:tcPr>
          <w:p w14:paraId="5A8EC208"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31B6998E"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452D9E99"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022A2E66"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2742B83A"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45A25340"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7F60A858"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3A273FF7"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549CD7B6" w14:textId="77777777" w:rsidTr="006A082A">
        <w:trPr>
          <w:trHeight w:val="375"/>
        </w:trPr>
        <w:tc>
          <w:tcPr>
            <w:tcW w:w="2421" w:type="dxa"/>
            <w:vAlign w:val="center"/>
          </w:tcPr>
          <w:p w14:paraId="048A07ED"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Библиотекар</w:t>
            </w:r>
          </w:p>
        </w:tc>
        <w:tc>
          <w:tcPr>
            <w:tcW w:w="722" w:type="dxa"/>
            <w:noWrap/>
            <w:vAlign w:val="center"/>
          </w:tcPr>
          <w:p w14:paraId="3E5EB370"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5216AD32"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4AFF4B61"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3EFB9783"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54F05D2C"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24333FFF"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5D2AD966"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0,5</w:t>
            </w:r>
          </w:p>
        </w:tc>
        <w:tc>
          <w:tcPr>
            <w:tcW w:w="1300" w:type="dxa"/>
            <w:noWrap/>
            <w:vAlign w:val="center"/>
          </w:tcPr>
          <w:p w14:paraId="4FE30DFF"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56091B3F" w14:textId="77777777" w:rsidTr="006A082A">
        <w:trPr>
          <w:trHeight w:val="1003"/>
        </w:trPr>
        <w:tc>
          <w:tcPr>
            <w:tcW w:w="2421" w:type="dxa"/>
            <w:vAlign w:val="center"/>
          </w:tcPr>
          <w:p w14:paraId="200C466C" w14:textId="77777777" w:rsidR="00D267CC" w:rsidRPr="00DD7051" w:rsidRDefault="00D267CC" w:rsidP="006A082A">
            <w:pPr>
              <w:ind w:firstLine="360"/>
              <w:jc w:val="center"/>
              <w:rPr>
                <w:rFonts w:ascii="Calibri" w:eastAsia="Times New Roman" w:hAnsi="Calibri" w:cs="Times New Roman"/>
                <w:lang w:val="ru-RU"/>
              </w:rPr>
            </w:pPr>
            <w:r w:rsidRPr="00DD7051">
              <w:rPr>
                <w:rFonts w:ascii="Calibri" w:eastAsia="Times New Roman" w:hAnsi="Calibri" w:cs="Times New Roman"/>
                <w:lang w:val="ru-RU"/>
              </w:rPr>
              <w:t>Техничар инвестиционог и техничког одржавања</w:t>
            </w:r>
          </w:p>
        </w:tc>
        <w:tc>
          <w:tcPr>
            <w:tcW w:w="722" w:type="dxa"/>
            <w:noWrap/>
            <w:vAlign w:val="center"/>
          </w:tcPr>
          <w:p w14:paraId="11F666E4" w14:textId="77777777" w:rsidR="00D267CC" w:rsidRPr="00DD7051" w:rsidRDefault="00D267CC" w:rsidP="006A082A">
            <w:pPr>
              <w:ind w:firstLine="360"/>
              <w:jc w:val="center"/>
              <w:rPr>
                <w:rFonts w:ascii="Calibri" w:eastAsia="Times New Roman" w:hAnsi="Calibri" w:cs="Times New Roman"/>
                <w:lang w:val="ru-RU"/>
              </w:rPr>
            </w:pPr>
          </w:p>
        </w:tc>
        <w:tc>
          <w:tcPr>
            <w:tcW w:w="867" w:type="dxa"/>
            <w:noWrap/>
            <w:vAlign w:val="center"/>
          </w:tcPr>
          <w:p w14:paraId="34D60182" w14:textId="77777777" w:rsidR="00D267CC" w:rsidRPr="00DD7051" w:rsidRDefault="00D267CC" w:rsidP="006A082A">
            <w:pPr>
              <w:ind w:firstLine="360"/>
              <w:jc w:val="center"/>
              <w:rPr>
                <w:rFonts w:ascii="Calibri" w:eastAsia="Times New Roman" w:hAnsi="Calibri" w:cs="Times New Roman"/>
                <w:lang w:val="ru-RU"/>
              </w:rPr>
            </w:pPr>
          </w:p>
        </w:tc>
        <w:tc>
          <w:tcPr>
            <w:tcW w:w="1010" w:type="dxa"/>
            <w:noWrap/>
            <w:vAlign w:val="center"/>
          </w:tcPr>
          <w:p w14:paraId="1104B969" w14:textId="77777777" w:rsidR="00D267CC" w:rsidRPr="00DD7051" w:rsidRDefault="00D267CC" w:rsidP="006A082A">
            <w:pPr>
              <w:ind w:firstLine="360"/>
              <w:jc w:val="center"/>
              <w:rPr>
                <w:rFonts w:ascii="Calibri" w:eastAsia="Times New Roman" w:hAnsi="Calibri" w:cs="Times New Roman"/>
                <w:lang w:val="sr-Latn-CS"/>
              </w:rPr>
            </w:pPr>
          </w:p>
        </w:tc>
        <w:tc>
          <w:tcPr>
            <w:tcW w:w="866" w:type="dxa"/>
            <w:noWrap/>
            <w:vAlign w:val="center"/>
          </w:tcPr>
          <w:p w14:paraId="7D49BB2C" w14:textId="77777777" w:rsidR="00D267CC" w:rsidRPr="00DD7051" w:rsidRDefault="00D267CC" w:rsidP="006A082A">
            <w:pPr>
              <w:ind w:firstLine="360"/>
              <w:jc w:val="center"/>
              <w:rPr>
                <w:rFonts w:ascii="Calibri" w:eastAsia="Times New Roman" w:hAnsi="Calibri" w:cs="Times New Roman"/>
                <w:lang w:val="ru-RU"/>
              </w:rPr>
            </w:pPr>
            <w:r w:rsidRPr="00DD7051">
              <w:rPr>
                <w:rFonts w:ascii="Calibri" w:eastAsia="Times New Roman" w:hAnsi="Calibri" w:cs="Times New Roman"/>
                <w:lang w:val="ru-RU"/>
              </w:rPr>
              <w:t>0,5</w:t>
            </w:r>
          </w:p>
        </w:tc>
        <w:tc>
          <w:tcPr>
            <w:tcW w:w="751" w:type="dxa"/>
            <w:noWrap/>
            <w:vAlign w:val="center"/>
          </w:tcPr>
          <w:p w14:paraId="109E7282"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299BB1E1"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5503D79C"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0F735178"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2C20E886" w14:textId="77777777" w:rsidTr="006A082A">
        <w:trPr>
          <w:trHeight w:val="375"/>
        </w:trPr>
        <w:tc>
          <w:tcPr>
            <w:tcW w:w="2421" w:type="dxa"/>
            <w:vAlign w:val="center"/>
          </w:tcPr>
          <w:p w14:paraId="366711A2"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Секретар школе</w:t>
            </w:r>
          </w:p>
        </w:tc>
        <w:tc>
          <w:tcPr>
            <w:tcW w:w="722" w:type="dxa"/>
            <w:noWrap/>
            <w:vAlign w:val="center"/>
          </w:tcPr>
          <w:p w14:paraId="2B1C5436"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78D765B8"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7A663655"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3E3F49B3"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1CFB2462"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69AF7A99"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0BFF25DD"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565C4070"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2506D67F" w14:textId="77777777" w:rsidTr="006A082A">
        <w:trPr>
          <w:trHeight w:val="375"/>
        </w:trPr>
        <w:tc>
          <w:tcPr>
            <w:tcW w:w="2421" w:type="dxa"/>
            <w:vAlign w:val="center"/>
          </w:tcPr>
          <w:p w14:paraId="05851C5F"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Шеф рачуноводства</w:t>
            </w:r>
          </w:p>
        </w:tc>
        <w:tc>
          <w:tcPr>
            <w:tcW w:w="722" w:type="dxa"/>
            <w:noWrap/>
            <w:vAlign w:val="center"/>
          </w:tcPr>
          <w:p w14:paraId="5E9E2B1F"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74E93075"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30F4DD6F"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3CDFB893"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6DB8C3A7"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6436DF38"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216" w:type="dxa"/>
            <w:noWrap/>
            <w:vAlign w:val="center"/>
          </w:tcPr>
          <w:p w14:paraId="281E436F"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2C0DB5DE"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0825265B" w14:textId="77777777" w:rsidTr="006A082A">
        <w:trPr>
          <w:trHeight w:val="893"/>
        </w:trPr>
        <w:tc>
          <w:tcPr>
            <w:tcW w:w="2421" w:type="dxa"/>
            <w:vAlign w:val="center"/>
          </w:tcPr>
          <w:p w14:paraId="125F9F9B"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Административно-финансијски радник</w:t>
            </w:r>
          </w:p>
        </w:tc>
        <w:tc>
          <w:tcPr>
            <w:tcW w:w="722" w:type="dxa"/>
            <w:noWrap/>
            <w:vAlign w:val="center"/>
          </w:tcPr>
          <w:p w14:paraId="797AAC23"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722AA8B5"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69971A78"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64DF4B07"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0,5</w:t>
            </w:r>
          </w:p>
        </w:tc>
        <w:tc>
          <w:tcPr>
            <w:tcW w:w="751" w:type="dxa"/>
            <w:noWrap/>
            <w:vAlign w:val="center"/>
          </w:tcPr>
          <w:p w14:paraId="654E38C9"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04E570C8"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71246280"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1BE3AB09"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785F80BB" w14:textId="77777777" w:rsidTr="006A082A">
        <w:trPr>
          <w:trHeight w:val="375"/>
        </w:trPr>
        <w:tc>
          <w:tcPr>
            <w:tcW w:w="2421" w:type="dxa"/>
            <w:vAlign w:val="center"/>
          </w:tcPr>
          <w:p w14:paraId="143D195F"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Домар школе</w:t>
            </w:r>
          </w:p>
        </w:tc>
        <w:tc>
          <w:tcPr>
            <w:tcW w:w="722" w:type="dxa"/>
            <w:noWrap/>
            <w:vAlign w:val="center"/>
          </w:tcPr>
          <w:p w14:paraId="070320B7"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1E0ABFBC"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1D6A4C11"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11F4E791"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7B6472C6" w14:textId="77777777" w:rsidR="00D267CC" w:rsidRPr="00DD7051" w:rsidRDefault="00D267CC" w:rsidP="006A082A">
            <w:pPr>
              <w:jc w:val="center"/>
              <w:rPr>
                <w:rFonts w:ascii="Calibri" w:eastAsia="Times New Roman" w:hAnsi="Calibri" w:cs="Times New Roman"/>
              </w:rPr>
            </w:pPr>
            <w:r w:rsidRPr="00DD7051">
              <w:rPr>
                <w:rFonts w:ascii="Calibri" w:eastAsia="Times New Roman" w:hAnsi="Calibri" w:cs="Times New Roman"/>
              </w:rPr>
              <w:t>2,0</w:t>
            </w:r>
          </w:p>
        </w:tc>
        <w:tc>
          <w:tcPr>
            <w:tcW w:w="921" w:type="dxa"/>
            <w:noWrap/>
            <w:vAlign w:val="center"/>
          </w:tcPr>
          <w:p w14:paraId="5794129C"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669ACE1A"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5BE196B5"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2,0</w:t>
            </w:r>
          </w:p>
        </w:tc>
      </w:tr>
      <w:tr w:rsidR="00EE3370" w:rsidRPr="00EE3370" w14:paraId="538C51B7" w14:textId="77777777" w:rsidTr="006A082A">
        <w:trPr>
          <w:trHeight w:val="375"/>
        </w:trPr>
        <w:tc>
          <w:tcPr>
            <w:tcW w:w="2421" w:type="dxa"/>
            <w:vAlign w:val="center"/>
          </w:tcPr>
          <w:p w14:paraId="02DA841E"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Техничар одржавања информационих система</w:t>
            </w:r>
          </w:p>
        </w:tc>
        <w:tc>
          <w:tcPr>
            <w:tcW w:w="722" w:type="dxa"/>
            <w:noWrap/>
            <w:vAlign w:val="center"/>
          </w:tcPr>
          <w:p w14:paraId="140B21E2"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0A1F8A50"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7709D3CF"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4F0FA79B"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0,5</w:t>
            </w:r>
          </w:p>
        </w:tc>
        <w:tc>
          <w:tcPr>
            <w:tcW w:w="751" w:type="dxa"/>
            <w:noWrap/>
            <w:vAlign w:val="center"/>
          </w:tcPr>
          <w:p w14:paraId="269DC572"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0DAC5B9E"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28436E87"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3DF3F860"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108323DB" w14:textId="77777777" w:rsidTr="006A082A">
        <w:trPr>
          <w:trHeight w:val="375"/>
        </w:trPr>
        <w:tc>
          <w:tcPr>
            <w:tcW w:w="2421" w:type="dxa"/>
            <w:vAlign w:val="center"/>
          </w:tcPr>
          <w:p w14:paraId="4927C753"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Координатор за образовање одрслих</w:t>
            </w:r>
          </w:p>
        </w:tc>
        <w:tc>
          <w:tcPr>
            <w:tcW w:w="722" w:type="dxa"/>
            <w:noWrap/>
            <w:vAlign w:val="center"/>
          </w:tcPr>
          <w:p w14:paraId="16169FEF"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7D02530F"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5D397257"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7FE4523C"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7533D7CE"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60EAFE88"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32339B9F"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00E5F20A"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7E90243F" w14:textId="77777777" w:rsidTr="006A082A">
        <w:trPr>
          <w:trHeight w:val="375"/>
        </w:trPr>
        <w:tc>
          <w:tcPr>
            <w:tcW w:w="2421" w:type="dxa"/>
            <w:vAlign w:val="center"/>
          </w:tcPr>
          <w:p w14:paraId="12034135"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Чистачица</w:t>
            </w:r>
          </w:p>
        </w:tc>
        <w:tc>
          <w:tcPr>
            <w:tcW w:w="722" w:type="dxa"/>
            <w:noWrap/>
            <w:vAlign w:val="center"/>
          </w:tcPr>
          <w:p w14:paraId="21E95986" w14:textId="77777777" w:rsidR="00D267CC" w:rsidRPr="00DD7051" w:rsidRDefault="00D267CC" w:rsidP="006A082A">
            <w:pPr>
              <w:jc w:val="center"/>
              <w:rPr>
                <w:rFonts w:ascii="Calibri" w:eastAsia="Times New Roman" w:hAnsi="Calibri" w:cs="Times New Roman"/>
              </w:rPr>
            </w:pPr>
            <w:r w:rsidRPr="00DD7051">
              <w:rPr>
                <w:rFonts w:ascii="Calibri" w:eastAsia="Times New Roman" w:hAnsi="Calibri" w:cs="Times New Roman"/>
              </w:rPr>
              <w:t>9,0</w:t>
            </w:r>
          </w:p>
        </w:tc>
        <w:tc>
          <w:tcPr>
            <w:tcW w:w="867" w:type="dxa"/>
            <w:noWrap/>
            <w:vAlign w:val="center"/>
          </w:tcPr>
          <w:p w14:paraId="101C1B8C"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21598BFC"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035C14A3"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7E905105"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01811DED"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5165B496"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45CDADC4"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9,0</w:t>
            </w:r>
          </w:p>
        </w:tc>
      </w:tr>
      <w:tr w:rsidR="00EE3370" w:rsidRPr="00EE3370" w14:paraId="2EA1F1B8" w14:textId="77777777" w:rsidTr="006A082A">
        <w:trPr>
          <w:trHeight w:val="376"/>
        </w:trPr>
        <w:tc>
          <w:tcPr>
            <w:tcW w:w="2421" w:type="dxa"/>
            <w:noWrap/>
            <w:vAlign w:val="center"/>
          </w:tcPr>
          <w:p w14:paraId="7ACB823D" w14:textId="77777777" w:rsidR="00D267CC" w:rsidRPr="00DD7051" w:rsidRDefault="00D267CC" w:rsidP="006A082A">
            <w:pPr>
              <w:ind w:firstLine="360"/>
              <w:jc w:val="center"/>
              <w:rPr>
                <w:rFonts w:ascii="Calibri" w:eastAsia="Times New Roman" w:hAnsi="Calibri" w:cs="Times New Roman"/>
                <w:b/>
                <w:sz w:val="22"/>
                <w:szCs w:val="22"/>
              </w:rPr>
            </w:pPr>
            <w:r w:rsidRPr="00DD7051">
              <w:rPr>
                <w:rFonts w:ascii="Calibri" w:eastAsia="Times New Roman" w:hAnsi="Calibri" w:cs="Times New Roman"/>
                <w:b/>
                <w:sz w:val="22"/>
                <w:szCs w:val="22"/>
              </w:rPr>
              <w:t>Укупно радника</w:t>
            </w:r>
          </w:p>
        </w:tc>
        <w:tc>
          <w:tcPr>
            <w:tcW w:w="722" w:type="dxa"/>
            <w:noWrap/>
            <w:vAlign w:val="center"/>
          </w:tcPr>
          <w:p w14:paraId="6C505A04"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8,0</w:t>
            </w:r>
          </w:p>
        </w:tc>
        <w:tc>
          <w:tcPr>
            <w:tcW w:w="867" w:type="dxa"/>
            <w:noWrap/>
            <w:vAlign w:val="center"/>
          </w:tcPr>
          <w:p w14:paraId="619A2F08" w14:textId="77777777" w:rsidR="00D267CC" w:rsidRPr="00DD7051" w:rsidRDefault="00D267CC" w:rsidP="006A082A">
            <w:pPr>
              <w:jc w:val="center"/>
              <w:rPr>
                <w:rFonts w:ascii="Calibri" w:eastAsia="Times New Roman" w:hAnsi="Calibri" w:cs="Times New Roman"/>
                <w:b/>
                <w:bCs/>
                <w:sz w:val="22"/>
                <w:szCs w:val="22"/>
              </w:rPr>
            </w:pPr>
          </w:p>
        </w:tc>
        <w:tc>
          <w:tcPr>
            <w:tcW w:w="1010" w:type="dxa"/>
            <w:noWrap/>
            <w:vAlign w:val="center"/>
          </w:tcPr>
          <w:p w14:paraId="730B2F2D" w14:textId="77777777" w:rsidR="00D267CC" w:rsidRPr="00DD7051" w:rsidRDefault="00D267CC" w:rsidP="006A082A">
            <w:pPr>
              <w:jc w:val="center"/>
              <w:rPr>
                <w:rFonts w:ascii="Calibri" w:eastAsia="Times New Roman" w:hAnsi="Calibri" w:cs="Times New Roman"/>
                <w:b/>
                <w:bCs/>
                <w:sz w:val="22"/>
                <w:szCs w:val="22"/>
              </w:rPr>
            </w:pPr>
          </w:p>
        </w:tc>
        <w:tc>
          <w:tcPr>
            <w:tcW w:w="866" w:type="dxa"/>
            <w:noWrap/>
            <w:vAlign w:val="center"/>
          </w:tcPr>
          <w:p w14:paraId="0F1DD96C"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1,50</w:t>
            </w:r>
          </w:p>
        </w:tc>
        <w:tc>
          <w:tcPr>
            <w:tcW w:w="751" w:type="dxa"/>
            <w:noWrap/>
            <w:vAlign w:val="center"/>
          </w:tcPr>
          <w:p w14:paraId="072AB252"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1,5</w:t>
            </w:r>
          </w:p>
        </w:tc>
        <w:tc>
          <w:tcPr>
            <w:tcW w:w="921" w:type="dxa"/>
            <w:noWrap/>
            <w:vAlign w:val="center"/>
          </w:tcPr>
          <w:p w14:paraId="0C079C1B"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4,50</w:t>
            </w:r>
          </w:p>
        </w:tc>
        <w:tc>
          <w:tcPr>
            <w:tcW w:w="1216" w:type="dxa"/>
            <w:noWrap/>
            <w:vAlign w:val="center"/>
          </w:tcPr>
          <w:p w14:paraId="1AFC60A6" w14:textId="77777777" w:rsidR="00D267CC" w:rsidRPr="00DD7051" w:rsidRDefault="00D267CC" w:rsidP="006A082A">
            <w:pPr>
              <w:jc w:val="center"/>
              <w:rPr>
                <w:rFonts w:ascii="Calibri" w:eastAsia="Times New Roman" w:hAnsi="Calibri" w:cs="Times New Roman"/>
                <w:b/>
                <w:bCs/>
                <w:sz w:val="22"/>
                <w:szCs w:val="22"/>
                <w:lang w:val="sr-Cyrl-CS"/>
              </w:rPr>
            </w:pPr>
            <w:r w:rsidRPr="00DD7051">
              <w:rPr>
                <w:rFonts w:ascii="Calibri" w:eastAsia="Times New Roman" w:hAnsi="Calibri" w:cs="Times New Roman"/>
                <w:b/>
                <w:bCs/>
                <w:sz w:val="22"/>
                <w:szCs w:val="22"/>
                <w:lang w:val="sr-Cyrl-CS"/>
              </w:rPr>
              <w:t>57,28</w:t>
            </w:r>
          </w:p>
        </w:tc>
        <w:tc>
          <w:tcPr>
            <w:tcW w:w="1300" w:type="dxa"/>
            <w:noWrap/>
            <w:vAlign w:val="center"/>
          </w:tcPr>
          <w:p w14:paraId="5F14738E" w14:textId="77777777" w:rsidR="00D267CC" w:rsidRPr="00DD7051" w:rsidRDefault="00D267CC" w:rsidP="006A082A">
            <w:pPr>
              <w:jc w:val="center"/>
              <w:rPr>
                <w:rFonts w:ascii="Calibri" w:eastAsia="Times New Roman" w:hAnsi="Calibri" w:cs="Times New Roman"/>
                <w:b/>
                <w:bCs/>
                <w:sz w:val="22"/>
                <w:szCs w:val="22"/>
                <w:lang w:val="sr-Cyrl-CS"/>
              </w:rPr>
            </w:pPr>
            <w:r w:rsidRPr="00DD7051">
              <w:rPr>
                <w:rFonts w:ascii="Calibri" w:eastAsia="Times New Roman" w:hAnsi="Calibri" w:cs="Times New Roman"/>
                <w:b/>
                <w:bCs/>
                <w:sz w:val="22"/>
                <w:szCs w:val="22"/>
                <w:lang w:val="sr-Cyrl-CS"/>
              </w:rPr>
              <w:t>72,28</w:t>
            </w:r>
          </w:p>
        </w:tc>
      </w:tr>
    </w:tbl>
    <w:p w14:paraId="15C2DF3C" w14:textId="77777777" w:rsidR="00D267CC" w:rsidRPr="00EE3370" w:rsidRDefault="00D267CC" w:rsidP="00226288">
      <w:pPr>
        <w:spacing w:before="0"/>
        <w:rPr>
          <w:rFonts w:ascii="Cambria" w:hAnsi="Cambria"/>
          <w:color w:val="C45911" w:themeColor="accent2" w:themeShade="BF"/>
          <w:sz w:val="24"/>
          <w:szCs w:val="24"/>
        </w:rPr>
      </w:pPr>
    </w:p>
    <w:p w14:paraId="6FFACDE5" w14:textId="77777777" w:rsidR="00EE3370" w:rsidRDefault="00EE3370" w:rsidP="00226288">
      <w:pPr>
        <w:spacing w:before="0"/>
        <w:rPr>
          <w:rFonts w:ascii="Cambria" w:hAnsi="Cambria"/>
          <w:color w:val="C45911" w:themeColor="accent2" w:themeShade="BF"/>
          <w:sz w:val="24"/>
          <w:szCs w:val="24"/>
        </w:rPr>
        <w:sectPr w:rsidR="00EE3370" w:rsidSect="00724729">
          <w:footerReference w:type="default" r:id="rId9"/>
          <w:pgSz w:w="11906" w:h="16838" w:code="9"/>
          <w:pgMar w:top="720" w:right="720" w:bottom="720" w:left="720" w:header="709" w:footer="709" w:gutter="0"/>
          <w:cols w:space="708"/>
          <w:titlePg/>
          <w:docGrid w:linePitch="360"/>
        </w:sectPr>
      </w:pPr>
    </w:p>
    <w:p w14:paraId="03B9C6E0" w14:textId="77777777" w:rsidR="00EE3370" w:rsidRPr="00F3679A" w:rsidRDefault="00EE3370" w:rsidP="00F3679A">
      <w:pPr>
        <w:pStyle w:val="1"/>
        <w:rPr>
          <w:sz w:val="36"/>
          <w:szCs w:val="36"/>
        </w:rPr>
      </w:pPr>
      <w:bookmarkStart w:id="18" w:name="_Toc18858064"/>
      <w:bookmarkStart w:id="19" w:name="_Toc18870357"/>
      <w:bookmarkStart w:id="20" w:name="_Toc112665504"/>
      <w:r w:rsidRPr="00F3679A">
        <w:rPr>
          <w:sz w:val="36"/>
          <w:szCs w:val="36"/>
        </w:rPr>
        <w:lastRenderedPageBreak/>
        <w:t>Структура ученика</w:t>
      </w:r>
      <w:bookmarkEnd w:id="18"/>
      <w:bookmarkEnd w:id="19"/>
      <w:bookmarkEnd w:id="20"/>
    </w:p>
    <w:p w14:paraId="090F3C72" w14:textId="77777777" w:rsidR="00EE3370" w:rsidRPr="00EE3370" w:rsidRDefault="00EE3370" w:rsidP="00EE3370">
      <w:pPr>
        <w:widowControl w:val="0"/>
        <w:autoSpaceDE w:val="0"/>
        <w:autoSpaceDN w:val="0"/>
        <w:adjustRightInd w:val="0"/>
        <w:spacing w:before="0" w:after="0" w:line="240" w:lineRule="auto"/>
        <w:ind w:left="131" w:hanging="131"/>
        <w:jc w:val="both"/>
        <w:rPr>
          <w:rFonts w:ascii="Calibri" w:eastAsia="Times New Roman" w:hAnsi="Calibri" w:cs="Times New Roman"/>
          <w:b/>
          <w:bCs/>
          <w:sz w:val="36"/>
          <w:szCs w:val="36"/>
          <w:lang w:val="sr-Cyrl-CS" w:eastAsia="sr-Cyrl-CS"/>
        </w:rPr>
      </w:pPr>
    </w:p>
    <w:tbl>
      <w:tblPr>
        <w:tblStyle w:val="Style1"/>
        <w:tblW w:w="15048" w:type="dxa"/>
        <w:tblLayout w:type="fixed"/>
        <w:tblLook w:val="0000" w:firstRow="0" w:lastRow="0" w:firstColumn="0" w:lastColumn="0" w:noHBand="0" w:noVBand="0"/>
      </w:tblPr>
      <w:tblGrid>
        <w:gridCol w:w="1688"/>
        <w:gridCol w:w="519"/>
        <w:gridCol w:w="519"/>
        <w:gridCol w:w="519"/>
        <w:gridCol w:w="519"/>
        <w:gridCol w:w="519"/>
        <w:gridCol w:w="645"/>
        <w:gridCol w:w="393"/>
        <w:gridCol w:w="519"/>
        <w:gridCol w:w="519"/>
        <w:gridCol w:w="695"/>
        <w:gridCol w:w="425"/>
        <w:gridCol w:w="709"/>
        <w:gridCol w:w="251"/>
        <w:gridCol w:w="519"/>
        <w:gridCol w:w="519"/>
        <w:gridCol w:w="696"/>
        <w:gridCol w:w="342"/>
        <w:gridCol w:w="792"/>
        <w:gridCol w:w="567"/>
        <w:gridCol w:w="708"/>
        <w:gridCol w:w="396"/>
        <w:gridCol w:w="630"/>
        <w:gridCol w:w="720"/>
        <w:gridCol w:w="720"/>
      </w:tblGrid>
      <w:tr w:rsidR="00EE3370" w:rsidRPr="00EE3370" w14:paraId="46EF93AA" w14:textId="77777777" w:rsidTr="006C7A9A">
        <w:trPr>
          <w:trHeight w:val="456"/>
        </w:trPr>
        <w:tc>
          <w:tcPr>
            <w:tcW w:w="1688" w:type="dxa"/>
            <w:vMerge w:val="restart"/>
            <w:shd w:val="clear" w:color="auto" w:fill="E7F0F9"/>
            <w:vAlign w:val="center"/>
          </w:tcPr>
          <w:p w14:paraId="288E9651" w14:textId="77777777" w:rsidR="00EE3370" w:rsidRPr="00EE3370" w:rsidRDefault="00EE3370" w:rsidP="00971E7D">
            <w:pPr>
              <w:jc w:val="center"/>
              <w:rPr>
                <w:rFonts w:eastAsia="Times New Roman" w:cstheme="minorHAnsi"/>
                <w:b/>
                <w:bCs/>
              </w:rPr>
            </w:pPr>
            <w:r w:rsidRPr="00EE3370">
              <w:rPr>
                <w:rFonts w:eastAsia="Times New Roman" w:cstheme="minorHAnsi"/>
                <w:b/>
                <w:bCs/>
              </w:rPr>
              <w:t xml:space="preserve">Образовни </w:t>
            </w:r>
            <w:r w:rsidRPr="00EE3370">
              <w:rPr>
                <w:rFonts w:eastAsia="Times New Roman" w:cstheme="minorHAnsi"/>
                <w:b/>
                <w:bCs/>
              </w:rPr>
              <w:br/>
              <w:t>профил</w:t>
            </w:r>
          </w:p>
        </w:tc>
        <w:tc>
          <w:tcPr>
            <w:tcW w:w="3240" w:type="dxa"/>
            <w:gridSpan w:val="6"/>
            <w:shd w:val="clear" w:color="auto" w:fill="E7F0F9"/>
            <w:vAlign w:val="center"/>
          </w:tcPr>
          <w:p w14:paraId="01295E0C" w14:textId="77777777" w:rsidR="00EE3370" w:rsidRPr="00EE3370" w:rsidRDefault="00EE3370" w:rsidP="00971E7D">
            <w:pPr>
              <w:jc w:val="center"/>
              <w:rPr>
                <w:rFonts w:eastAsia="Times New Roman" w:cstheme="minorHAnsi"/>
                <w:b/>
                <w:bCs/>
              </w:rPr>
            </w:pPr>
            <w:r w:rsidRPr="00EE3370">
              <w:rPr>
                <w:rFonts w:eastAsia="Times New Roman" w:cstheme="minorHAnsi"/>
                <w:b/>
                <w:bCs/>
              </w:rPr>
              <w:t>ПРВИ РАЗРЕД</w:t>
            </w:r>
          </w:p>
        </w:tc>
        <w:tc>
          <w:tcPr>
            <w:tcW w:w="3260" w:type="dxa"/>
            <w:gridSpan w:val="6"/>
            <w:shd w:val="clear" w:color="auto" w:fill="E7F0F9"/>
            <w:vAlign w:val="center"/>
          </w:tcPr>
          <w:p w14:paraId="2B09A3D0" w14:textId="77777777" w:rsidR="00EE3370" w:rsidRPr="00EE3370" w:rsidRDefault="00EE3370" w:rsidP="00971E7D">
            <w:pPr>
              <w:jc w:val="center"/>
              <w:rPr>
                <w:rFonts w:eastAsia="Times New Roman" w:cstheme="minorHAnsi"/>
                <w:b/>
                <w:bCs/>
              </w:rPr>
            </w:pPr>
            <w:r w:rsidRPr="00EE3370">
              <w:rPr>
                <w:rFonts w:eastAsia="Times New Roman" w:cstheme="minorHAnsi"/>
                <w:b/>
                <w:bCs/>
              </w:rPr>
              <w:t>ДРУГИ РАЗРЕД</w:t>
            </w:r>
          </w:p>
        </w:tc>
        <w:tc>
          <w:tcPr>
            <w:tcW w:w="3119" w:type="dxa"/>
            <w:gridSpan w:val="6"/>
            <w:shd w:val="clear" w:color="auto" w:fill="E7F0F9"/>
            <w:vAlign w:val="center"/>
          </w:tcPr>
          <w:p w14:paraId="2BDE37E9" w14:textId="77777777" w:rsidR="00EE3370" w:rsidRPr="00EE3370" w:rsidRDefault="00EE3370" w:rsidP="00971E7D">
            <w:pPr>
              <w:jc w:val="center"/>
              <w:rPr>
                <w:rFonts w:eastAsia="Times New Roman" w:cstheme="minorHAnsi"/>
                <w:b/>
                <w:bCs/>
              </w:rPr>
            </w:pPr>
            <w:r w:rsidRPr="00EE3370">
              <w:rPr>
                <w:rFonts w:eastAsia="Times New Roman" w:cstheme="minorHAnsi"/>
                <w:b/>
                <w:bCs/>
              </w:rPr>
              <w:t>ТРЕЋИ РАЗРЕД</w:t>
            </w:r>
          </w:p>
        </w:tc>
        <w:tc>
          <w:tcPr>
            <w:tcW w:w="1275" w:type="dxa"/>
            <w:gridSpan w:val="2"/>
            <w:shd w:val="clear" w:color="auto" w:fill="E7F0F9"/>
            <w:vAlign w:val="center"/>
          </w:tcPr>
          <w:p w14:paraId="0713A05B" w14:textId="77777777" w:rsidR="00EE3370" w:rsidRPr="00EE3370" w:rsidRDefault="00EE3370" w:rsidP="00971E7D">
            <w:pPr>
              <w:jc w:val="center"/>
              <w:rPr>
                <w:rFonts w:eastAsia="Times New Roman" w:cstheme="minorHAnsi"/>
                <w:b/>
                <w:bCs/>
              </w:rPr>
            </w:pPr>
            <w:r w:rsidRPr="00EE3370">
              <w:rPr>
                <w:rFonts w:eastAsia="Times New Roman" w:cstheme="minorHAnsi"/>
                <w:b/>
                <w:bCs/>
              </w:rPr>
              <w:t>ЧЕТВРТИ РАЗРЕД</w:t>
            </w:r>
          </w:p>
        </w:tc>
        <w:tc>
          <w:tcPr>
            <w:tcW w:w="2466" w:type="dxa"/>
            <w:gridSpan w:val="4"/>
            <w:shd w:val="clear" w:color="auto" w:fill="E7F0F9"/>
            <w:vAlign w:val="center"/>
          </w:tcPr>
          <w:p w14:paraId="16FB6F75" w14:textId="77777777" w:rsidR="00EE3370" w:rsidRPr="00EE3370" w:rsidRDefault="00EE3370" w:rsidP="00971E7D">
            <w:pPr>
              <w:jc w:val="center"/>
              <w:rPr>
                <w:rFonts w:eastAsia="Times New Roman" w:cstheme="minorHAnsi"/>
                <w:b/>
                <w:bCs/>
              </w:rPr>
            </w:pPr>
            <w:r w:rsidRPr="00EE3370">
              <w:rPr>
                <w:rFonts w:eastAsia="Times New Roman" w:cstheme="minorHAnsi"/>
                <w:b/>
                <w:bCs/>
              </w:rPr>
              <w:t>УКУПНО</w:t>
            </w:r>
          </w:p>
        </w:tc>
      </w:tr>
      <w:tr w:rsidR="00EE3370" w:rsidRPr="00EE3370" w14:paraId="76F95E55" w14:textId="77777777" w:rsidTr="006C7A9A">
        <w:trPr>
          <w:trHeight w:val="414"/>
        </w:trPr>
        <w:tc>
          <w:tcPr>
            <w:tcW w:w="1688" w:type="dxa"/>
            <w:vMerge/>
            <w:shd w:val="clear" w:color="auto" w:fill="E7F0F9"/>
            <w:vAlign w:val="center"/>
          </w:tcPr>
          <w:p w14:paraId="7000ACC5" w14:textId="77777777" w:rsidR="00EE3370" w:rsidRPr="00EE3370" w:rsidRDefault="00EE3370" w:rsidP="00971E7D">
            <w:pPr>
              <w:jc w:val="center"/>
              <w:rPr>
                <w:rFonts w:eastAsia="Times New Roman" w:cstheme="minorHAnsi"/>
                <w:b/>
                <w:bCs/>
              </w:rPr>
            </w:pPr>
          </w:p>
        </w:tc>
        <w:tc>
          <w:tcPr>
            <w:tcW w:w="1038" w:type="dxa"/>
            <w:gridSpan w:val="2"/>
            <w:shd w:val="clear" w:color="auto" w:fill="E7F0F9"/>
            <w:vAlign w:val="center"/>
          </w:tcPr>
          <w:p w14:paraId="64F0F926"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038" w:type="dxa"/>
            <w:gridSpan w:val="2"/>
            <w:shd w:val="clear" w:color="auto" w:fill="E7F0F9"/>
            <w:vAlign w:val="center"/>
          </w:tcPr>
          <w:p w14:paraId="0B93231D"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c>
          <w:tcPr>
            <w:tcW w:w="1164" w:type="dxa"/>
            <w:gridSpan w:val="2"/>
            <w:shd w:val="clear" w:color="auto" w:fill="E7F0F9"/>
            <w:vAlign w:val="center"/>
          </w:tcPr>
          <w:p w14:paraId="26B6D020"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912" w:type="dxa"/>
            <w:gridSpan w:val="2"/>
            <w:shd w:val="clear" w:color="auto" w:fill="E7F0F9"/>
            <w:vAlign w:val="center"/>
          </w:tcPr>
          <w:p w14:paraId="4E5B2521"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214" w:type="dxa"/>
            <w:gridSpan w:val="2"/>
            <w:shd w:val="clear" w:color="auto" w:fill="E7F0F9"/>
            <w:vAlign w:val="center"/>
          </w:tcPr>
          <w:p w14:paraId="19AC4419"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c>
          <w:tcPr>
            <w:tcW w:w="1134" w:type="dxa"/>
            <w:gridSpan w:val="2"/>
            <w:shd w:val="clear" w:color="auto" w:fill="E7F0F9"/>
            <w:vAlign w:val="center"/>
          </w:tcPr>
          <w:p w14:paraId="00BD3626"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770" w:type="dxa"/>
            <w:gridSpan w:val="2"/>
            <w:shd w:val="clear" w:color="auto" w:fill="E7F0F9"/>
            <w:vAlign w:val="center"/>
          </w:tcPr>
          <w:p w14:paraId="75D2F2B8"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215" w:type="dxa"/>
            <w:gridSpan w:val="2"/>
            <w:shd w:val="clear" w:color="auto" w:fill="E7F0F9"/>
            <w:vAlign w:val="center"/>
          </w:tcPr>
          <w:p w14:paraId="38B66F69"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c>
          <w:tcPr>
            <w:tcW w:w="1134" w:type="dxa"/>
            <w:gridSpan w:val="2"/>
            <w:shd w:val="clear" w:color="auto" w:fill="E7F0F9"/>
            <w:vAlign w:val="center"/>
          </w:tcPr>
          <w:p w14:paraId="49DCEA2F"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1275" w:type="dxa"/>
            <w:gridSpan w:val="2"/>
            <w:shd w:val="clear" w:color="auto" w:fill="E7F0F9"/>
            <w:vAlign w:val="center"/>
          </w:tcPr>
          <w:p w14:paraId="3B10DB26"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1026" w:type="dxa"/>
            <w:gridSpan w:val="2"/>
            <w:shd w:val="clear" w:color="auto" w:fill="E7F0F9"/>
            <w:vAlign w:val="center"/>
          </w:tcPr>
          <w:p w14:paraId="10B424FD"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440" w:type="dxa"/>
            <w:gridSpan w:val="2"/>
            <w:shd w:val="clear" w:color="auto" w:fill="E7F0F9"/>
            <w:vAlign w:val="center"/>
          </w:tcPr>
          <w:p w14:paraId="69FBABC4"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r>
      <w:tr w:rsidR="00EE3370" w:rsidRPr="00EE3370" w14:paraId="3F0E72D8" w14:textId="77777777" w:rsidTr="006C7A9A">
        <w:trPr>
          <w:trHeight w:val="1108"/>
        </w:trPr>
        <w:tc>
          <w:tcPr>
            <w:tcW w:w="1688" w:type="dxa"/>
            <w:vMerge/>
            <w:shd w:val="clear" w:color="auto" w:fill="E7F0F9"/>
            <w:vAlign w:val="center"/>
          </w:tcPr>
          <w:p w14:paraId="57A4E4CE" w14:textId="77777777" w:rsidR="00EE3370" w:rsidRPr="00EE3370" w:rsidRDefault="00EE3370" w:rsidP="00971E7D">
            <w:pPr>
              <w:jc w:val="center"/>
              <w:rPr>
                <w:rFonts w:eastAsia="Times New Roman" w:cstheme="minorHAnsi"/>
                <w:b/>
                <w:bCs/>
              </w:rPr>
            </w:pPr>
          </w:p>
        </w:tc>
        <w:tc>
          <w:tcPr>
            <w:tcW w:w="519" w:type="dxa"/>
            <w:shd w:val="clear" w:color="auto" w:fill="E7F0F9"/>
            <w:textDirection w:val="btLr"/>
            <w:vAlign w:val="center"/>
          </w:tcPr>
          <w:p w14:paraId="6BEA8B79" w14:textId="77777777" w:rsidR="00EE3370" w:rsidRPr="00EE3370" w:rsidRDefault="00850F1B" w:rsidP="00971E7D">
            <w:pPr>
              <w:jc w:val="center"/>
              <w:rPr>
                <w:rFonts w:eastAsia="Times New Roman" w:cstheme="minorHAnsi"/>
              </w:rPr>
            </w:pPr>
            <w:r w:rsidRPr="00EE3370">
              <w:rPr>
                <w:rFonts w:eastAsia="Times New Roman" w:cstheme="minorHAnsi"/>
              </w:rPr>
              <w:t>О</w:t>
            </w:r>
            <w:r w:rsidR="00EE3370" w:rsidRPr="00EE3370">
              <w:rPr>
                <w:rFonts w:eastAsia="Times New Roman" w:cstheme="minorHAnsi"/>
              </w:rPr>
              <w:t>дељења</w:t>
            </w:r>
          </w:p>
        </w:tc>
        <w:tc>
          <w:tcPr>
            <w:tcW w:w="519" w:type="dxa"/>
            <w:shd w:val="clear" w:color="auto" w:fill="E7F0F9"/>
            <w:textDirection w:val="btLr"/>
            <w:vAlign w:val="center"/>
          </w:tcPr>
          <w:p w14:paraId="1FF59C97"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2C851B9B"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519" w:type="dxa"/>
            <w:shd w:val="clear" w:color="auto" w:fill="E7F0F9"/>
            <w:textDirection w:val="btLr"/>
            <w:vAlign w:val="center"/>
          </w:tcPr>
          <w:p w14:paraId="0980DF7B"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300A20D1"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45" w:type="dxa"/>
            <w:shd w:val="clear" w:color="auto" w:fill="E7F0F9"/>
            <w:textDirection w:val="btLr"/>
            <w:vAlign w:val="center"/>
          </w:tcPr>
          <w:p w14:paraId="0F99AF12"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393" w:type="dxa"/>
            <w:shd w:val="clear" w:color="auto" w:fill="E7F0F9"/>
            <w:textDirection w:val="btLr"/>
            <w:vAlign w:val="center"/>
          </w:tcPr>
          <w:p w14:paraId="15DE0169"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519" w:type="dxa"/>
            <w:shd w:val="clear" w:color="auto" w:fill="E7F0F9"/>
            <w:textDirection w:val="btLr"/>
            <w:vAlign w:val="center"/>
          </w:tcPr>
          <w:p w14:paraId="00E8D1A5"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7EBF58C4"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95" w:type="dxa"/>
            <w:shd w:val="clear" w:color="auto" w:fill="E7F0F9"/>
            <w:textDirection w:val="btLr"/>
            <w:vAlign w:val="center"/>
          </w:tcPr>
          <w:p w14:paraId="0DBD4F65"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425" w:type="dxa"/>
            <w:shd w:val="clear" w:color="auto" w:fill="E7F0F9"/>
            <w:textDirection w:val="btLr"/>
            <w:vAlign w:val="center"/>
          </w:tcPr>
          <w:p w14:paraId="329B7BD5"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09" w:type="dxa"/>
            <w:shd w:val="clear" w:color="auto" w:fill="E7F0F9"/>
            <w:textDirection w:val="btLr"/>
            <w:vAlign w:val="center"/>
          </w:tcPr>
          <w:p w14:paraId="11EA5F51"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251" w:type="dxa"/>
            <w:shd w:val="clear" w:color="auto" w:fill="E7F0F9"/>
            <w:textDirection w:val="btLr"/>
            <w:vAlign w:val="center"/>
          </w:tcPr>
          <w:p w14:paraId="67575E18"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519" w:type="dxa"/>
            <w:shd w:val="clear" w:color="auto" w:fill="E7F0F9"/>
            <w:textDirection w:val="btLr"/>
            <w:vAlign w:val="center"/>
          </w:tcPr>
          <w:p w14:paraId="1DC1BD5A"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2C89D820"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96" w:type="dxa"/>
            <w:shd w:val="clear" w:color="auto" w:fill="E7F0F9"/>
            <w:textDirection w:val="btLr"/>
            <w:vAlign w:val="center"/>
          </w:tcPr>
          <w:p w14:paraId="3F350078"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342" w:type="dxa"/>
            <w:shd w:val="clear" w:color="auto" w:fill="E7F0F9"/>
            <w:textDirection w:val="btLr"/>
            <w:vAlign w:val="center"/>
          </w:tcPr>
          <w:p w14:paraId="6F5FC1F3"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92" w:type="dxa"/>
            <w:shd w:val="clear" w:color="auto" w:fill="E7F0F9"/>
            <w:textDirection w:val="btLr"/>
            <w:vAlign w:val="center"/>
          </w:tcPr>
          <w:p w14:paraId="47A0769F"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67" w:type="dxa"/>
            <w:shd w:val="clear" w:color="auto" w:fill="E7F0F9"/>
            <w:textDirection w:val="btLr"/>
            <w:vAlign w:val="center"/>
          </w:tcPr>
          <w:p w14:paraId="71F3889A"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08" w:type="dxa"/>
            <w:shd w:val="clear" w:color="auto" w:fill="E7F0F9"/>
            <w:textDirection w:val="btLr"/>
            <w:vAlign w:val="center"/>
          </w:tcPr>
          <w:p w14:paraId="26CC69CB"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396" w:type="dxa"/>
            <w:shd w:val="clear" w:color="auto" w:fill="E7F0F9"/>
            <w:textDirection w:val="btLr"/>
            <w:vAlign w:val="center"/>
          </w:tcPr>
          <w:p w14:paraId="0B034F51"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30" w:type="dxa"/>
            <w:shd w:val="clear" w:color="auto" w:fill="E7F0F9"/>
            <w:textDirection w:val="btLr"/>
            <w:vAlign w:val="center"/>
          </w:tcPr>
          <w:p w14:paraId="19067D3E"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720" w:type="dxa"/>
            <w:shd w:val="clear" w:color="auto" w:fill="E7F0F9"/>
            <w:textDirection w:val="btLr"/>
            <w:vAlign w:val="center"/>
          </w:tcPr>
          <w:p w14:paraId="28FF6A73"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20" w:type="dxa"/>
            <w:shd w:val="clear" w:color="auto" w:fill="E7F0F9"/>
            <w:textDirection w:val="btLr"/>
            <w:vAlign w:val="center"/>
          </w:tcPr>
          <w:p w14:paraId="69A376B8"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r>
      <w:tr w:rsidR="00EE3370" w:rsidRPr="00EE3370" w14:paraId="5B29A128" w14:textId="77777777" w:rsidTr="00971E7D">
        <w:trPr>
          <w:trHeight w:val="624"/>
        </w:trPr>
        <w:tc>
          <w:tcPr>
            <w:tcW w:w="1688" w:type="dxa"/>
            <w:vAlign w:val="center"/>
          </w:tcPr>
          <w:p w14:paraId="2858A7EE"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Архитектонски техничар</w:t>
            </w:r>
          </w:p>
        </w:tc>
        <w:tc>
          <w:tcPr>
            <w:tcW w:w="519" w:type="dxa"/>
            <w:noWrap/>
            <w:vAlign w:val="center"/>
          </w:tcPr>
          <w:p w14:paraId="6C2F18AB" w14:textId="77777777" w:rsidR="00EE3370" w:rsidRPr="00EE3370" w:rsidRDefault="00EE3370" w:rsidP="00971E7D">
            <w:pPr>
              <w:jc w:val="center"/>
              <w:rPr>
                <w:rFonts w:eastAsia="Times New Roman" w:cstheme="minorHAnsi"/>
                <w:lang w:val="ru-RU"/>
              </w:rPr>
            </w:pPr>
          </w:p>
        </w:tc>
        <w:tc>
          <w:tcPr>
            <w:tcW w:w="519" w:type="dxa"/>
            <w:noWrap/>
            <w:vAlign w:val="center"/>
          </w:tcPr>
          <w:p w14:paraId="65D255B3" w14:textId="77777777" w:rsidR="00EE3370" w:rsidRPr="00EE3370" w:rsidRDefault="00EE3370" w:rsidP="00971E7D">
            <w:pPr>
              <w:jc w:val="center"/>
              <w:rPr>
                <w:rFonts w:eastAsia="Times New Roman" w:cstheme="minorHAnsi"/>
                <w:lang w:val="ru-RU"/>
              </w:rPr>
            </w:pPr>
          </w:p>
        </w:tc>
        <w:tc>
          <w:tcPr>
            <w:tcW w:w="519" w:type="dxa"/>
            <w:noWrap/>
            <w:vAlign w:val="center"/>
          </w:tcPr>
          <w:p w14:paraId="512E9E5A" w14:textId="34E3483C" w:rsidR="00EE3370" w:rsidRPr="00B76615" w:rsidRDefault="00B76615" w:rsidP="00971E7D">
            <w:pPr>
              <w:jc w:val="center"/>
              <w:rPr>
                <w:rFonts w:eastAsia="Times New Roman" w:cstheme="minorHAnsi"/>
                <w:bCs/>
                <w:lang w:val="sr-Cyrl-BA"/>
              </w:rPr>
            </w:pPr>
            <w:r>
              <w:rPr>
                <w:rFonts w:eastAsia="Times New Roman" w:cstheme="minorHAnsi"/>
                <w:bCs/>
                <w:lang w:val="sr-Cyrl-BA"/>
              </w:rPr>
              <w:t>2</w:t>
            </w:r>
          </w:p>
        </w:tc>
        <w:tc>
          <w:tcPr>
            <w:tcW w:w="519" w:type="dxa"/>
            <w:noWrap/>
            <w:vAlign w:val="center"/>
          </w:tcPr>
          <w:p w14:paraId="047DB2DF" w14:textId="608AC18B" w:rsidR="00EE3370" w:rsidRPr="00B76615" w:rsidRDefault="00B76615" w:rsidP="00971E7D">
            <w:pPr>
              <w:jc w:val="center"/>
              <w:rPr>
                <w:rFonts w:eastAsia="Times New Roman" w:cstheme="minorHAnsi"/>
                <w:bCs/>
                <w:lang w:val="sr-Cyrl-BA"/>
              </w:rPr>
            </w:pPr>
            <w:r>
              <w:rPr>
                <w:rFonts w:eastAsia="Times New Roman" w:cstheme="minorHAnsi"/>
                <w:bCs/>
                <w:lang w:val="sr-Cyrl-BA"/>
              </w:rPr>
              <w:t>59</w:t>
            </w:r>
          </w:p>
        </w:tc>
        <w:tc>
          <w:tcPr>
            <w:tcW w:w="519" w:type="dxa"/>
            <w:noWrap/>
            <w:vAlign w:val="center"/>
          </w:tcPr>
          <w:p w14:paraId="6543D61F" w14:textId="33E8C4C9" w:rsidR="00EE3370" w:rsidRPr="00EE3370" w:rsidRDefault="00B76615" w:rsidP="00971E7D">
            <w:pPr>
              <w:jc w:val="center"/>
              <w:rPr>
                <w:rFonts w:eastAsia="Times New Roman" w:cstheme="minorHAnsi"/>
                <w:b/>
                <w:bCs/>
                <w:color w:val="FF0000"/>
                <w:lang w:val="ru-RU"/>
              </w:rPr>
            </w:pPr>
            <w:r>
              <w:rPr>
                <w:rFonts w:eastAsia="Times New Roman" w:cstheme="minorHAnsi"/>
                <w:b/>
                <w:bCs/>
                <w:color w:val="FF0000"/>
                <w:lang w:val="ru-RU"/>
              </w:rPr>
              <w:t>2</w:t>
            </w:r>
          </w:p>
        </w:tc>
        <w:tc>
          <w:tcPr>
            <w:tcW w:w="645" w:type="dxa"/>
            <w:noWrap/>
            <w:vAlign w:val="center"/>
          </w:tcPr>
          <w:p w14:paraId="767A5D8B" w14:textId="121EEFAE" w:rsidR="00EE3370" w:rsidRPr="00EE3370" w:rsidRDefault="00B76615" w:rsidP="00971E7D">
            <w:pPr>
              <w:jc w:val="center"/>
              <w:rPr>
                <w:rFonts w:eastAsia="Times New Roman" w:cstheme="minorHAnsi"/>
                <w:b/>
                <w:bCs/>
                <w:color w:val="FF0000"/>
                <w:lang w:val="ru-RU"/>
              </w:rPr>
            </w:pPr>
            <w:r>
              <w:rPr>
                <w:rFonts w:eastAsia="Times New Roman" w:cstheme="minorHAnsi"/>
                <w:b/>
                <w:bCs/>
                <w:color w:val="FF0000"/>
                <w:lang w:val="ru-RU"/>
              </w:rPr>
              <w:t>59</w:t>
            </w:r>
          </w:p>
        </w:tc>
        <w:tc>
          <w:tcPr>
            <w:tcW w:w="393" w:type="dxa"/>
            <w:noWrap/>
            <w:vAlign w:val="center"/>
          </w:tcPr>
          <w:p w14:paraId="4F63881E" w14:textId="77777777" w:rsidR="00EE3370" w:rsidRPr="00EE3370" w:rsidRDefault="00EE3370" w:rsidP="00971E7D">
            <w:pPr>
              <w:jc w:val="center"/>
              <w:rPr>
                <w:rFonts w:eastAsia="Times New Roman" w:cstheme="minorHAnsi"/>
                <w:lang w:val="ru-RU"/>
              </w:rPr>
            </w:pPr>
          </w:p>
        </w:tc>
        <w:tc>
          <w:tcPr>
            <w:tcW w:w="519" w:type="dxa"/>
            <w:noWrap/>
            <w:vAlign w:val="center"/>
          </w:tcPr>
          <w:p w14:paraId="3869D305" w14:textId="77777777" w:rsidR="00EE3370" w:rsidRPr="00EE3370" w:rsidRDefault="00EE3370" w:rsidP="00971E7D">
            <w:pPr>
              <w:jc w:val="center"/>
              <w:rPr>
                <w:rFonts w:eastAsia="Times New Roman" w:cstheme="minorHAnsi"/>
                <w:lang w:val="ru-RU"/>
              </w:rPr>
            </w:pPr>
          </w:p>
        </w:tc>
        <w:tc>
          <w:tcPr>
            <w:tcW w:w="519" w:type="dxa"/>
            <w:noWrap/>
            <w:vAlign w:val="center"/>
          </w:tcPr>
          <w:p w14:paraId="4ED144C7" w14:textId="1AC56D77" w:rsidR="00EE3370" w:rsidRPr="00B76615" w:rsidRDefault="00B76615" w:rsidP="00971E7D">
            <w:pPr>
              <w:jc w:val="center"/>
              <w:rPr>
                <w:rFonts w:eastAsia="Times New Roman" w:cstheme="minorHAnsi"/>
                <w:lang w:val="sr-Cyrl-BA"/>
              </w:rPr>
            </w:pPr>
            <w:r>
              <w:rPr>
                <w:rFonts w:eastAsia="Times New Roman" w:cstheme="minorHAnsi"/>
                <w:lang w:val="sr-Cyrl-BA"/>
              </w:rPr>
              <w:t>2</w:t>
            </w:r>
          </w:p>
        </w:tc>
        <w:tc>
          <w:tcPr>
            <w:tcW w:w="695" w:type="dxa"/>
            <w:noWrap/>
            <w:vAlign w:val="center"/>
          </w:tcPr>
          <w:p w14:paraId="4D485797" w14:textId="4AD4A2E7" w:rsidR="00EE3370" w:rsidRPr="00B76615" w:rsidRDefault="00B76615" w:rsidP="00971E7D">
            <w:pPr>
              <w:jc w:val="center"/>
              <w:rPr>
                <w:rFonts w:eastAsia="Times New Roman" w:cstheme="minorHAnsi"/>
                <w:lang w:val="sr-Cyrl-BA"/>
              </w:rPr>
            </w:pPr>
            <w:r>
              <w:rPr>
                <w:rFonts w:eastAsia="Times New Roman" w:cstheme="minorHAnsi"/>
                <w:lang w:val="sr-Cyrl-BA"/>
              </w:rPr>
              <w:t>55</w:t>
            </w:r>
          </w:p>
        </w:tc>
        <w:tc>
          <w:tcPr>
            <w:tcW w:w="425" w:type="dxa"/>
            <w:noWrap/>
            <w:vAlign w:val="center"/>
          </w:tcPr>
          <w:p w14:paraId="6B5518C4" w14:textId="1F4C4BEC" w:rsidR="00EE3370" w:rsidRPr="00EE3370" w:rsidRDefault="00B76615" w:rsidP="00971E7D">
            <w:pPr>
              <w:jc w:val="center"/>
              <w:rPr>
                <w:rFonts w:eastAsia="Times New Roman" w:cstheme="minorHAnsi"/>
                <w:b/>
                <w:bCs/>
                <w:color w:val="FF0000"/>
                <w:lang w:val="ru-RU"/>
              </w:rPr>
            </w:pPr>
            <w:r>
              <w:rPr>
                <w:rFonts w:eastAsia="Times New Roman" w:cstheme="minorHAnsi"/>
                <w:b/>
                <w:bCs/>
                <w:color w:val="FF0000"/>
                <w:lang w:val="ru-RU"/>
              </w:rPr>
              <w:t>2</w:t>
            </w:r>
          </w:p>
        </w:tc>
        <w:tc>
          <w:tcPr>
            <w:tcW w:w="709" w:type="dxa"/>
            <w:noWrap/>
            <w:vAlign w:val="center"/>
          </w:tcPr>
          <w:p w14:paraId="3AA3FA09" w14:textId="3DD003F9" w:rsidR="00EE3370" w:rsidRPr="00EE3370" w:rsidRDefault="00B76615" w:rsidP="00971E7D">
            <w:pPr>
              <w:jc w:val="center"/>
              <w:rPr>
                <w:rFonts w:eastAsia="Times New Roman" w:cstheme="minorHAnsi"/>
                <w:b/>
                <w:bCs/>
                <w:color w:val="FF0000"/>
                <w:lang w:val="ru-RU"/>
              </w:rPr>
            </w:pPr>
            <w:r>
              <w:rPr>
                <w:rFonts w:eastAsia="Times New Roman" w:cstheme="minorHAnsi"/>
                <w:b/>
                <w:bCs/>
                <w:color w:val="FF0000"/>
                <w:lang w:val="ru-RU"/>
              </w:rPr>
              <w:t>55</w:t>
            </w:r>
          </w:p>
        </w:tc>
        <w:tc>
          <w:tcPr>
            <w:tcW w:w="251" w:type="dxa"/>
            <w:noWrap/>
            <w:vAlign w:val="center"/>
          </w:tcPr>
          <w:p w14:paraId="3FBBF539" w14:textId="77777777" w:rsidR="00EE3370" w:rsidRPr="00EE3370" w:rsidRDefault="00EE3370" w:rsidP="00971E7D">
            <w:pPr>
              <w:jc w:val="center"/>
              <w:rPr>
                <w:rFonts w:eastAsia="Times New Roman" w:cstheme="minorHAnsi"/>
                <w:lang w:val="ru-RU"/>
              </w:rPr>
            </w:pPr>
          </w:p>
        </w:tc>
        <w:tc>
          <w:tcPr>
            <w:tcW w:w="519" w:type="dxa"/>
            <w:noWrap/>
            <w:vAlign w:val="center"/>
          </w:tcPr>
          <w:p w14:paraId="28BB7043" w14:textId="77777777" w:rsidR="00EE3370" w:rsidRPr="00EE3370" w:rsidRDefault="00EE3370" w:rsidP="00971E7D">
            <w:pPr>
              <w:jc w:val="center"/>
              <w:rPr>
                <w:rFonts w:eastAsia="Times New Roman" w:cstheme="minorHAnsi"/>
                <w:lang w:val="ru-RU"/>
              </w:rPr>
            </w:pPr>
          </w:p>
        </w:tc>
        <w:tc>
          <w:tcPr>
            <w:tcW w:w="519" w:type="dxa"/>
            <w:noWrap/>
            <w:vAlign w:val="center"/>
          </w:tcPr>
          <w:p w14:paraId="39CE8B0A" w14:textId="77777777" w:rsidR="00EE3370" w:rsidRPr="004F4BCF" w:rsidRDefault="004F4BCF" w:rsidP="00971E7D">
            <w:pPr>
              <w:jc w:val="center"/>
              <w:rPr>
                <w:rFonts w:eastAsia="Times New Roman" w:cstheme="minorHAnsi"/>
              </w:rPr>
            </w:pPr>
            <w:r>
              <w:rPr>
                <w:rFonts w:eastAsia="Times New Roman" w:cstheme="minorHAnsi"/>
              </w:rPr>
              <w:t>2</w:t>
            </w:r>
          </w:p>
        </w:tc>
        <w:tc>
          <w:tcPr>
            <w:tcW w:w="696" w:type="dxa"/>
            <w:noWrap/>
            <w:vAlign w:val="center"/>
          </w:tcPr>
          <w:p w14:paraId="43B8CA29" w14:textId="0216F03B" w:rsidR="00EE3370" w:rsidRPr="006B19A1" w:rsidRDefault="006B19A1" w:rsidP="00971E7D">
            <w:pPr>
              <w:jc w:val="center"/>
              <w:rPr>
                <w:rFonts w:eastAsia="Times New Roman" w:cstheme="minorHAnsi"/>
                <w:lang w:val="sr-Cyrl-BA"/>
              </w:rPr>
            </w:pPr>
            <w:r>
              <w:rPr>
                <w:rFonts w:eastAsia="Times New Roman" w:cstheme="minorHAnsi"/>
                <w:lang w:val="sr-Cyrl-BA"/>
              </w:rPr>
              <w:t>45</w:t>
            </w:r>
          </w:p>
        </w:tc>
        <w:tc>
          <w:tcPr>
            <w:tcW w:w="342" w:type="dxa"/>
            <w:noWrap/>
            <w:vAlign w:val="center"/>
          </w:tcPr>
          <w:p w14:paraId="23306455" w14:textId="46BA1971" w:rsidR="00EE3370" w:rsidRPr="00EE3370" w:rsidRDefault="006B19A1" w:rsidP="00971E7D">
            <w:pPr>
              <w:jc w:val="center"/>
              <w:rPr>
                <w:rFonts w:eastAsia="Times New Roman" w:cstheme="minorHAnsi"/>
                <w:b/>
                <w:bCs/>
                <w:color w:val="FF0000"/>
                <w:lang w:val="ru-RU"/>
              </w:rPr>
            </w:pPr>
            <w:r>
              <w:rPr>
                <w:rFonts w:eastAsia="Times New Roman" w:cstheme="minorHAnsi"/>
                <w:b/>
                <w:bCs/>
                <w:color w:val="FF0000"/>
                <w:lang w:val="ru-RU"/>
              </w:rPr>
              <w:t>2</w:t>
            </w:r>
          </w:p>
        </w:tc>
        <w:tc>
          <w:tcPr>
            <w:tcW w:w="792" w:type="dxa"/>
            <w:noWrap/>
            <w:vAlign w:val="center"/>
          </w:tcPr>
          <w:p w14:paraId="1285D7C4" w14:textId="7F18AEF3" w:rsidR="00EE3370" w:rsidRPr="00EE3370" w:rsidRDefault="006B19A1" w:rsidP="00971E7D">
            <w:pPr>
              <w:jc w:val="center"/>
              <w:rPr>
                <w:rFonts w:eastAsia="Times New Roman" w:cstheme="minorHAnsi"/>
                <w:b/>
                <w:bCs/>
                <w:color w:val="FF0000"/>
                <w:lang w:val="ru-RU"/>
              </w:rPr>
            </w:pPr>
            <w:r>
              <w:rPr>
                <w:rFonts w:eastAsia="Times New Roman" w:cstheme="minorHAnsi"/>
                <w:b/>
                <w:bCs/>
                <w:color w:val="FF0000"/>
                <w:lang w:val="ru-RU"/>
              </w:rPr>
              <w:t>45</w:t>
            </w:r>
          </w:p>
        </w:tc>
        <w:tc>
          <w:tcPr>
            <w:tcW w:w="567" w:type="dxa"/>
            <w:noWrap/>
            <w:vAlign w:val="center"/>
          </w:tcPr>
          <w:p w14:paraId="33B3273C" w14:textId="4F3014A3" w:rsidR="00EE3370" w:rsidRPr="00811F0C" w:rsidRDefault="00811F0C" w:rsidP="00971E7D">
            <w:pPr>
              <w:jc w:val="center"/>
              <w:rPr>
                <w:rFonts w:eastAsia="Times New Roman" w:cstheme="minorHAnsi"/>
                <w:b/>
                <w:color w:val="FF0000"/>
                <w:lang w:val="sr-Cyrl-BA"/>
              </w:rPr>
            </w:pPr>
            <w:r>
              <w:rPr>
                <w:rFonts w:eastAsia="Times New Roman" w:cstheme="minorHAnsi"/>
                <w:b/>
                <w:color w:val="FF0000"/>
                <w:lang w:val="sr-Cyrl-BA"/>
              </w:rPr>
              <w:t>1</w:t>
            </w:r>
          </w:p>
        </w:tc>
        <w:tc>
          <w:tcPr>
            <w:tcW w:w="708" w:type="dxa"/>
            <w:noWrap/>
            <w:vAlign w:val="center"/>
          </w:tcPr>
          <w:p w14:paraId="7AF50900" w14:textId="4E7842D6" w:rsidR="00EE3370" w:rsidRPr="00811F0C" w:rsidRDefault="00811F0C" w:rsidP="00971E7D">
            <w:pPr>
              <w:jc w:val="center"/>
              <w:rPr>
                <w:rFonts w:eastAsia="Times New Roman" w:cstheme="minorHAnsi"/>
                <w:b/>
                <w:color w:val="FF0000"/>
                <w:lang w:val="sr-Cyrl-BA"/>
              </w:rPr>
            </w:pPr>
            <w:r>
              <w:rPr>
                <w:rFonts w:eastAsia="Times New Roman" w:cstheme="minorHAnsi"/>
                <w:b/>
                <w:color w:val="FF0000"/>
                <w:lang w:val="sr-Cyrl-BA"/>
              </w:rPr>
              <w:t>25</w:t>
            </w:r>
          </w:p>
        </w:tc>
        <w:tc>
          <w:tcPr>
            <w:tcW w:w="396" w:type="dxa"/>
            <w:noWrap/>
            <w:vAlign w:val="center"/>
          </w:tcPr>
          <w:p w14:paraId="25674DE5" w14:textId="70FC9BD5" w:rsidR="00EE3370" w:rsidRPr="00EE3370" w:rsidRDefault="00EE3370" w:rsidP="00971E7D">
            <w:pPr>
              <w:jc w:val="center"/>
              <w:rPr>
                <w:rFonts w:eastAsia="Times New Roman" w:cstheme="minorHAnsi"/>
                <w:b/>
                <w:bCs/>
                <w:color w:val="FF0000"/>
                <w:lang w:val="ru-RU"/>
              </w:rPr>
            </w:pPr>
          </w:p>
        </w:tc>
        <w:tc>
          <w:tcPr>
            <w:tcW w:w="630" w:type="dxa"/>
            <w:noWrap/>
            <w:vAlign w:val="center"/>
          </w:tcPr>
          <w:p w14:paraId="07241EA4" w14:textId="7C63972B" w:rsidR="00EE3370" w:rsidRPr="00EE3370" w:rsidRDefault="00EE3370" w:rsidP="006B19A1">
            <w:pPr>
              <w:rPr>
                <w:rFonts w:eastAsia="Times New Roman" w:cstheme="minorHAnsi"/>
                <w:b/>
                <w:bCs/>
                <w:color w:val="FF0000"/>
                <w:lang w:val="ru-RU"/>
              </w:rPr>
            </w:pPr>
          </w:p>
        </w:tc>
        <w:tc>
          <w:tcPr>
            <w:tcW w:w="720" w:type="dxa"/>
            <w:noWrap/>
            <w:vAlign w:val="center"/>
          </w:tcPr>
          <w:p w14:paraId="0FB821E5" w14:textId="4CAC041D" w:rsidR="00EE3370" w:rsidRPr="00EE3370" w:rsidRDefault="006B19A1" w:rsidP="006B19A1">
            <w:pPr>
              <w:rPr>
                <w:rFonts w:eastAsia="Times New Roman" w:cstheme="minorHAnsi"/>
                <w:b/>
                <w:bCs/>
                <w:i/>
                <w:color w:val="FF0000"/>
                <w:lang w:val="ru-RU"/>
              </w:rPr>
            </w:pPr>
            <w:r>
              <w:rPr>
                <w:rFonts w:eastAsia="Times New Roman" w:cstheme="minorHAnsi"/>
                <w:b/>
                <w:bCs/>
                <w:i/>
                <w:color w:val="FF0000"/>
                <w:lang w:val="ru-RU"/>
              </w:rPr>
              <w:t xml:space="preserve">    1</w:t>
            </w:r>
          </w:p>
        </w:tc>
        <w:tc>
          <w:tcPr>
            <w:tcW w:w="720" w:type="dxa"/>
            <w:noWrap/>
            <w:vAlign w:val="center"/>
          </w:tcPr>
          <w:p w14:paraId="25F8F707" w14:textId="2CB02C2C" w:rsidR="00EE3370" w:rsidRPr="006B19A1" w:rsidRDefault="006B19A1" w:rsidP="006B19A1">
            <w:pPr>
              <w:rPr>
                <w:rFonts w:eastAsia="Times New Roman" w:cstheme="minorHAnsi"/>
                <w:b/>
                <w:bCs/>
                <w:color w:val="FF0000"/>
                <w:lang w:val="sr-Cyrl-BA"/>
              </w:rPr>
            </w:pPr>
            <w:r>
              <w:rPr>
                <w:rFonts w:eastAsia="Times New Roman" w:cstheme="minorHAnsi"/>
                <w:b/>
                <w:bCs/>
                <w:color w:val="FF0000"/>
                <w:lang w:val="sr-Cyrl-BA"/>
              </w:rPr>
              <w:t xml:space="preserve">    25</w:t>
            </w:r>
          </w:p>
        </w:tc>
      </w:tr>
      <w:tr w:rsidR="00EE3370" w:rsidRPr="00EE3370" w14:paraId="12AE8D8B" w14:textId="77777777" w:rsidTr="00971E7D">
        <w:trPr>
          <w:trHeight w:val="624"/>
        </w:trPr>
        <w:tc>
          <w:tcPr>
            <w:tcW w:w="1688" w:type="dxa"/>
            <w:vAlign w:val="center"/>
          </w:tcPr>
          <w:p w14:paraId="67185EA9"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Грађевински техничар</w:t>
            </w:r>
          </w:p>
        </w:tc>
        <w:tc>
          <w:tcPr>
            <w:tcW w:w="519" w:type="dxa"/>
            <w:noWrap/>
            <w:vAlign w:val="center"/>
          </w:tcPr>
          <w:p w14:paraId="2CF45F26" w14:textId="77777777" w:rsidR="00EE3370" w:rsidRPr="00EE3370" w:rsidRDefault="00EE3370" w:rsidP="00971E7D">
            <w:pPr>
              <w:jc w:val="center"/>
              <w:rPr>
                <w:rFonts w:eastAsia="Times New Roman" w:cstheme="minorHAnsi"/>
                <w:lang w:val="ru-RU"/>
              </w:rPr>
            </w:pPr>
          </w:p>
        </w:tc>
        <w:tc>
          <w:tcPr>
            <w:tcW w:w="519" w:type="dxa"/>
            <w:noWrap/>
            <w:vAlign w:val="center"/>
          </w:tcPr>
          <w:p w14:paraId="35F301E8" w14:textId="77777777" w:rsidR="00EE3370" w:rsidRPr="00EE3370" w:rsidRDefault="00EE3370" w:rsidP="00971E7D">
            <w:pPr>
              <w:jc w:val="center"/>
              <w:rPr>
                <w:rFonts w:eastAsia="Times New Roman" w:cstheme="minorHAnsi"/>
                <w:lang w:val="ru-RU"/>
              </w:rPr>
            </w:pPr>
          </w:p>
        </w:tc>
        <w:tc>
          <w:tcPr>
            <w:tcW w:w="519" w:type="dxa"/>
            <w:noWrap/>
            <w:vAlign w:val="center"/>
          </w:tcPr>
          <w:p w14:paraId="469CF799" w14:textId="1325B9EC" w:rsidR="00EE3370" w:rsidRPr="00850F1B" w:rsidRDefault="00EE3370" w:rsidP="00B76615">
            <w:pPr>
              <w:rPr>
                <w:rFonts w:eastAsia="Times New Roman" w:cstheme="minorHAnsi"/>
                <w:bCs/>
              </w:rPr>
            </w:pPr>
          </w:p>
        </w:tc>
        <w:tc>
          <w:tcPr>
            <w:tcW w:w="519" w:type="dxa"/>
            <w:noWrap/>
            <w:vAlign w:val="center"/>
          </w:tcPr>
          <w:p w14:paraId="0ED38C04" w14:textId="095B6B08" w:rsidR="00EE3370" w:rsidRPr="00850F1B" w:rsidRDefault="00EE3370" w:rsidP="00971E7D">
            <w:pPr>
              <w:jc w:val="center"/>
              <w:rPr>
                <w:rFonts w:eastAsia="Times New Roman" w:cstheme="minorHAnsi"/>
                <w:bCs/>
              </w:rPr>
            </w:pPr>
          </w:p>
        </w:tc>
        <w:tc>
          <w:tcPr>
            <w:tcW w:w="519" w:type="dxa"/>
            <w:noWrap/>
            <w:vAlign w:val="center"/>
          </w:tcPr>
          <w:p w14:paraId="64AF2A5A" w14:textId="41480F5B" w:rsidR="00EE3370" w:rsidRPr="00EE3370" w:rsidRDefault="00EE3370" w:rsidP="00971E7D">
            <w:pPr>
              <w:jc w:val="center"/>
              <w:rPr>
                <w:rFonts w:eastAsia="Times New Roman" w:cstheme="minorHAnsi"/>
                <w:b/>
                <w:bCs/>
                <w:color w:val="FF0000"/>
                <w:lang w:val="ru-RU"/>
              </w:rPr>
            </w:pPr>
          </w:p>
        </w:tc>
        <w:tc>
          <w:tcPr>
            <w:tcW w:w="645" w:type="dxa"/>
            <w:noWrap/>
            <w:vAlign w:val="center"/>
          </w:tcPr>
          <w:p w14:paraId="2EF8A1AD" w14:textId="4686ED3D" w:rsidR="00EE3370" w:rsidRPr="00EE3370" w:rsidRDefault="00EE3370" w:rsidP="00B76615">
            <w:pPr>
              <w:rPr>
                <w:rFonts w:eastAsia="Times New Roman" w:cstheme="minorHAnsi"/>
                <w:b/>
                <w:bCs/>
                <w:color w:val="FF0000"/>
                <w:lang w:val="ru-RU"/>
              </w:rPr>
            </w:pPr>
          </w:p>
        </w:tc>
        <w:tc>
          <w:tcPr>
            <w:tcW w:w="393" w:type="dxa"/>
            <w:noWrap/>
            <w:vAlign w:val="center"/>
          </w:tcPr>
          <w:p w14:paraId="135F41AB" w14:textId="77777777" w:rsidR="00EE3370" w:rsidRPr="00EE3370" w:rsidRDefault="00EE3370" w:rsidP="00971E7D">
            <w:pPr>
              <w:jc w:val="center"/>
              <w:rPr>
                <w:rFonts w:eastAsia="Times New Roman" w:cstheme="minorHAnsi"/>
                <w:lang w:val="ru-RU"/>
              </w:rPr>
            </w:pPr>
          </w:p>
        </w:tc>
        <w:tc>
          <w:tcPr>
            <w:tcW w:w="519" w:type="dxa"/>
            <w:noWrap/>
            <w:vAlign w:val="center"/>
          </w:tcPr>
          <w:p w14:paraId="4866EC1A" w14:textId="77777777" w:rsidR="00EE3370" w:rsidRPr="00EE3370" w:rsidRDefault="00EE3370" w:rsidP="00971E7D">
            <w:pPr>
              <w:jc w:val="center"/>
              <w:rPr>
                <w:rFonts w:eastAsia="Times New Roman" w:cstheme="minorHAnsi"/>
                <w:lang w:val="ru-RU"/>
              </w:rPr>
            </w:pPr>
          </w:p>
        </w:tc>
        <w:tc>
          <w:tcPr>
            <w:tcW w:w="519" w:type="dxa"/>
            <w:noWrap/>
            <w:vAlign w:val="center"/>
          </w:tcPr>
          <w:p w14:paraId="2F7C7704" w14:textId="4F66172F" w:rsidR="00EE3370" w:rsidRPr="00850F1B" w:rsidRDefault="00EE3370" w:rsidP="00B76615">
            <w:pPr>
              <w:rPr>
                <w:rFonts w:eastAsia="Times New Roman" w:cstheme="minorHAnsi"/>
              </w:rPr>
            </w:pPr>
          </w:p>
        </w:tc>
        <w:tc>
          <w:tcPr>
            <w:tcW w:w="695" w:type="dxa"/>
            <w:noWrap/>
            <w:vAlign w:val="center"/>
          </w:tcPr>
          <w:p w14:paraId="54EE9890" w14:textId="19C5AC0C" w:rsidR="00EE3370" w:rsidRPr="00850F1B" w:rsidRDefault="00EE3370" w:rsidP="00971E7D">
            <w:pPr>
              <w:jc w:val="center"/>
              <w:rPr>
                <w:rFonts w:eastAsia="Times New Roman" w:cstheme="minorHAnsi"/>
              </w:rPr>
            </w:pPr>
          </w:p>
        </w:tc>
        <w:tc>
          <w:tcPr>
            <w:tcW w:w="425" w:type="dxa"/>
            <w:noWrap/>
            <w:vAlign w:val="center"/>
          </w:tcPr>
          <w:p w14:paraId="605FAA6C" w14:textId="0748B77F" w:rsidR="00EE3370" w:rsidRPr="00EE3370" w:rsidRDefault="00EE3370" w:rsidP="00B76615">
            <w:pPr>
              <w:rPr>
                <w:rFonts w:eastAsia="Times New Roman" w:cstheme="minorHAnsi"/>
                <w:b/>
                <w:bCs/>
                <w:color w:val="FF0000"/>
                <w:lang w:val="ru-RU"/>
              </w:rPr>
            </w:pPr>
          </w:p>
        </w:tc>
        <w:tc>
          <w:tcPr>
            <w:tcW w:w="709" w:type="dxa"/>
            <w:noWrap/>
            <w:vAlign w:val="center"/>
          </w:tcPr>
          <w:p w14:paraId="5119D078" w14:textId="073E978D" w:rsidR="00EE3370" w:rsidRPr="00EE3370" w:rsidRDefault="00EE3370" w:rsidP="00B76615">
            <w:pPr>
              <w:rPr>
                <w:rFonts w:eastAsia="Times New Roman" w:cstheme="minorHAnsi"/>
                <w:b/>
                <w:bCs/>
                <w:color w:val="FF0000"/>
                <w:lang w:val="ru-RU"/>
              </w:rPr>
            </w:pPr>
          </w:p>
        </w:tc>
        <w:tc>
          <w:tcPr>
            <w:tcW w:w="251" w:type="dxa"/>
            <w:noWrap/>
            <w:vAlign w:val="center"/>
          </w:tcPr>
          <w:p w14:paraId="665F6043" w14:textId="77777777" w:rsidR="00EE3370" w:rsidRPr="00EE3370" w:rsidRDefault="00EE3370" w:rsidP="00971E7D">
            <w:pPr>
              <w:jc w:val="center"/>
              <w:rPr>
                <w:rFonts w:eastAsia="Times New Roman" w:cstheme="minorHAnsi"/>
                <w:lang w:val="ru-RU"/>
              </w:rPr>
            </w:pPr>
          </w:p>
        </w:tc>
        <w:tc>
          <w:tcPr>
            <w:tcW w:w="519" w:type="dxa"/>
            <w:noWrap/>
            <w:vAlign w:val="center"/>
          </w:tcPr>
          <w:p w14:paraId="73FCCDEB" w14:textId="77777777" w:rsidR="00EE3370" w:rsidRPr="00EE3370" w:rsidRDefault="00EE3370" w:rsidP="00971E7D">
            <w:pPr>
              <w:jc w:val="center"/>
              <w:rPr>
                <w:rFonts w:eastAsia="Times New Roman" w:cstheme="minorHAnsi"/>
                <w:lang w:val="ru-RU"/>
              </w:rPr>
            </w:pPr>
          </w:p>
        </w:tc>
        <w:tc>
          <w:tcPr>
            <w:tcW w:w="519" w:type="dxa"/>
            <w:noWrap/>
            <w:vAlign w:val="center"/>
          </w:tcPr>
          <w:p w14:paraId="44749992" w14:textId="77777777" w:rsidR="00EE3370" w:rsidRPr="004F4BCF" w:rsidRDefault="004F4BCF" w:rsidP="00971E7D">
            <w:pPr>
              <w:jc w:val="center"/>
              <w:rPr>
                <w:rFonts w:eastAsia="Times New Roman" w:cstheme="minorHAnsi"/>
              </w:rPr>
            </w:pPr>
            <w:r>
              <w:rPr>
                <w:rFonts w:eastAsia="Times New Roman" w:cstheme="minorHAnsi"/>
              </w:rPr>
              <w:t>-</w:t>
            </w:r>
          </w:p>
        </w:tc>
        <w:tc>
          <w:tcPr>
            <w:tcW w:w="696" w:type="dxa"/>
            <w:noWrap/>
            <w:vAlign w:val="center"/>
          </w:tcPr>
          <w:p w14:paraId="483450C7" w14:textId="77777777" w:rsidR="00EE3370" w:rsidRPr="004F4BCF" w:rsidRDefault="004F4BCF" w:rsidP="00971E7D">
            <w:pPr>
              <w:jc w:val="center"/>
              <w:rPr>
                <w:rFonts w:eastAsia="Times New Roman" w:cstheme="minorHAnsi"/>
              </w:rPr>
            </w:pPr>
            <w:r>
              <w:rPr>
                <w:rFonts w:eastAsia="Times New Roman" w:cstheme="minorHAnsi"/>
              </w:rPr>
              <w:t>-</w:t>
            </w:r>
          </w:p>
        </w:tc>
        <w:tc>
          <w:tcPr>
            <w:tcW w:w="342" w:type="dxa"/>
            <w:noWrap/>
            <w:vAlign w:val="center"/>
          </w:tcPr>
          <w:p w14:paraId="1A0BBADC"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792" w:type="dxa"/>
            <w:noWrap/>
            <w:vAlign w:val="center"/>
          </w:tcPr>
          <w:p w14:paraId="4F0C5839"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567" w:type="dxa"/>
            <w:noWrap/>
            <w:vAlign w:val="center"/>
          </w:tcPr>
          <w:p w14:paraId="27A1556E" w14:textId="646FF9AB" w:rsidR="00EE3370" w:rsidRPr="00B76615" w:rsidRDefault="006B19A1" w:rsidP="00971E7D">
            <w:pPr>
              <w:jc w:val="center"/>
              <w:rPr>
                <w:rFonts w:eastAsia="Times New Roman" w:cstheme="minorHAnsi"/>
                <w:lang w:val="sr-Cyrl-BA"/>
              </w:rPr>
            </w:pPr>
            <w:r>
              <w:rPr>
                <w:rFonts w:eastAsia="Times New Roman" w:cstheme="minorHAnsi"/>
                <w:lang w:val="sr-Cyrl-BA"/>
              </w:rPr>
              <w:t>1</w:t>
            </w:r>
          </w:p>
        </w:tc>
        <w:tc>
          <w:tcPr>
            <w:tcW w:w="708" w:type="dxa"/>
            <w:noWrap/>
            <w:vAlign w:val="center"/>
          </w:tcPr>
          <w:p w14:paraId="735724D0" w14:textId="00C0ACEA" w:rsidR="00EE3370" w:rsidRPr="00B76615" w:rsidRDefault="006B19A1" w:rsidP="00971E7D">
            <w:pPr>
              <w:jc w:val="center"/>
              <w:rPr>
                <w:rFonts w:eastAsia="Times New Roman" w:cstheme="minorHAnsi"/>
                <w:lang w:val="sr-Cyrl-BA"/>
              </w:rPr>
            </w:pPr>
            <w:r>
              <w:rPr>
                <w:rFonts w:eastAsia="Times New Roman" w:cstheme="minorHAnsi"/>
                <w:lang w:val="sr-Cyrl-BA"/>
              </w:rPr>
              <w:t>20</w:t>
            </w:r>
          </w:p>
        </w:tc>
        <w:tc>
          <w:tcPr>
            <w:tcW w:w="396" w:type="dxa"/>
            <w:noWrap/>
            <w:vAlign w:val="center"/>
          </w:tcPr>
          <w:p w14:paraId="712C472E" w14:textId="77777777" w:rsidR="00EE3370" w:rsidRPr="00EE3370" w:rsidRDefault="00EE3370" w:rsidP="00971E7D">
            <w:pPr>
              <w:jc w:val="center"/>
              <w:rPr>
                <w:rFonts w:eastAsia="Times New Roman" w:cstheme="minorHAnsi"/>
                <w:b/>
                <w:bCs/>
                <w:color w:val="FF0000"/>
                <w:lang w:val="ru-RU"/>
              </w:rPr>
            </w:pPr>
          </w:p>
        </w:tc>
        <w:tc>
          <w:tcPr>
            <w:tcW w:w="630" w:type="dxa"/>
            <w:noWrap/>
            <w:vAlign w:val="center"/>
          </w:tcPr>
          <w:p w14:paraId="4AB3A739"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692304C1" w14:textId="15E406DF" w:rsidR="00EE3370" w:rsidRPr="00EE3370" w:rsidRDefault="00B76615" w:rsidP="00971E7D">
            <w:pPr>
              <w:jc w:val="center"/>
              <w:rPr>
                <w:rFonts w:eastAsia="Times New Roman" w:cstheme="minorHAnsi"/>
                <w:b/>
                <w:bCs/>
                <w:i/>
                <w:color w:val="FF0000"/>
                <w:lang w:val="ru-RU"/>
              </w:rPr>
            </w:pPr>
            <w:r>
              <w:rPr>
                <w:rFonts w:eastAsia="Times New Roman" w:cstheme="minorHAnsi"/>
                <w:b/>
                <w:bCs/>
                <w:i/>
                <w:color w:val="FF0000"/>
                <w:lang w:val="ru-RU"/>
              </w:rPr>
              <w:t>1</w:t>
            </w:r>
          </w:p>
        </w:tc>
        <w:tc>
          <w:tcPr>
            <w:tcW w:w="720" w:type="dxa"/>
            <w:noWrap/>
            <w:vAlign w:val="center"/>
          </w:tcPr>
          <w:p w14:paraId="7F7A5227" w14:textId="57663696" w:rsidR="00EE3370" w:rsidRPr="00EE3370" w:rsidRDefault="00B76615" w:rsidP="00971E7D">
            <w:pPr>
              <w:jc w:val="center"/>
              <w:rPr>
                <w:rFonts w:eastAsia="Times New Roman" w:cstheme="minorHAnsi"/>
                <w:b/>
                <w:bCs/>
                <w:color w:val="FF0000"/>
                <w:lang w:val="ru-RU"/>
              </w:rPr>
            </w:pPr>
            <w:r>
              <w:rPr>
                <w:rFonts w:eastAsia="Times New Roman" w:cstheme="minorHAnsi"/>
                <w:b/>
                <w:bCs/>
                <w:color w:val="FF0000"/>
                <w:lang w:val="ru-RU"/>
              </w:rPr>
              <w:t>20</w:t>
            </w:r>
          </w:p>
        </w:tc>
      </w:tr>
      <w:tr w:rsidR="00EE3370" w:rsidRPr="00EE3370" w14:paraId="0B75C111" w14:textId="77777777" w:rsidTr="00971E7D">
        <w:trPr>
          <w:trHeight w:val="624"/>
        </w:trPr>
        <w:tc>
          <w:tcPr>
            <w:tcW w:w="1688" w:type="dxa"/>
            <w:vAlign w:val="center"/>
          </w:tcPr>
          <w:p w14:paraId="4D78CC36" w14:textId="77777777" w:rsidR="00EE3370" w:rsidRPr="00EE3370" w:rsidRDefault="00EE3370" w:rsidP="00971E7D">
            <w:pPr>
              <w:jc w:val="center"/>
              <w:rPr>
                <w:rFonts w:eastAsia="Times New Roman" w:cstheme="minorHAnsi"/>
                <w:lang w:val="sr-Cyrl-CS"/>
              </w:rPr>
            </w:pPr>
            <w:r w:rsidRPr="00EE3370">
              <w:rPr>
                <w:rFonts w:eastAsia="Times New Roman" w:cstheme="minorHAnsi"/>
                <w:lang w:val="ru-RU"/>
              </w:rPr>
              <w:t>Геодетски</w:t>
            </w:r>
          </w:p>
          <w:p w14:paraId="2E3F0EBB"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техничар геометар</w:t>
            </w:r>
          </w:p>
        </w:tc>
        <w:tc>
          <w:tcPr>
            <w:tcW w:w="519" w:type="dxa"/>
            <w:noWrap/>
            <w:vAlign w:val="center"/>
          </w:tcPr>
          <w:p w14:paraId="4424F0FA" w14:textId="77777777" w:rsidR="00EE3370" w:rsidRPr="00EE3370" w:rsidRDefault="00EE3370" w:rsidP="00971E7D">
            <w:pPr>
              <w:jc w:val="center"/>
              <w:rPr>
                <w:rFonts w:eastAsia="Times New Roman" w:cstheme="minorHAnsi"/>
                <w:lang w:val="ru-RU"/>
              </w:rPr>
            </w:pPr>
          </w:p>
        </w:tc>
        <w:tc>
          <w:tcPr>
            <w:tcW w:w="519" w:type="dxa"/>
            <w:noWrap/>
            <w:vAlign w:val="center"/>
          </w:tcPr>
          <w:p w14:paraId="583D86E1" w14:textId="77777777" w:rsidR="00EE3370" w:rsidRPr="00EE3370" w:rsidRDefault="00EE3370" w:rsidP="00971E7D">
            <w:pPr>
              <w:jc w:val="center"/>
              <w:rPr>
                <w:rFonts w:eastAsia="Times New Roman" w:cstheme="minorHAnsi"/>
                <w:lang w:val="ru-RU"/>
              </w:rPr>
            </w:pPr>
          </w:p>
        </w:tc>
        <w:tc>
          <w:tcPr>
            <w:tcW w:w="519" w:type="dxa"/>
            <w:noWrap/>
            <w:vAlign w:val="center"/>
          </w:tcPr>
          <w:p w14:paraId="4B6C3A55" w14:textId="77777777" w:rsidR="00EE3370" w:rsidRPr="00850F1B" w:rsidRDefault="00850F1B" w:rsidP="00971E7D">
            <w:pPr>
              <w:jc w:val="center"/>
              <w:rPr>
                <w:rFonts w:eastAsia="Times New Roman" w:cstheme="minorHAnsi"/>
                <w:bCs/>
              </w:rPr>
            </w:pPr>
            <w:r>
              <w:rPr>
                <w:rFonts w:eastAsia="Times New Roman" w:cstheme="minorHAnsi"/>
                <w:bCs/>
              </w:rPr>
              <w:t>1</w:t>
            </w:r>
          </w:p>
        </w:tc>
        <w:tc>
          <w:tcPr>
            <w:tcW w:w="519" w:type="dxa"/>
            <w:noWrap/>
            <w:vAlign w:val="center"/>
          </w:tcPr>
          <w:p w14:paraId="1206AB7E" w14:textId="4BD46BB9" w:rsidR="00EE3370" w:rsidRPr="006B19A1" w:rsidRDefault="00850F1B" w:rsidP="00971E7D">
            <w:pPr>
              <w:jc w:val="center"/>
              <w:rPr>
                <w:rFonts w:eastAsia="Times New Roman" w:cstheme="minorHAnsi"/>
                <w:bCs/>
                <w:lang w:val="sr-Cyrl-BA"/>
              </w:rPr>
            </w:pPr>
            <w:r>
              <w:rPr>
                <w:rFonts w:eastAsia="Times New Roman" w:cstheme="minorHAnsi"/>
                <w:bCs/>
              </w:rPr>
              <w:t>2</w:t>
            </w:r>
            <w:r w:rsidR="006B19A1">
              <w:rPr>
                <w:rFonts w:eastAsia="Times New Roman" w:cstheme="minorHAnsi"/>
                <w:bCs/>
                <w:lang w:val="sr-Cyrl-BA"/>
              </w:rPr>
              <w:t>5</w:t>
            </w:r>
          </w:p>
        </w:tc>
        <w:tc>
          <w:tcPr>
            <w:tcW w:w="519" w:type="dxa"/>
            <w:noWrap/>
            <w:vAlign w:val="center"/>
          </w:tcPr>
          <w:p w14:paraId="24EDC7BC"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51142B4C" w14:textId="33A0E2C9"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w:t>
            </w:r>
            <w:r w:rsidR="006B19A1">
              <w:rPr>
                <w:rFonts w:eastAsia="Times New Roman" w:cstheme="minorHAnsi"/>
                <w:b/>
                <w:bCs/>
                <w:color w:val="FF0000"/>
                <w:lang w:val="ru-RU"/>
              </w:rPr>
              <w:t>5</w:t>
            </w:r>
          </w:p>
        </w:tc>
        <w:tc>
          <w:tcPr>
            <w:tcW w:w="393" w:type="dxa"/>
            <w:noWrap/>
            <w:vAlign w:val="center"/>
          </w:tcPr>
          <w:p w14:paraId="0DCDDEB3" w14:textId="77777777" w:rsidR="00EE3370" w:rsidRPr="00EE3370" w:rsidRDefault="00EE3370" w:rsidP="00971E7D">
            <w:pPr>
              <w:jc w:val="center"/>
              <w:rPr>
                <w:rFonts w:eastAsia="Times New Roman" w:cstheme="minorHAnsi"/>
                <w:lang w:val="ru-RU"/>
              </w:rPr>
            </w:pPr>
          </w:p>
        </w:tc>
        <w:tc>
          <w:tcPr>
            <w:tcW w:w="519" w:type="dxa"/>
            <w:noWrap/>
            <w:vAlign w:val="center"/>
          </w:tcPr>
          <w:p w14:paraId="2DE53592" w14:textId="77777777" w:rsidR="00EE3370" w:rsidRPr="00EE3370" w:rsidRDefault="00EE3370" w:rsidP="00971E7D">
            <w:pPr>
              <w:jc w:val="center"/>
              <w:rPr>
                <w:rFonts w:eastAsia="Times New Roman" w:cstheme="minorHAnsi"/>
                <w:lang w:val="ru-RU"/>
              </w:rPr>
            </w:pPr>
          </w:p>
        </w:tc>
        <w:tc>
          <w:tcPr>
            <w:tcW w:w="519" w:type="dxa"/>
            <w:noWrap/>
            <w:vAlign w:val="center"/>
          </w:tcPr>
          <w:p w14:paraId="4D44F2E3" w14:textId="77777777" w:rsidR="00EE3370" w:rsidRPr="00850F1B" w:rsidRDefault="00850F1B" w:rsidP="00971E7D">
            <w:pPr>
              <w:jc w:val="center"/>
              <w:rPr>
                <w:rFonts w:eastAsia="Times New Roman" w:cstheme="minorHAnsi"/>
              </w:rPr>
            </w:pPr>
            <w:r>
              <w:rPr>
                <w:rFonts w:eastAsia="Times New Roman" w:cstheme="minorHAnsi"/>
              </w:rPr>
              <w:t>1</w:t>
            </w:r>
          </w:p>
        </w:tc>
        <w:tc>
          <w:tcPr>
            <w:tcW w:w="695" w:type="dxa"/>
            <w:noWrap/>
            <w:vAlign w:val="center"/>
          </w:tcPr>
          <w:p w14:paraId="6926C7ED" w14:textId="77777777" w:rsidR="00EE3370" w:rsidRPr="00850F1B" w:rsidRDefault="00850F1B" w:rsidP="00971E7D">
            <w:pPr>
              <w:jc w:val="center"/>
              <w:rPr>
                <w:rFonts w:eastAsia="Times New Roman" w:cstheme="minorHAnsi"/>
              </w:rPr>
            </w:pPr>
            <w:r>
              <w:rPr>
                <w:rFonts w:eastAsia="Times New Roman" w:cstheme="minorHAnsi"/>
              </w:rPr>
              <w:t>29</w:t>
            </w:r>
          </w:p>
        </w:tc>
        <w:tc>
          <w:tcPr>
            <w:tcW w:w="425" w:type="dxa"/>
            <w:noWrap/>
            <w:vAlign w:val="center"/>
          </w:tcPr>
          <w:p w14:paraId="0FD0CAA8"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57FB56A9" w14:textId="3E2914CF"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w:t>
            </w:r>
            <w:r w:rsidR="006B19A1">
              <w:rPr>
                <w:rFonts w:eastAsia="Times New Roman" w:cstheme="minorHAnsi"/>
                <w:b/>
                <w:bCs/>
                <w:color w:val="FF0000"/>
                <w:lang w:val="ru-RU"/>
              </w:rPr>
              <w:t>9</w:t>
            </w:r>
          </w:p>
        </w:tc>
        <w:tc>
          <w:tcPr>
            <w:tcW w:w="251" w:type="dxa"/>
            <w:noWrap/>
            <w:vAlign w:val="center"/>
          </w:tcPr>
          <w:p w14:paraId="6038841C" w14:textId="77777777" w:rsidR="00EE3370" w:rsidRPr="00EE3370" w:rsidRDefault="00EE3370" w:rsidP="00971E7D">
            <w:pPr>
              <w:jc w:val="center"/>
              <w:rPr>
                <w:rFonts w:eastAsia="Times New Roman" w:cstheme="minorHAnsi"/>
                <w:lang w:val="ru-RU"/>
              </w:rPr>
            </w:pPr>
          </w:p>
        </w:tc>
        <w:tc>
          <w:tcPr>
            <w:tcW w:w="519" w:type="dxa"/>
            <w:noWrap/>
            <w:vAlign w:val="center"/>
          </w:tcPr>
          <w:p w14:paraId="73310388" w14:textId="77777777" w:rsidR="00EE3370" w:rsidRPr="00EE3370" w:rsidRDefault="00EE3370" w:rsidP="00971E7D">
            <w:pPr>
              <w:jc w:val="center"/>
              <w:rPr>
                <w:rFonts w:eastAsia="Times New Roman" w:cstheme="minorHAnsi"/>
                <w:lang w:val="ru-RU"/>
              </w:rPr>
            </w:pPr>
          </w:p>
        </w:tc>
        <w:tc>
          <w:tcPr>
            <w:tcW w:w="519" w:type="dxa"/>
            <w:noWrap/>
            <w:vAlign w:val="center"/>
          </w:tcPr>
          <w:p w14:paraId="3A615EAF" w14:textId="77777777" w:rsidR="00EE3370" w:rsidRPr="004F4BCF" w:rsidRDefault="004F4BCF" w:rsidP="00971E7D">
            <w:pPr>
              <w:jc w:val="center"/>
              <w:rPr>
                <w:rFonts w:eastAsia="Times New Roman" w:cstheme="minorHAnsi"/>
              </w:rPr>
            </w:pPr>
            <w:r>
              <w:rPr>
                <w:rFonts w:eastAsia="Times New Roman" w:cstheme="minorHAnsi"/>
              </w:rPr>
              <w:t>1</w:t>
            </w:r>
          </w:p>
        </w:tc>
        <w:tc>
          <w:tcPr>
            <w:tcW w:w="696" w:type="dxa"/>
            <w:noWrap/>
            <w:vAlign w:val="center"/>
          </w:tcPr>
          <w:p w14:paraId="447A372A" w14:textId="399023BF" w:rsidR="00EE3370" w:rsidRPr="006B19A1" w:rsidRDefault="006B19A1" w:rsidP="00971E7D">
            <w:pPr>
              <w:jc w:val="center"/>
              <w:rPr>
                <w:rFonts w:eastAsia="Times New Roman" w:cstheme="minorHAnsi"/>
                <w:lang w:val="sr-Cyrl-BA"/>
              </w:rPr>
            </w:pPr>
            <w:r>
              <w:rPr>
                <w:rFonts w:eastAsia="Times New Roman" w:cstheme="minorHAnsi"/>
                <w:lang w:val="sr-Cyrl-BA"/>
              </w:rPr>
              <w:t>22</w:t>
            </w:r>
          </w:p>
        </w:tc>
        <w:tc>
          <w:tcPr>
            <w:tcW w:w="342" w:type="dxa"/>
            <w:noWrap/>
            <w:vAlign w:val="center"/>
          </w:tcPr>
          <w:p w14:paraId="1FA32D10"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1</w:t>
            </w:r>
          </w:p>
        </w:tc>
        <w:tc>
          <w:tcPr>
            <w:tcW w:w="792" w:type="dxa"/>
            <w:noWrap/>
            <w:vAlign w:val="center"/>
          </w:tcPr>
          <w:p w14:paraId="52047A61" w14:textId="4A39E53B" w:rsidR="00EE3370" w:rsidRPr="00EE3370" w:rsidRDefault="006B19A1" w:rsidP="00971E7D">
            <w:pPr>
              <w:jc w:val="center"/>
              <w:rPr>
                <w:rFonts w:eastAsia="Times New Roman" w:cstheme="minorHAnsi"/>
                <w:b/>
                <w:bCs/>
                <w:color w:val="FF0000"/>
                <w:lang w:val="sr-Cyrl-CS"/>
              </w:rPr>
            </w:pPr>
            <w:r>
              <w:rPr>
                <w:rFonts w:eastAsia="Times New Roman" w:cstheme="minorHAnsi"/>
                <w:b/>
                <w:bCs/>
                <w:color w:val="FF0000"/>
                <w:lang w:val="sr-Cyrl-CS"/>
              </w:rPr>
              <w:t>22</w:t>
            </w:r>
          </w:p>
        </w:tc>
        <w:tc>
          <w:tcPr>
            <w:tcW w:w="567" w:type="dxa"/>
            <w:noWrap/>
            <w:vAlign w:val="center"/>
          </w:tcPr>
          <w:p w14:paraId="10D7C497" w14:textId="77777777" w:rsidR="00EE3370" w:rsidRPr="004F4BCF" w:rsidRDefault="004F4BCF" w:rsidP="00971E7D">
            <w:pPr>
              <w:jc w:val="center"/>
              <w:rPr>
                <w:rFonts w:eastAsia="Times New Roman" w:cstheme="minorHAnsi"/>
              </w:rPr>
            </w:pPr>
            <w:r>
              <w:rPr>
                <w:rFonts w:eastAsia="Times New Roman" w:cstheme="minorHAnsi"/>
              </w:rPr>
              <w:t>1</w:t>
            </w:r>
          </w:p>
        </w:tc>
        <w:tc>
          <w:tcPr>
            <w:tcW w:w="708" w:type="dxa"/>
            <w:noWrap/>
            <w:vAlign w:val="center"/>
          </w:tcPr>
          <w:p w14:paraId="409D972B" w14:textId="1F797505" w:rsidR="00EE3370" w:rsidRPr="006B19A1" w:rsidRDefault="006B19A1" w:rsidP="00971E7D">
            <w:pPr>
              <w:jc w:val="center"/>
              <w:rPr>
                <w:rFonts w:eastAsia="Times New Roman" w:cstheme="minorHAnsi"/>
                <w:lang w:val="sr-Cyrl-BA"/>
              </w:rPr>
            </w:pPr>
            <w:r>
              <w:rPr>
                <w:rFonts w:eastAsia="Times New Roman" w:cstheme="minorHAnsi"/>
                <w:lang w:val="sr-Cyrl-BA"/>
              </w:rPr>
              <w:t>22</w:t>
            </w:r>
          </w:p>
        </w:tc>
        <w:tc>
          <w:tcPr>
            <w:tcW w:w="396" w:type="dxa"/>
            <w:noWrap/>
            <w:vAlign w:val="center"/>
          </w:tcPr>
          <w:p w14:paraId="78BD1CF1" w14:textId="77777777" w:rsidR="00EE3370" w:rsidRPr="00EE3370" w:rsidRDefault="00EE3370" w:rsidP="00971E7D">
            <w:pPr>
              <w:jc w:val="center"/>
              <w:rPr>
                <w:rFonts w:eastAsia="Times New Roman" w:cstheme="minorHAnsi"/>
                <w:b/>
                <w:bCs/>
                <w:color w:val="FF0000"/>
              </w:rPr>
            </w:pPr>
          </w:p>
        </w:tc>
        <w:tc>
          <w:tcPr>
            <w:tcW w:w="630" w:type="dxa"/>
            <w:noWrap/>
            <w:vAlign w:val="center"/>
          </w:tcPr>
          <w:p w14:paraId="0A0C3EF8" w14:textId="77777777" w:rsidR="00EE3370" w:rsidRPr="00EE3370" w:rsidRDefault="00EE3370" w:rsidP="00971E7D">
            <w:pPr>
              <w:jc w:val="center"/>
              <w:rPr>
                <w:rFonts w:eastAsia="Times New Roman" w:cstheme="minorHAnsi"/>
                <w:b/>
                <w:bCs/>
                <w:color w:val="FF0000"/>
              </w:rPr>
            </w:pPr>
          </w:p>
        </w:tc>
        <w:tc>
          <w:tcPr>
            <w:tcW w:w="720" w:type="dxa"/>
            <w:noWrap/>
            <w:vAlign w:val="center"/>
          </w:tcPr>
          <w:p w14:paraId="12D8557C" w14:textId="77777777" w:rsidR="00EE3370" w:rsidRPr="00EE3370" w:rsidRDefault="00EE3370" w:rsidP="00971E7D">
            <w:pPr>
              <w:jc w:val="center"/>
              <w:rPr>
                <w:rFonts w:eastAsia="Times New Roman" w:cstheme="minorHAnsi"/>
                <w:b/>
                <w:bCs/>
                <w:i/>
                <w:color w:val="FF0000"/>
                <w:lang w:val="sr-Cyrl-CS"/>
              </w:rPr>
            </w:pPr>
          </w:p>
        </w:tc>
        <w:tc>
          <w:tcPr>
            <w:tcW w:w="720" w:type="dxa"/>
            <w:noWrap/>
            <w:vAlign w:val="center"/>
          </w:tcPr>
          <w:p w14:paraId="10544207" w14:textId="77777777" w:rsidR="00EE3370" w:rsidRPr="00EE3370" w:rsidRDefault="00EE3370" w:rsidP="00971E7D">
            <w:pPr>
              <w:jc w:val="center"/>
              <w:rPr>
                <w:rFonts w:eastAsia="Times New Roman" w:cstheme="minorHAnsi"/>
                <w:b/>
                <w:bCs/>
                <w:color w:val="FF0000"/>
                <w:lang w:val="sr-Cyrl-CS"/>
              </w:rPr>
            </w:pPr>
          </w:p>
        </w:tc>
      </w:tr>
      <w:tr w:rsidR="00EE3370" w:rsidRPr="00EE3370" w14:paraId="2A26D5E7" w14:textId="77777777" w:rsidTr="00971E7D">
        <w:trPr>
          <w:trHeight w:val="624"/>
        </w:trPr>
        <w:tc>
          <w:tcPr>
            <w:tcW w:w="1688" w:type="dxa"/>
            <w:vAlign w:val="center"/>
          </w:tcPr>
          <w:p w14:paraId="4F1EB0AE"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Руковалац грађевинском механизацијом</w:t>
            </w:r>
          </w:p>
        </w:tc>
        <w:tc>
          <w:tcPr>
            <w:tcW w:w="519" w:type="dxa"/>
            <w:noWrap/>
            <w:vAlign w:val="center"/>
          </w:tcPr>
          <w:p w14:paraId="676CF061" w14:textId="77777777" w:rsidR="00EE3370" w:rsidRPr="00EE3370" w:rsidRDefault="00850F1B" w:rsidP="00971E7D">
            <w:pPr>
              <w:jc w:val="center"/>
              <w:rPr>
                <w:rFonts w:eastAsia="Times New Roman" w:cstheme="minorHAnsi"/>
                <w:lang w:val="ru-RU"/>
              </w:rPr>
            </w:pPr>
            <w:r>
              <w:rPr>
                <w:rFonts w:eastAsia="Times New Roman" w:cstheme="minorHAnsi"/>
                <w:lang w:val="ru-RU"/>
              </w:rPr>
              <w:t>1</w:t>
            </w:r>
          </w:p>
        </w:tc>
        <w:tc>
          <w:tcPr>
            <w:tcW w:w="519" w:type="dxa"/>
            <w:noWrap/>
            <w:vAlign w:val="center"/>
          </w:tcPr>
          <w:p w14:paraId="594EAC07" w14:textId="3042F04A" w:rsidR="00EE3370" w:rsidRPr="00EE3370" w:rsidRDefault="00850F1B" w:rsidP="00971E7D">
            <w:pPr>
              <w:jc w:val="center"/>
              <w:rPr>
                <w:rFonts w:eastAsia="Times New Roman" w:cstheme="minorHAnsi"/>
                <w:lang w:val="ru-RU"/>
              </w:rPr>
            </w:pPr>
            <w:r>
              <w:rPr>
                <w:rFonts w:eastAsia="Times New Roman" w:cstheme="minorHAnsi"/>
                <w:lang w:val="ru-RU"/>
              </w:rPr>
              <w:t>1</w:t>
            </w:r>
            <w:r w:rsidR="00B76615">
              <w:rPr>
                <w:rFonts w:eastAsia="Times New Roman" w:cstheme="minorHAnsi"/>
                <w:lang w:val="ru-RU"/>
              </w:rPr>
              <w:t>2</w:t>
            </w:r>
          </w:p>
        </w:tc>
        <w:tc>
          <w:tcPr>
            <w:tcW w:w="519" w:type="dxa"/>
            <w:noWrap/>
            <w:vAlign w:val="center"/>
          </w:tcPr>
          <w:p w14:paraId="3A2A6CDF" w14:textId="77777777" w:rsidR="00EE3370" w:rsidRPr="00EE3370" w:rsidRDefault="00EE3370" w:rsidP="00971E7D">
            <w:pPr>
              <w:jc w:val="center"/>
              <w:rPr>
                <w:rFonts w:eastAsia="Times New Roman" w:cstheme="minorHAnsi"/>
                <w:bCs/>
              </w:rPr>
            </w:pPr>
          </w:p>
        </w:tc>
        <w:tc>
          <w:tcPr>
            <w:tcW w:w="519" w:type="dxa"/>
            <w:noWrap/>
            <w:vAlign w:val="center"/>
          </w:tcPr>
          <w:p w14:paraId="089F892C" w14:textId="77777777" w:rsidR="00EE3370" w:rsidRPr="00EE3370" w:rsidRDefault="00EE3370" w:rsidP="00971E7D">
            <w:pPr>
              <w:jc w:val="center"/>
              <w:rPr>
                <w:rFonts w:eastAsia="Times New Roman" w:cstheme="minorHAnsi"/>
                <w:bCs/>
              </w:rPr>
            </w:pPr>
          </w:p>
        </w:tc>
        <w:tc>
          <w:tcPr>
            <w:tcW w:w="519" w:type="dxa"/>
            <w:noWrap/>
            <w:vAlign w:val="center"/>
          </w:tcPr>
          <w:p w14:paraId="6B5E0E82"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125F93E8" w14:textId="55E07230"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r w:rsidR="006B19A1">
              <w:rPr>
                <w:rFonts w:eastAsia="Times New Roman" w:cstheme="minorHAnsi"/>
                <w:b/>
                <w:bCs/>
                <w:color w:val="FF0000"/>
                <w:lang w:val="ru-RU"/>
              </w:rPr>
              <w:t>2</w:t>
            </w:r>
          </w:p>
        </w:tc>
        <w:tc>
          <w:tcPr>
            <w:tcW w:w="393" w:type="dxa"/>
            <w:noWrap/>
            <w:vAlign w:val="center"/>
          </w:tcPr>
          <w:p w14:paraId="77B9D65D" w14:textId="77777777" w:rsidR="00EE3370" w:rsidRPr="00850F1B" w:rsidRDefault="00850F1B" w:rsidP="00971E7D">
            <w:pPr>
              <w:jc w:val="center"/>
              <w:rPr>
                <w:rFonts w:eastAsia="Times New Roman" w:cstheme="minorHAnsi"/>
              </w:rPr>
            </w:pPr>
            <w:r>
              <w:rPr>
                <w:rFonts w:eastAsia="Times New Roman" w:cstheme="minorHAnsi"/>
              </w:rPr>
              <w:t>1</w:t>
            </w:r>
          </w:p>
        </w:tc>
        <w:tc>
          <w:tcPr>
            <w:tcW w:w="519" w:type="dxa"/>
            <w:noWrap/>
            <w:vAlign w:val="center"/>
          </w:tcPr>
          <w:p w14:paraId="2F6198A2" w14:textId="1FE2259A" w:rsidR="00EE3370" w:rsidRPr="006B19A1" w:rsidRDefault="00850F1B" w:rsidP="00971E7D">
            <w:pPr>
              <w:jc w:val="center"/>
              <w:rPr>
                <w:rFonts w:eastAsia="Times New Roman" w:cstheme="minorHAnsi"/>
                <w:lang w:val="sr-Cyrl-BA"/>
              </w:rPr>
            </w:pPr>
            <w:r>
              <w:rPr>
                <w:rFonts w:eastAsia="Times New Roman" w:cstheme="minorHAnsi"/>
              </w:rPr>
              <w:t>1</w:t>
            </w:r>
            <w:r w:rsidR="006B19A1">
              <w:rPr>
                <w:rFonts w:eastAsia="Times New Roman" w:cstheme="minorHAnsi"/>
                <w:lang w:val="sr-Cyrl-BA"/>
              </w:rPr>
              <w:t>2</w:t>
            </w:r>
          </w:p>
        </w:tc>
        <w:tc>
          <w:tcPr>
            <w:tcW w:w="519" w:type="dxa"/>
            <w:noWrap/>
            <w:vAlign w:val="center"/>
          </w:tcPr>
          <w:p w14:paraId="4E295997" w14:textId="77777777" w:rsidR="00EE3370" w:rsidRPr="00850F1B" w:rsidRDefault="00EE3370" w:rsidP="00971E7D">
            <w:pPr>
              <w:jc w:val="center"/>
              <w:rPr>
                <w:rFonts w:eastAsia="Times New Roman" w:cstheme="minorHAnsi"/>
              </w:rPr>
            </w:pPr>
          </w:p>
        </w:tc>
        <w:tc>
          <w:tcPr>
            <w:tcW w:w="695" w:type="dxa"/>
            <w:noWrap/>
            <w:vAlign w:val="center"/>
          </w:tcPr>
          <w:p w14:paraId="235ECE6C" w14:textId="77777777" w:rsidR="00EE3370" w:rsidRPr="00850F1B" w:rsidRDefault="00EE3370" w:rsidP="00971E7D">
            <w:pPr>
              <w:jc w:val="center"/>
              <w:rPr>
                <w:rFonts w:eastAsia="Times New Roman" w:cstheme="minorHAnsi"/>
              </w:rPr>
            </w:pPr>
          </w:p>
        </w:tc>
        <w:tc>
          <w:tcPr>
            <w:tcW w:w="425" w:type="dxa"/>
            <w:noWrap/>
            <w:vAlign w:val="center"/>
          </w:tcPr>
          <w:p w14:paraId="0721D38A"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37BD017E" w14:textId="2F24B552"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r w:rsidR="006B19A1">
              <w:rPr>
                <w:rFonts w:eastAsia="Times New Roman" w:cstheme="minorHAnsi"/>
                <w:b/>
                <w:bCs/>
                <w:color w:val="FF0000"/>
                <w:lang w:val="ru-RU"/>
              </w:rPr>
              <w:t>7</w:t>
            </w:r>
          </w:p>
        </w:tc>
        <w:tc>
          <w:tcPr>
            <w:tcW w:w="251" w:type="dxa"/>
            <w:noWrap/>
            <w:vAlign w:val="center"/>
          </w:tcPr>
          <w:p w14:paraId="68EF06A1" w14:textId="71497FD2" w:rsidR="00EE3370" w:rsidRPr="006B19A1" w:rsidRDefault="006B19A1" w:rsidP="00971E7D">
            <w:pPr>
              <w:jc w:val="center"/>
              <w:rPr>
                <w:rFonts w:eastAsia="Times New Roman" w:cstheme="minorHAnsi"/>
                <w:lang w:val="sr-Cyrl-BA"/>
              </w:rPr>
            </w:pPr>
            <w:r>
              <w:rPr>
                <w:rFonts w:eastAsia="Times New Roman" w:cstheme="minorHAnsi"/>
                <w:lang w:val="sr-Cyrl-BA"/>
              </w:rPr>
              <w:t>1</w:t>
            </w:r>
          </w:p>
        </w:tc>
        <w:tc>
          <w:tcPr>
            <w:tcW w:w="519" w:type="dxa"/>
            <w:noWrap/>
            <w:vAlign w:val="center"/>
          </w:tcPr>
          <w:p w14:paraId="34DE2FBF" w14:textId="08335DAF" w:rsidR="00EE3370" w:rsidRPr="006B19A1" w:rsidRDefault="006B19A1" w:rsidP="006B19A1">
            <w:pPr>
              <w:rPr>
                <w:rFonts w:eastAsia="Times New Roman" w:cstheme="minorHAnsi"/>
                <w:lang w:val="sr-Cyrl-BA"/>
              </w:rPr>
            </w:pPr>
            <w:r>
              <w:rPr>
                <w:rFonts w:eastAsia="Times New Roman" w:cstheme="minorHAnsi"/>
                <w:lang w:val="sr-Cyrl-BA"/>
              </w:rPr>
              <w:t>17</w:t>
            </w:r>
          </w:p>
        </w:tc>
        <w:tc>
          <w:tcPr>
            <w:tcW w:w="519" w:type="dxa"/>
            <w:noWrap/>
            <w:vAlign w:val="center"/>
          </w:tcPr>
          <w:p w14:paraId="4ADA8362" w14:textId="77777777" w:rsidR="00EE3370" w:rsidRPr="00EE3370" w:rsidRDefault="00EE3370" w:rsidP="00971E7D">
            <w:pPr>
              <w:jc w:val="center"/>
              <w:rPr>
                <w:rFonts w:eastAsia="Times New Roman" w:cstheme="minorHAnsi"/>
              </w:rPr>
            </w:pPr>
          </w:p>
        </w:tc>
        <w:tc>
          <w:tcPr>
            <w:tcW w:w="696" w:type="dxa"/>
            <w:noWrap/>
            <w:vAlign w:val="center"/>
          </w:tcPr>
          <w:p w14:paraId="3BEF2E01" w14:textId="77777777" w:rsidR="00EE3370" w:rsidRPr="00EE3370" w:rsidRDefault="00EE3370" w:rsidP="00971E7D">
            <w:pPr>
              <w:jc w:val="center"/>
              <w:rPr>
                <w:rFonts w:eastAsia="Times New Roman" w:cstheme="minorHAnsi"/>
              </w:rPr>
            </w:pPr>
          </w:p>
        </w:tc>
        <w:tc>
          <w:tcPr>
            <w:tcW w:w="342" w:type="dxa"/>
            <w:noWrap/>
            <w:vAlign w:val="center"/>
          </w:tcPr>
          <w:p w14:paraId="61C4A950" w14:textId="7CCE545E" w:rsidR="00EE3370" w:rsidRPr="00EE3370" w:rsidRDefault="006B19A1"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92" w:type="dxa"/>
            <w:noWrap/>
            <w:vAlign w:val="center"/>
          </w:tcPr>
          <w:p w14:paraId="50A050CE" w14:textId="4125F9C3" w:rsidR="00EE3370" w:rsidRPr="00EE3370" w:rsidRDefault="006B19A1" w:rsidP="00971E7D">
            <w:pPr>
              <w:jc w:val="center"/>
              <w:rPr>
                <w:rFonts w:eastAsia="Times New Roman" w:cstheme="minorHAnsi"/>
                <w:b/>
                <w:bCs/>
                <w:color w:val="FF0000"/>
                <w:lang w:val="ru-RU"/>
              </w:rPr>
            </w:pPr>
            <w:r>
              <w:rPr>
                <w:rFonts w:eastAsia="Times New Roman" w:cstheme="minorHAnsi"/>
                <w:b/>
                <w:bCs/>
                <w:color w:val="FF0000"/>
                <w:lang w:val="ru-RU"/>
              </w:rPr>
              <w:t>17</w:t>
            </w:r>
          </w:p>
        </w:tc>
        <w:tc>
          <w:tcPr>
            <w:tcW w:w="567" w:type="dxa"/>
            <w:noWrap/>
            <w:vAlign w:val="center"/>
          </w:tcPr>
          <w:p w14:paraId="3148DA82" w14:textId="77777777" w:rsidR="00EE3370" w:rsidRPr="004F4BCF" w:rsidRDefault="004F4BCF" w:rsidP="00971E7D">
            <w:pPr>
              <w:jc w:val="center"/>
              <w:rPr>
                <w:rFonts w:eastAsia="Times New Roman" w:cstheme="minorHAnsi"/>
              </w:rPr>
            </w:pPr>
            <w:r>
              <w:rPr>
                <w:rFonts w:eastAsia="Times New Roman" w:cstheme="minorHAnsi"/>
              </w:rPr>
              <w:t>-</w:t>
            </w:r>
          </w:p>
        </w:tc>
        <w:tc>
          <w:tcPr>
            <w:tcW w:w="708" w:type="dxa"/>
            <w:noWrap/>
            <w:vAlign w:val="center"/>
          </w:tcPr>
          <w:p w14:paraId="52F387BD" w14:textId="77777777" w:rsidR="00EE3370" w:rsidRPr="004F4BCF" w:rsidRDefault="004F4BCF" w:rsidP="00971E7D">
            <w:pPr>
              <w:jc w:val="center"/>
              <w:rPr>
                <w:rFonts w:eastAsia="Times New Roman" w:cstheme="minorHAnsi"/>
              </w:rPr>
            </w:pPr>
            <w:r>
              <w:rPr>
                <w:rFonts w:eastAsia="Times New Roman" w:cstheme="minorHAnsi"/>
              </w:rPr>
              <w:t>-</w:t>
            </w:r>
          </w:p>
        </w:tc>
        <w:tc>
          <w:tcPr>
            <w:tcW w:w="396" w:type="dxa"/>
            <w:noWrap/>
            <w:vAlign w:val="center"/>
          </w:tcPr>
          <w:p w14:paraId="63AB47AF" w14:textId="77777777" w:rsidR="00EE3370" w:rsidRPr="00EE3370" w:rsidRDefault="00EE3370" w:rsidP="00971E7D">
            <w:pPr>
              <w:jc w:val="center"/>
              <w:rPr>
                <w:rFonts w:eastAsia="Times New Roman" w:cstheme="minorHAnsi"/>
                <w:b/>
                <w:bCs/>
                <w:color w:val="FF0000"/>
                <w:lang w:val="ru-RU"/>
              </w:rPr>
            </w:pPr>
          </w:p>
        </w:tc>
        <w:tc>
          <w:tcPr>
            <w:tcW w:w="630" w:type="dxa"/>
            <w:noWrap/>
            <w:vAlign w:val="center"/>
          </w:tcPr>
          <w:p w14:paraId="3CE9DF3D"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7325F8C1" w14:textId="77777777" w:rsidR="00EE3370" w:rsidRPr="00EE3370" w:rsidRDefault="00EE3370" w:rsidP="00971E7D">
            <w:pPr>
              <w:jc w:val="center"/>
              <w:rPr>
                <w:rFonts w:eastAsia="Times New Roman" w:cstheme="minorHAnsi"/>
                <w:b/>
                <w:i/>
                <w:color w:val="FF0000"/>
                <w:lang w:val="ru-RU"/>
              </w:rPr>
            </w:pPr>
          </w:p>
        </w:tc>
        <w:tc>
          <w:tcPr>
            <w:tcW w:w="720" w:type="dxa"/>
            <w:noWrap/>
            <w:vAlign w:val="center"/>
          </w:tcPr>
          <w:p w14:paraId="12C4FCE7" w14:textId="77777777" w:rsidR="00EE3370" w:rsidRPr="00EE3370" w:rsidRDefault="00EE3370" w:rsidP="00971E7D">
            <w:pPr>
              <w:jc w:val="center"/>
              <w:rPr>
                <w:rFonts w:eastAsia="Times New Roman" w:cstheme="minorHAnsi"/>
                <w:b/>
                <w:color w:val="FF0000"/>
                <w:lang w:val="ru-RU"/>
              </w:rPr>
            </w:pPr>
          </w:p>
        </w:tc>
      </w:tr>
      <w:tr w:rsidR="00EE3370" w:rsidRPr="00EE3370" w14:paraId="3BA89FF3" w14:textId="77777777" w:rsidTr="00971E7D">
        <w:trPr>
          <w:trHeight w:val="624"/>
        </w:trPr>
        <w:tc>
          <w:tcPr>
            <w:tcW w:w="1688" w:type="dxa"/>
            <w:vAlign w:val="center"/>
          </w:tcPr>
          <w:p w14:paraId="2EE8CA4C" w14:textId="315DD007" w:rsidR="00EE3370" w:rsidRPr="00EE3370" w:rsidRDefault="00B76615" w:rsidP="00971E7D">
            <w:pPr>
              <w:jc w:val="center"/>
              <w:rPr>
                <w:rFonts w:eastAsia="Times New Roman" w:cstheme="minorHAnsi"/>
                <w:lang w:val="ru-RU"/>
              </w:rPr>
            </w:pPr>
            <w:r>
              <w:rPr>
                <w:rFonts w:eastAsia="Times New Roman" w:cstheme="minorHAnsi"/>
                <w:lang w:val="ru-RU"/>
              </w:rPr>
              <w:t>Оператер основних грађ.радова</w:t>
            </w:r>
            <w:r w:rsidR="00EE3370" w:rsidRPr="00EE3370">
              <w:rPr>
                <w:rFonts w:eastAsia="Times New Roman" w:cstheme="minorHAnsi"/>
                <w:lang w:val="ru-RU"/>
              </w:rPr>
              <w:br/>
            </w:r>
          </w:p>
        </w:tc>
        <w:tc>
          <w:tcPr>
            <w:tcW w:w="519" w:type="dxa"/>
            <w:noWrap/>
            <w:vAlign w:val="center"/>
          </w:tcPr>
          <w:p w14:paraId="33A5951C" w14:textId="77777777" w:rsidR="00EE3370" w:rsidRPr="00EE3370" w:rsidRDefault="00850F1B" w:rsidP="00971E7D">
            <w:pPr>
              <w:jc w:val="center"/>
              <w:rPr>
                <w:rFonts w:eastAsia="Times New Roman" w:cstheme="minorHAnsi"/>
                <w:lang w:val="ru-RU"/>
              </w:rPr>
            </w:pPr>
            <w:r>
              <w:rPr>
                <w:rFonts w:eastAsia="Times New Roman" w:cstheme="minorHAnsi"/>
                <w:lang w:val="ru-RU"/>
              </w:rPr>
              <w:t>1</w:t>
            </w:r>
          </w:p>
        </w:tc>
        <w:tc>
          <w:tcPr>
            <w:tcW w:w="519" w:type="dxa"/>
            <w:noWrap/>
            <w:vAlign w:val="center"/>
          </w:tcPr>
          <w:p w14:paraId="7256224B" w14:textId="0616C866" w:rsidR="00EE3370" w:rsidRPr="00EE3370" w:rsidRDefault="00B76615" w:rsidP="00971E7D">
            <w:pPr>
              <w:jc w:val="center"/>
              <w:rPr>
                <w:rFonts w:eastAsia="Times New Roman" w:cstheme="minorHAnsi"/>
                <w:lang w:val="ru-RU"/>
              </w:rPr>
            </w:pPr>
            <w:r>
              <w:rPr>
                <w:rFonts w:eastAsia="Times New Roman" w:cstheme="minorHAnsi"/>
                <w:lang w:val="ru-RU"/>
              </w:rPr>
              <w:t xml:space="preserve"> 4</w:t>
            </w:r>
          </w:p>
        </w:tc>
        <w:tc>
          <w:tcPr>
            <w:tcW w:w="519" w:type="dxa"/>
            <w:noWrap/>
            <w:vAlign w:val="center"/>
          </w:tcPr>
          <w:p w14:paraId="6D6E9041" w14:textId="77777777" w:rsidR="00EE3370" w:rsidRPr="00EE3370" w:rsidRDefault="00EE3370" w:rsidP="00971E7D">
            <w:pPr>
              <w:jc w:val="center"/>
              <w:rPr>
                <w:rFonts w:eastAsia="Times New Roman" w:cstheme="minorHAnsi"/>
                <w:bCs/>
                <w:lang w:val="ru-RU"/>
              </w:rPr>
            </w:pPr>
          </w:p>
        </w:tc>
        <w:tc>
          <w:tcPr>
            <w:tcW w:w="519" w:type="dxa"/>
            <w:noWrap/>
            <w:vAlign w:val="center"/>
          </w:tcPr>
          <w:p w14:paraId="45A0F4F0" w14:textId="77777777" w:rsidR="00EE3370" w:rsidRPr="00EE3370" w:rsidRDefault="00EE3370" w:rsidP="00971E7D">
            <w:pPr>
              <w:jc w:val="center"/>
              <w:rPr>
                <w:rFonts w:eastAsia="Times New Roman" w:cstheme="minorHAnsi"/>
                <w:bCs/>
                <w:lang w:val="ru-RU"/>
              </w:rPr>
            </w:pPr>
          </w:p>
        </w:tc>
        <w:tc>
          <w:tcPr>
            <w:tcW w:w="519" w:type="dxa"/>
            <w:noWrap/>
            <w:vAlign w:val="center"/>
          </w:tcPr>
          <w:p w14:paraId="4AE1879C"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491C3F24" w14:textId="2ED9BDAE" w:rsidR="00EE3370" w:rsidRPr="00EE3370" w:rsidRDefault="006B19A1" w:rsidP="00971E7D">
            <w:pPr>
              <w:jc w:val="center"/>
              <w:rPr>
                <w:rFonts w:eastAsia="Times New Roman" w:cstheme="minorHAnsi"/>
                <w:b/>
                <w:bCs/>
                <w:color w:val="FF0000"/>
                <w:lang w:val="ru-RU"/>
              </w:rPr>
            </w:pPr>
            <w:r>
              <w:rPr>
                <w:rFonts w:eastAsia="Times New Roman" w:cstheme="minorHAnsi"/>
                <w:b/>
                <w:bCs/>
                <w:color w:val="FF0000"/>
                <w:lang w:val="ru-RU"/>
              </w:rPr>
              <w:t>4</w:t>
            </w:r>
          </w:p>
        </w:tc>
        <w:tc>
          <w:tcPr>
            <w:tcW w:w="393" w:type="dxa"/>
            <w:noWrap/>
            <w:vAlign w:val="center"/>
          </w:tcPr>
          <w:p w14:paraId="5BAF2F41" w14:textId="77777777" w:rsidR="00EE3370" w:rsidRPr="00850F1B" w:rsidRDefault="00850F1B" w:rsidP="00971E7D">
            <w:pPr>
              <w:jc w:val="center"/>
              <w:rPr>
                <w:rFonts w:eastAsia="Times New Roman" w:cstheme="minorHAnsi"/>
              </w:rPr>
            </w:pPr>
            <w:r>
              <w:rPr>
                <w:rFonts w:eastAsia="Times New Roman" w:cstheme="minorHAnsi"/>
              </w:rPr>
              <w:t>1</w:t>
            </w:r>
          </w:p>
        </w:tc>
        <w:tc>
          <w:tcPr>
            <w:tcW w:w="519" w:type="dxa"/>
            <w:noWrap/>
            <w:vAlign w:val="center"/>
          </w:tcPr>
          <w:p w14:paraId="6AB4AF05" w14:textId="4EE3D90C" w:rsidR="00EE3370" w:rsidRPr="006B19A1" w:rsidRDefault="006B19A1" w:rsidP="00971E7D">
            <w:pPr>
              <w:jc w:val="center"/>
              <w:rPr>
                <w:rFonts w:eastAsia="Times New Roman" w:cstheme="minorHAnsi"/>
                <w:lang w:val="sr-Cyrl-BA"/>
              </w:rPr>
            </w:pPr>
            <w:r>
              <w:rPr>
                <w:rFonts w:eastAsia="Times New Roman" w:cstheme="minorHAnsi"/>
                <w:lang w:val="sr-Cyrl-BA"/>
              </w:rPr>
              <w:t>5</w:t>
            </w:r>
          </w:p>
        </w:tc>
        <w:tc>
          <w:tcPr>
            <w:tcW w:w="519" w:type="dxa"/>
            <w:noWrap/>
            <w:vAlign w:val="center"/>
          </w:tcPr>
          <w:p w14:paraId="30AB4DED" w14:textId="77777777" w:rsidR="00EE3370" w:rsidRPr="00EE3370" w:rsidRDefault="00EE3370" w:rsidP="00971E7D">
            <w:pPr>
              <w:jc w:val="center"/>
              <w:rPr>
                <w:rFonts w:eastAsia="Times New Roman" w:cstheme="minorHAnsi"/>
                <w:lang w:val="ru-RU"/>
              </w:rPr>
            </w:pPr>
          </w:p>
        </w:tc>
        <w:tc>
          <w:tcPr>
            <w:tcW w:w="695" w:type="dxa"/>
            <w:noWrap/>
            <w:vAlign w:val="center"/>
          </w:tcPr>
          <w:p w14:paraId="36D94149" w14:textId="77777777" w:rsidR="00EE3370" w:rsidRPr="00EE3370" w:rsidRDefault="00EE3370" w:rsidP="00971E7D">
            <w:pPr>
              <w:jc w:val="center"/>
              <w:rPr>
                <w:rFonts w:eastAsia="Times New Roman" w:cstheme="minorHAnsi"/>
                <w:lang w:val="ru-RU"/>
              </w:rPr>
            </w:pPr>
          </w:p>
        </w:tc>
        <w:tc>
          <w:tcPr>
            <w:tcW w:w="425" w:type="dxa"/>
            <w:noWrap/>
            <w:vAlign w:val="center"/>
          </w:tcPr>
          <w:p w14:paraId="47AA4C3C"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6B3B74E8" w14:textId="1567B82A" w:rsidR="00EE3370" w:rsidRPr="00EE3370" w:rsidRDefault="006B19A1" w:rsidP="00971E7D">
            <w:pPr>
              <w:jc w:val="center"/>
              <w:rPr>
                <w:rFonts w:eastAsia="Times New Roman" w:cstheme="minorHAnsi"/>
                <w:b/>
                <w:bCs/>
                <w:color w:val="FF0000"/>
                <w:lang w:val="ru-RU"/>
              </w:rPr>
            </w:pPr>
            <w:r>
              <w:rPr>
                <w:rFonts w:eastAsia="Times New Roman" w:cstheme="minorHAnsi"/>
                <w:b/>
                <w:bCs/>
                <w:color w:val="FF0000"/>
                <w:lang w:val="ru-RU"/>
              </w:rPr>
              <w:t>5</w:t>
            </w:r>
          </w:p>
        </w:tc>
        <w:tc>
          <w:tcPr>
            <w:tcW w:w="251" w:type="dxa"/>
            <w:noWrap/>
            <w:vAlign w:val="center"/>
          </w:tcPr>
          <w:p w14:paraId="6300E3B0" w14:textId="77777777" w:rsidR="00EE3370" w:rsidRPr="004F4BCF" w:rsidRDefault="004F4BCF" w:rsidP="00971E7D">
            <w:pPr>
              <w:jc w:val="center"/>
              <w:rPr>
                <w:rFonts w:eastAsia="Times New Roman" w:cstheme="minorHAnsi"/>
              </w:rPr>
            </w:pPr>
            <w:r>
              <w:rPr>
                <w:rFonts w:eastAsia="Times New Roman" w:cstheme="minorHAnsi"/>
              </w:rPr>
              <w:t>-</w:t>
            </w:r>
          </w:p>
        </w:tc>
        <w:tc>
          <w:tcPr>
            <w:tcW w:w="519" w:type="dxa"/>
            <w:noWrap/>
            <w:vAlign w:val="center"/>
          </w:tcPr>
          <w:p w14:paraId="342BB712" w14:textId="77777777" w:rsidR="00EE3370" w:rsidRPr="004F4BCF" w:rsidRDefault="004F4BCF" w:rsidP="00971E7D">
            <w:pPr>
              <w:jc w:val="center"/>
              <w:rPr>
                <w:rFonts w:eastAsia="Times New Roman" w:cstheme="minorHAnsi"/>
              </w:rPr>
            </w:pPr>
            <w:r>
              <w:rPr>
                <w:rFonts w:eastAsia="Times New Roman" w:cstheme="minorHAnsi"/>
              </w:rPr>
              <w:t>-</w:t>
            </w:r>
          </w:p>
        </w:tc>
        <w:tc>
          <w:tcPr>
            <w:tcW w:w="519" w:type="dxa"/>
            <w:noWrap/>
            <w:vAlign w:val="center"/>
          </w:tcPr>
          <w:p w14:paraId="0C1B091B" w14:textId="77777777" w:rsidR="00EE3370" w:rsidRPr="00EE3370" w:rsidRDefault="00EE3370" w:rsidP="00971E7D">
            <w:pPr>
              <w:jc w:val="center"/>
              <w:rPr>
                <w:rFonts w:eastAsia="Times New Roman" w:cstheme="minorHAnsi"/>
                <w:lang w:val="ru-RU"/>
              </w:rPr>
            </w:pPr>
          </w:p>
        </w:tc>
        <w:tc>
          <w:tcPr>
            <w:tcW w:w="696" w:type="dxa"/>
            <w:noWrap/>
            <w:vAlign w:val="center"/>
          </w:tcPr>
          <w:p w14:paraId="043902F1" w14:textId="77777777" w:rsidR="00EE3370" w:rsidRPr="00EE3370" w:rsidRDefault="00EE3370" w:rsidP="00971E7D">
            <w:pPr>
              <w:jc w:val="center"/>
              <w:rPr>
                <w:rFonts w:eastAsia="Times New Roman" w:cstheme="minorHAnsi"/>
                <w:lang w:val="ru-RU"/>
              </w:rPr>
            </w:pPr>
          </w:p>
        </w:tc>
        <w:tc>
          <w:tcPr>
            <w:tcW w:w="342" w:type="dxa"/>
            <w:noWrap/>
            <w:vAlign w:val="center"/>
          </w:tcPr>
          <w:p w14:paraId="1A327886"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792" w:type="dxa"/>
            <w:noWrap/>
            <w:vAlign w:val="center"/>
          </w:tcPr>
          <w:p w14:paraId="1D465D29"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567" w:type="dxa"/>
            <w:noWrap/>
            <w:vAlign w:val="center"/>
          </w:tcPr>
          <w:p w14:paraId="2F70B561" w14:textId="77777777" w:rsidR="00EE3370" w:rsidRPr="00EE3370" w:rsidRDefault="004F4BCF" w:rsidP="00971E7D">
            <w:pPr>
              <w:jc w:val="center"/>
              <w:rPr>
                <w:rFonts w:eastAsia="Times New Roman" w:cstheme="minorHAnsi"/>
                <w:lang w:val="ru-RU"/>
              </w:rPr>
            </w:pPr>
            <w:r>
              <w:rPr>
                <w:rFonts w:eastAsia="Times New Roman" w:cstheme="minorHAnsi"/>
                <w:lang w:val="ru-RU"/>
              </w:rPr>
              <w:t>-</w:t>
            </w:r>
          </w:p>
        </w:tc>
        <w:tc>
          <w:tcPr>
            <w:tcW w:w="708" w:type="dxa"/>
            <w:noWrap/>
            <w:vAlign w:val="center"/>
          </w:tcPr>
          <w:p w14:paraId="11EB08A8" w14:textId="77777777" w:rsidR="00EE3370" w:rsidRPr="00EE3370" w:rsidRDefault="004F4BCF" w:rsidP="00971E7D">
            <w:pPr>
              <w:jc w:val="center"/>
              <w:rPr>
                <w:rFonts w:eastAsia="Times New Roman" w:cstheme="minorHAnsi"/>
                <w:lang w:val="ru-RU"/>
              </w:rPr>
            </w:pPr>
            <w:r>
              <w:rPr>
                <w:rFonts w:eastAsia="Times New Roman" w:cstheme="minorHAnsi"/>
                <w:lang w:val="ru-RU"/>
              </w:rPr>
              <w:t>-</w:t>
            </w:r>
          </w:p>
        </w:tc>
        <w:tc>
          <w:tcPr>
            <w:tcW w:w="396" w:type="dxa"/>
            <w:noWrap/>
            <w:vAlign w:val="center"/>
          </w:tcPr>
          <w:p w14:paraId="00B7D446" w14:textId="77777777" w:rsidR="00EE3370" w:rsidRPr="00EE3370" w:rsidRDefault="00EE3370" w:rsidP="00971E7D">
            <w:pPr>
              <w:jc w:val="center"/>
              <w:rPr>
                <w:rFonts w:eastAsia="Times New Roman" w:cstheme="minorHAnsi"/>
                <w:bCs/>
                <w:i/>
                <w:color w:val="FF0000"/>
                <w:lang w:val="ru-RU"/>
              </w:rPr>
            </w:pPr>
          </w:p>
        </w:tc>
        <w:tc>
          <w:tcPr>
            <w:tcW w:w="630" w:type="dxa"/>
            <w:noWrap/>
            <w:vAlign w:val="center"/>
          </w:tcPr>
          <w:p w14:paraId="27574099"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5955E5C7"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4F5CF179" w14:textId="77777777" w:rsidR="00EE3370" w:rsidRPr="00EE3370" w:rsidRDefault="00EE3370" w:rsidP="00971E7D">
            <w:pPr>
              <w:jc w:val="center"/>
              <w:rPr>
                <w:rFonts w:eastAsia="Times New Roman" w:cstheme="minorHAnsi"/>
                <w:b/>
                <w:bCs/>
                <w:color w:val="FF0000"/>
                <w:lang w:val="ru-RU"/>
              </w:rPr>
            </w:pPr>
          </w:p>
        </w:tc>
      </w:tr>
      <w:tr w:rsidR="00EE3370" w:rsidRPr="00EE3370" w14:paraId="33ABE026" w14:textId="77777777" w:rsidTr="00971E7D">
        <w:trPr>
          <w:trHeight w:val="624"/>
        </w:trPr>
        <w:tc>
          <w:tcPr>
            <w:tcW w:w="1688" w:type="dxa"/>
            <w:vAlign w:val="center"/>
          </w:tcPr>
          <w:p w14:paraId="4F0D03D2"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УКУПНО</w:t>
            </w:r>
          </w:p>
        </w:tc>
        <w:tc>
          <w:tcPr>
            <w:tcW w:w="519" w:type="dxa"/>
            <w:noWrap/>
            <w:vAlign w:val="center"/>
          </w:tcPr>
          <w:p w14:paraId="41586143" w14:textId="6D91AA61" w:rsidR="00EE3370" w:rsidRPr="00B76615" w:rsidRDefault="006B19A1" w:rsidP="00971E7D">
            <w:pPr>
              <w:jc w:val="center"/>
              <w:rPr>
                <w:rFonts w:eastAsia="Times New Roman" w:cstheme="minorHAnsi"/>
                <w:bCs/>
                <w:lang w:val="sr-Cyrl-BA"/>
              </w:rPr>
            </w:pPr>
            <w:r>
              <w:rPr>
                <w:rFonts w:eastAsia="Times New Roman" w:cstheme="minorHAnsi"/>
                <w:bCs/>
                <w:lang w:val="sr-Cyrl-BA"/>
              </w:rPr>
              <w:t>1</w:t>
            </w:r>
          </w:p>
        </w:tc>
        <w:tc>
          <w:tcPr>
            <w:tcW w:w="519" w:type="dxa"/>
            <w:noWrap/>
            <w:vAlign w:val="center"/>
          </w:tcPr>
          <w:p w14:paraId="7698163D" w14:textId="2C7928A3" w:rsidR="00EE3370" w:rsidRPr="00B76615" w:rsidRDefault="00B76615" w:rsidP="00971E7D">
            <w:pPr>
              <w:jc w:val="center"/>
              <w:rPr>
                <w:rFonts w:eastAsia="Times New Roman" w:cstheme="minorHAnsi"/>
                <w:bCs/>
                <w:lang w:val="sr-Cyrl-BA"/>
              </w:rPr>
            </w:pPr>
            <w:r>
              <w:rPr>
                <w:rFonts w:eastAsia="Times New Roman" w:cstheme="minorHAnsi"/>
                <w:bCs/>
                <w:lang w:val="sr-Cyrl-BA"/>
              </w:rPr>
              <w:t>16</w:t>
            </w:r>
          </w:p>
        </w:tc>
        <w:tc>
          <w:tcPr>
            <w:tcW w:w="519" w:type="dxa"/>
            <w:noWrap/>
            <w:vAlign w:val="center"/>
          </w:tcPr>
          <w:p w14:paraId="439A0644" w14:textId="77777777" w:rsidR="00EE3370" w:rsidRPr="004F4BCF" w:rsidRDefault="004F4BCF" w:rsidP="00971E7D">
            <w:pPr>
              <w:jc w:val="center"/>
              <w:rPr>
                <w:rFonts w:eastAsia="Times New Roman" w:cstheme="minorHAnsi"/>
                <w:bCs/>
              </w:rPr>
            </w:pPr>
            <w:r>
              <w:rPr>
                <w:rFonts w:eastAsia="Times New Roman" w:cstheme="minorHAnsi"/>
                <w:bCs/>
              </w:rPr>
              <w:t>3</w:t>
            </w:r>
          </w:p>
        </w:tc>
        <w:tc>
          <w:tcPr>
            <w:tcW w:w="519" w:type="dxa"/>
            <w:noWrap/>
            <w:vAlign w:val="center"/>
          </w:tcPr>
          <w:p w14:paraId="06EF2BF5" w14:textId="0056C7C9" w:rsidR="00EE3370" w:rsidRPr="006B19A1" w:rsidRDefault="006B19A1" w:rsidP="00971E7D">
            <w:pPr>
              <w:jc w:val="center"/>
              <w:rPr>
                <w:rFonts w:eastAsia="Times New Roman" w:cstheme="minorHAnsi"/>
                <w:bCs/>
                <w:lang w:val="sr-Cyrl-BA"/>
              </w:rPr>
            </w:pPr>
            <w:r>
              <w:rPr>
                <w:rFonts w:eastAsia="Times New Roman" w:cstheme="minorHAnsi"/>
                <w:bCs/>
                <w:lang w:val="sr-Cyrl-BA"/>
              </w:rPr>
              <w:t>84</w:t>
            </w:r>
          </w:p>
        </w:tc>
        <w:tc>
          <w:tcPr>
            <w:tcW w:w="519" w:type="dxa"/>
            <w:noWrap/>
            <w:vAlign w:val="center"/>
          </w:tcPr>
          <w:p w14:paraId="207613E6"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4</w:t>
            </w:r>
          </w:p>
        </w:tc>
        <w:tc>
          <w:tcPr>
            <w:tcW w:w="645" w:type="dxa"/>
            <w:noWrap/>
            <w:vAlign w:val="center"/>
          </w:tcPr>
          <w:p w14:paraId="6CE61360" w14:textId="10EF25D1" w:rsidR="00EE3370" w:rsidRPr="006B19A1" w:rsidRDefault="006B19A1" w:rsidP="00971E7D">
            <w:pPr>
              <w:jc w:val="center"/>
              <w:rPr>
                <w:rFonts w:eastAsia="Times New Roman" w:cstheme="minorHAnsi"/>
                <w:b/>
                <w:bCs/>
                <w:color w:val="FF0000"/>
                <w:lang w:val="sr-Cyrl-BA"/>
              </w:rPr>
            </w:pPr>
            <w:r>
              <w:rPr>
                <w:rFonts w:eastAsia="Times New Roman" w:cstheme="minorHAnsi"/>
                <w:b/>
                <w:bCs/>
                <w:color w:val="FF0000"/>
                <w:lang w:val="sr-Cyrl-BA"/>
              </w:rPr>
              <w:t>99</w:t>
            </w:r>
          </w:p>
        </w:tc>
        <w:tc>
          <w:tcPr>
            <w:tcW w:w="393" w:type="dxa"/>
            <w:noWrap/>
            <w:vAlign w:val="center"/>
          </w:tcPr>
          <w:p w14:paraId="51824C40" w14:textId="77777777" w:rsidR="00EE3370" w:rsidRPr="00EE3370" w:rsidRDefault="004F4BCF" w:rsidP="00971E7D">
            <w:pPr>
              <w:jc w:val="center"/>
              <w:rPr>
                <w:rFonts w:eastAsia="Times New Roman" w:cstheme="minorHAnsi"/>
              </w:rPr>
            </w:pPr>
            <w:r>
              <w:rPr>
                <w:rFonts w:eastAsia="Times New Roman" w:cstheme="minorHAnsi"/>
              </w:rPr>
              <w:t>1</w:t>
            </w:r>
          </w:p>
        </w:tc>
        <w:tc>
          <w:tcPr>
            <w:tcW w:w="519" w:type="dxa"/>
            <w:noWrap/>
            <w:vAlign w:val="center"/>
          </w:tcPr>
          <w:p w14:paraId="0EB40F31" w14:textId="1AD960AE" w:rsidR="00EE3370" w:rsidRPr="006B19A1" w:rsidRDefault="006B19A1" w:rsidP="00971E7D">
            <w:pPr>
              <w:jc w:val="center"/>
              <w:rPr>
                <w:rFonts w:eastAsia="Times New Roman" w:cstheme="minorHAnsi"/>
                <w:lang w:val="sr-Cyrl-BA"/>
              </w:rPr>
            </w:pPr>
            <w:r>
              <w:rPr>
                <w:rFonts w:eastAsia="Times New Roman" w:cstheme="minorHAnsi"/>
                <w:lang w:val="sr-Cyrl-BA"/>
              </w:rPr>
              <w:t>17</w:t>
            </w:r>
          </w:p>
        </w:tc>
        <w:tc>
          <w:tcPr>
            <w:tcW w:w="519" w:type="dxa"/>
            <w:noWrap/>
            <w:vAlign w:val="center"/>
          </w:tcPr>
          <w:p w14:paraId="2CB77968" w14:textId="77777777" w:rsidR="00EE3370" w:rsidRPr="004F4BCF" w:rsidRDefault="004F4BCF" w:rsidP="00971E7D">
            <w:pPr>
              <w:jc w:val="center"/>
              <w:rPr>
                <w:rFonts w:eastAsia="Times New Roman" w:cstheme="minorHAnsi"/>
              </w:rPr>
            </w:pPr>
            <w:r>
              <w:rPr>
                <w:rFonts w:eastAsia="Times New Roman" w:cstheme="minorHAnsi"/>
              </w:rPr>
              <w:t>3</w:t>
            </w:r>
          </w:p>
        </w:tc>
        <w:tc>
          <w:tcPr>
            <w:tcW w:w="695" w:type="dxa"/>
            <w:noWrap/>
            <w:vAlign w:val="center"/>
          </w:tcPr>
          <w:p w14:paraId="15B963E0" w14:textId="77777777" w:rsidR="00EE3370" w:rsidRPr="004F4BCF" w:rsidRDefault="004F4BCF" w:rsidP="00971E7D">
            <w:pPr>
              <w:jc w:val="center"/>
              <w:rPr>
                <w:rFonts w:eastAsia="Times New Roman" w:cstheme="minorHAnsi"/>
              </w:rPr>
            </w:pPr>
            <w:r>
              <w:rPr>
                <w:rFonts w:eastAsia="Times New Roman" w:cstheme="minorHAnsi"/>
              </w:rPr>
              <w:t>83</w:t>
            </w:r>
          </w:p>
        </w:tc>
        <w:tc>
          <w:tcPr>
            <w:tcW w:w="425" w:type="dxa"/>
            <w:noWrap/>
            <w:vAlign w:val="center"/>
          </w:tcPr>
          <w:p w14:paraId="04393ABB"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4</w:t>
            </w:r>
          </w:p>
        </w:tc>
        <w:tc>
          <w:tcPr>
            <w:tcW w:w="709" w:type="dxa"/>
            <w:noWrap/>
            <w:vAlign w:val="center"/>
          </w:tcPr>
          <w:p w14:paraId="228ECDCF" w14:textId="6C9D438B" w:rsidR="00EE3370" w:rsidRPr="006B19A1" w:rsidRDefault="004F4BCF" w:rsidP="00971E7D">
            <w:pPr>
              <w:jc w:val="center"/>
              <w:rPr>
                <w:rFonts w:eastAsia="Times New Roman" w:cstheme="minorHAnsi"/>
                <w:b/>
                <w:bCs/>
                <w:color w:val="FF0000"/>
                <w:lang w:val="sr-Cyrl-BA"/>
              </w:rPr>
            </w:pPr>
            <w:r>
              <w:rPr>
                <w:rFonts w:eastAsia="Times New Roman" w:cstheme="minorHAnsi"/>
                <w:b/>
                <w:bCs/>
                <w:color w:val="FF0000"/>
              </w:rPr>
              <w:t>10</w:t>
            </w:r>
            <w:r w:rsidR="006B19A1">
              <w:rPr>
                <w:rFonts w:eastAsia="Times New Roman" w:cstheme="minorHAnsi"/>
                <w:b/>
                <w:bCs/>
                <w:color w:val="FF0000"/>
                <w:lang w:val="sr-Cyrl-BA"/>
              </w:rPr>
              <w:t>0</w:t>
            </w:r>
          </w:p>
        </w:tc>
        <w:tc>
          <w:tcPr>
            <w:tcW w:w="251" w:type="dxa"/>
            <w:noWrap/>
            <w:vAlign w:val="center"/>
          </w:tcPr>
          <w:p w14:paraId="5B7A48AD" w14:textId="6BA45C5D" w:rsidR="00EE3370" w:rsidRPr="006B19A1" w:rsidRDefault="006B19A1" w:rsidP="00971E7D">
            <w:pPr>
              <w:jc w:val="center"/>
              <w:rPr>
                <w:rFonts w:eastAsia="Times New Roman" w:cstheme="minorHAnsi"/>
                <w:lang w:val="sr-Cyrl-BA"/>
              </w:rPr>
            </w:pPr>
            <w:r>
              <w:rPr>
                <w:rFonts w:eastAsia="Times New Roman" w:cstheme="minorHAnsi"/>
                <w:lang w:val="sr-Cyrl-BA"/>
              </w:rPr>
              <w:t>1</w:t>
            </w:r>
          </w:p>
        </w:tc>
        <w:tc>
          <w:tcPr>
            <w:tcW w:w="519" w:type="dxa"/>
            <w:noWrap/>
            <w:vAlign w:val="center"/>
          </w:tcPr>
          <w:p w14:paraId="7D4303D0" w14:textId="6EB3A12D" w:rsidR="00EE3370" w:rsidRPr="006B19A1" w:rsidRDefault="006B19A1" w:rsidP="00971E7D">
            <w:pPr>
              <w:jc w:val="center"/>
              <w:rPr>
                <w:rFonts w:eastAsia="Times New Roman" w:cstheme="minorHAnsi"/>
                <w:lang w:val="sr-Cyrl-BA"/>
              </w:rPr>
            </w:pPr>
            <w:r>
              <w:rPr>
                <w:rFonts w:eastAsia="Times New Roman" w:cstheme="minorHAnsi"/>
                <w:lang w:val="sr-Cyrl-BA"/>
              </w:rPr>
              <w:t>17</w:t>
            </w:r>
          </w:p>
        </w:tc>
        <w:tc>
          <w:tcPr>
            <w:tcW w:w="519" w:type="dxa"/>
            <w:noWrap/>
            <w:vAlign w:val="center"/>
          </w:tcPr>
          <w:p w14:paraId="0EF64325" w14:textId="58FFF930" w:rsidR="00EE3370" w:rsidRPr="006B19A1" w:rsidRDefault="006B19A1" w:rsidP="00971E7D">
            <w:pPr>
              <w:jc w:val="center"/>
              <w:rPr>
                <w:rFonts w:eastAsia="Times New Roman" w:cstheme="minorHAnsi"/>
                <w:lang w:val="sr-Cyrl-BA"/>
              </w:rPr>
            </w:pPr>
            <w:r>
              <w:rPr>
                <w:rFonts w:eastAsia="Times New Roman" w:cstheme="minorHAnsi"/>
                <w:lang w:val="sr-Cyrl-BA"/>
              </w:rPr>
              <w:t>3</w:t>
            </w:r>
          </w:p>
        </w:tc>
        <w:tc>
          <w:tcPr>
            <w:tcW w:w="696" w:type="dxa"/>
            <w:noWrap/>
            <w:vAlign w:val="center"/>
          </w:tcPr>
          <w:p w14:paraId="187A8A3B" w14:textId="0F37D2F3" w:rsidR="00EE3370" w:rsidRPr="006B19A1" w:rsidRDefault="006B19A1" w:rsidP="00971E7D">
            <w:pPr>
              <w:jc w:val="center"/>
              <w:rPr>
                <w:rFonts w:eastAsia="Times New Roman" w:cstheme="minorHAnsi"/>
                <w:lang w:val="sr-Cyrl-BA"/>
              </w:rPr>
            </w:pPr>
            <w:r>
              <w:rPr>
                <w:rFonts w:eastAsia="Times New Roman" w:cstheme="minorHAnsi"/>
                <w:lang w:val="sr-Cyrl-BA"/>
              </w:rPr>
              <w:t>67</w:t>
            </w:r>
          </w:p>
        </w:tc>
        <w:tc>
          <w:tcPr>
            <w:tcW w:w="342" w:type="dxa"/>
            <w:noWrap/>
            <w:vAlign w:val="center"/>
          </w:tcPr>
          <w:p w14:paraId="3015BE38"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4</w:t>
            </w:r>
          </w:p>
        </w:tc>
        <w:tc>
          <w:tcPr>
            <w:tcW w:w="792" w:type="dxa"/>
            <w:noWrap/>
            <w:vAlign w:val="center"/>
          </w:tcPr>
          <w:p w14:paraId="4D2F3A71" w14:textId="7D15E4AD" w:rsidR="00EE3370" w:rsidRPr="006B19A1" w:rsidRDefault="006B19A1" w:rsidP="00971E7D">
            <w:pPr>
              <w:jc w:val="center"/>
              <w:rPr>
                <w:rFonts w:eastAsia="Times New Roman" w:cstheme="minorHAnsi"/>
                <w:b/>
                <w:bCs/>
                <w:color w:val="FF0000"/>
                <w:lang w:val="sr-Cyrl-BA"/>
              </w:rPr>
            </w:pPr>
            <w:r>
              <w:rPr>
                <w:rFonts w:eastAsia="Times New Roman" w:cstheme="minorHAnsi"/>
                <w:b/>
                <w:bCs/>
                <w:color w:val="FF0000"/>
                <w:lang w:val="sr-Cyrl-BA"/>
              </w:rPr>
              <w:t>84</w:t>
            </w:r>
          </w:p>
        </w:tc>
        <w:tc>
          <w:tcPr>
            <w:tcW w:w="567" w:type="dxa"/>
            <w:noWrap/>
            <w:vAlign w:val="center"/>
          </w:tcPr>
          <w:p w14:paraId="27E1E18F" w14:textId="77777777" w:rsidR="00EE3370" w:rsidRPr="004F4BCF" w:rsidRDefault="004F4BCF" w:rsidP="00971E7D">
            <w:pPr>
              <w:jc w:val="center"/>
              <w:rPr>
                <w:rFonts w:eastAsia="Times New Roman" w:cstheme="minorHAnsi"/>
              </w:rPr>
            </w:pPr>
            <w:r>
              <w:rPr>
                <w:rFonts w:eastAsia="Times New Roman" w:cstheme="minorHAnsi"/>
              </w:rPr>
              <w:t>3</w:t>
            </w:r>
          </w:p>
        </w:tc>
        <w:tc>
          <w:tcPr>
            <w:tcW w:w="708" w:type="dxa"/>
            <w:noWrap/>
            <w:vAlign w:val="center"/>
          </w:tcPr>
          <w:p w14:paraId="1F9702FE" w14:textId="594C802C" w:rsidR="00EE3370" w:rsidRPr="00811F0C" w:rsidRDefault="00811F0C" w:rsidP="00971E7D">
            <w:pPr>
              <w:jc w:val="center"/>
              <w:rPr>
                <w:rFonts w:eastAsia="Times New Roman" w:cstheme="minorHAnsi"/>
                <w:lang w:val="sr-Cyrl-BA"/>
              </w:rPr>
            </w:pPr>
            <w:r>
              <w:rPr>
                <w:rFonts w:eastAsia="Times New Roman" w:cstheme="minorHAnsi"/>
                <w:lang w:val="sr-Cyrl-BA"/>
              </w:rPr>
              <w:t>67</w:t>
            </w:r>
          </w:p>
        </w:tc>
        <w:tc>
          <w:tcPr>
            <w:tcW w:w="396" w:type="dxa"/>
            <w:noWrap/>
            <w:vAlign w:val="center"/>
          </w:tcPr>
          <w:p w14:paraId="7F5A8E28" w14:textId="77777777" w:rsidR="00EE3370" w:rsidRPr="00EE3370" w:rsidRDefault="00EE3370" w:rsidP="00971E7D">
            <w:pPr>
              <w:jc w:val="center"/>
              <w:rPr>
                <w:rFonts w:eastAsia="Times New Roman" w:cstheme="minorHAnsi"/>
                <w:b/>
                <w:bCs/>
                <w:i/>
                <w:color w:val="FF0000"/>
              </w:rPr>
            </w:pPr>
          </w:p>
        </w:tc>
        <w:tc>
          <w:tcPr>
            <w:tcW w:w="630" w:type="dxa"/>
            <w:noWrap/>
            <w:vAlign w:val="center"/>
          </w:tcPr>
          <w:p w14:paraId="500C8419" w14:textId="66DE018E" w:rsidR="00EE3370" w:rsidRPr="00811F0C" w:rsidRDefault="00811F0C" w:rsidP="00971E7D">
            <w:pPr>
              <w:jc w:val="center"/>
              <w:rPr>
                <w:rFonts w:eastAsia="Times New Roman" w:cstheme="minorHAnsi"/>
                <w:b/>
                <w:bCs/>
                <w:color w:val="FF0000"/>
                <w:lang w:val="sr-Cyrl-BA"/>
              </w:rPr>
            </w:pPr>
            <w:r>
              <w:rPr>
                <w:rFonts w:eastAsia="Times New Roman" w:cstheme="minorHAnsi"/>
                <w:b/>
                <w:bCs/>
                <w:color w:val="FF0000"/>
                <w:lang w:val="sr-Cyrl-BA"/>
              </w:rPr>
              <w:t>3</w:t>
            </w:r>
          </w:p>
        </w:tc>
        <w:tc>
          <w:tcPr>
            <w:tcW w:w="720" w:type="dxa"/>
            <w:noWrap/>
            <w:vAlign w:val="center"/>
          </w:tcPr>
          <w:p w14:paraId="0B349EC2" w14:textId="76D00F94" w:rsidR="00EE3370" w:rsidRPr="00EE3370" w:rsidRDefault="00811F0C" w:rsidP="00971E7D">
            <w:pPr>
              <w:jc w:val="center"/>
              <w:rPr>
                <w:rFonts w:eastAsia="Times New Roman" w:cstheme="minorHAnsi"/>
                <w:b/>
                <w:bCs/>
                <w:i/>
                <w:color w:val="FF0000"/>
                <w:lang w:val="ru-RU"/>
              </w:rPr>
            </w:pPr>
            <w:r>
              <w:rPr>
                <w:rFonts w:eastAsia="Times New Roman" w:cstheme="minorHAnsi"/>
                <w:b/>
                <w:bCs/>
                <w:i/>
                <w:color w:val="FF0000"/>
                <w:lang w:val="ru-RU"/>
              </w:rPr>
              <w:t>12</w:t>
            </w:r>
          </w:p>
        </w:tc>
        <w:tc>
          <w:tcPr>
            <w:tcW w:w="720" w:type="dxa"/>
            <w:noWrap/>
            <w:vAlign w:val="center"/>
          </w:tcPr>
          <w:p w14:paraId="7CBB2CA0" w14:textId="77777777" w:rsidR="00EE3370" w:rsidRPr="00EE3370" w:rsidRDefault="00EE3370" w:rsidP="00971E7D">
            <w:pPr>
              <w:jc w:val="center"/>
              <w:rPr>
                <w:rFonts w:eastAsia="Times New Roman" w:cstheme="minorHAnsi"/>
                <w:b/>
                <w:bCs/>
                <w:color w:val="FF0000"/>
                <w:lang w:val="ru-RU"/>
              </w:rPr>
            </w:pPr>
          </w:p>
        </w:tc>
      </w:tr>
      <w:tr w:rsidR="00EE3370" w:rsidRPr="00EE3370" w14:paraId="47F96910" w14:textId="77777777" w:rsidTr="00971E7D">
        <w:trPr>
          <w:trHeight w:val="620"/>
        </w:trPr>
        <w:tc>
          <w:tcPr>
            <w:tcW w:w="15048" w:type="dxa"/>
            <w:gridSpan w:val="25"/>
            <w:noWrap/>
            <w:vAlign w:val="center"/>
          </w:tcPr>
          <w:p w14:paraId="63C2EC8A" w14:textId="77777777" w:rsidR="00EE3370" w:rsidRPr="00EE3370" w:rsidRDefault="00EE3370" w:rsidP="00971E7D">
            <w:pPr>
              <w:jc w:val="center"/>
              <w:rPr>
                <w:rFonts w:eastAsia="Times New Roman" w:cstheme="minorHAnsi"/>
                <w:b/>
                <w:bCs/>
                <w:i/>
                <w:iCs/>
                <w:lang w:val="sr-Cyrl-CS"/>
              </w:rPr>
            </w:pPr>
            <w:r w:rsidRPr="00EE3370">
              <w:rPr>
                <w:rFonts w:eastAsia="Times New Roman" w:cstheme="minorHAnsi"/>
                <w:b/>
                <w:bCs/>
                <w:i/>
                <w:iCs/>
              </w:rPr>
              <w:t>Укупно ученика у школи:</w:t>
            </w:r>
          </w:p>
        </w:tc>
      </w:tr>
    </w:tbl>
    <w:p w14:paraId="4640591D" w14:textId="3B327062" w:rsidR="005575D7" w:rsidRPr="00811F0C" w:rsidRDefault="004F4BCF" w:rsidP="004F4BCF">
      <w:pPr>
        <w:jc w:val="center"/>
        <w:rPr>
          <w:rFonts w:ascii="Calibri" w:eastAsia="Times New Roman" w:hAnsi="Calibri" w:cs="Times New Roman"/>
          <w:b/>
          <w:color w:val="FF0000"/>
          <w:sz w:val="40"/>
          <w:szCs w:val="24"/>
          <w:lang w:val="sr-Cyrl-BA" w:eastAsia="hr-HR"/>
        </w:rPr>
        <w:sectPr w:rsidR="005575D7" w:rsidRPr="00811F0C" w:rsidSect="008B0148">
          <w:pgSz w:w="16840" w:h="11907" w:orient="landscape" w:code="9"/>
          <w:pgMar w:top="720" w:right="720" w:bottom="720" w:left="720" w:header="720" w:footer="720" w:gutter="0"/>
          <w:cols w:space="720"/>
          <w:docGrid w:linePitch="360"/>
        </w:sectPr>
      </w:pPr>
      <w:r w:rsidRPr="004F4BCF">
        <w:rPr>
          <w:rFonts w:ascii="Calibri" w:eastAsia="Times New Roman" w:hAnsi="Calibri" w:cs="Times New Roman"/>
          <w:b/>
          <w:color w:val="FF0000"/>
          <w:sz w:val="40"/>
          <w:szCs w:val="24"/>
          <w:lang w:eastAsia="hr-HR"/>
        </w:rPr>
        <w:t>3</w:t>
      </w:r>
      <w:r w:rsidR="00811F0C">
        <w:rPr>
          <w:rFonts w:ascii="Calibri" w:eastAsia="Times New Roman" w:hAnsi="Calibri" w:cs="Times New Roman"/>
          <w:b/>
          <w:color w:val="FF0000"/>
          <w:sz w:val="40"/>
          <w:szCs w:val="24"/>
          <w:lang w:val="sr-Cyrl-BA" w:eastAsia="hr-HR"/>
        </w:rPr>
        <w:t>51</w:t>
      </w:r>
    </w:p>
    <w:p w14:paraId="2DA78042" w14:textId="77777777" w:rsidR="005575D7" w:rsidRPr="00F3679A" w:rsidRDefault="005575D7" w:rsidP="00F3679A">
      <w:pPr>
        <w:pStyle w:val="1"/>
        <w:rPr>
          <w:sz w:val="36"/>
          <w:szCs w:val="36"/>
        </w:rPr>
      </w:pPr>
      <w:bookmarkStart w:id="21" w:name="_Toc18858065"/>
      <w:bookmarkStart w:id="22" w:name="_Toc18870358"/>
      <w:bookmarkStart w:id="23" w:name="_Toc112665505"/>
      <w:r w:rsidRPr="00F3679A">
        <w:rPr>
          <w:sz w:val="36"/>
          <w:szCs w:val="36"/>
        </w:rPr>
        <w:lastRenderedPageBreak/>
        <w:t>Специфичности школе</w:t>
      </w:r>
      <w:bookmarkEnd w:id="21"/>
      <w:bookmarkEnd w:id="22"/>
      <w:bookmarkEnd w:id="23"/>
    </w:p>
    <w:p w14:paraId="0DF02BD6" w14:textId="77777777" w:rsidR="003D44FF" w:rsidRDefault="003D44FF" w:rsidP="003D44FF">
      <w:pPr>
        <w:spacing w:before="0" w:after="0" w:line="360" w:lineRule="auto"/>
        <w:ind w:left="360"/>
        <w:jc w:val="both"/>
        <w:rPr>
          <w:rFonts w:eastAsia="Times New Roman" w:cstheme="minorHAnsi"/>
          <w:bCs/>
          <w:sz w:val="24"/>
          <w:szCs w:val="24"/>
          <w:lang w:val="ru-RU" w:eastAsia="hr-HR"/>
        </w:rPr>
      </w:pPr>
    </w:p>
    <w:p w14:paraId="51CE6BA3" w14:textId="77777777" w:rsidR="005575D7" w:rsidRPr="005575D7" w:rsidRDefault="005575D7" w:rsidP="002C6755">
      <w:pPr>
        <w:numPr>
          <w:ilvl w:val="0"/>
          <w:numId w:val="7"/>
        </w:numPr>
        <w:tabs>
          <w:tab w:val="num" w:pos="720"/>
        </w:tabs>
        <w:spacing w:before="0" w:after="0" w:line="360" w:lineRule="auto"/>
        <w:ind w:left="720" w:hanging="360"/>
        <w:jc w:val="both"/>
        <w:rPr>
          <w:rFonts w:eastAsia="Times New Roman" w:cstheme="minorHAnsi"/>
          <w:bCs/>
          <w:sz w:val="24"/>
          <w:szCs w:val="24"/>
          <w:lang w:val="ru-RU" w:eastAsia="hr-HR"/>
        </w:rPr>
      </w:pPr>
      <w:r w:rsidRPr="005575D7">
        <w:rPr>
          <w:rFonts w:eastAsia="Times New Roman" w:cstheme="minorHAnsi"/>
          <w:bCs/>
          <w:sz w:val="24"/>
          <w:szCs w:val="24"/>
          <w:lang w:val="ru-RU" w:eastAsia="hr-HR"/>
        </w:rPr>
        <w:t>Настава се одвија као теоријска настава, вежбе, практична настава и настава у блоку.</w:t>
      </w:r>
    </w:p>
    <w:p w14:paraId="77041D36" w14:textId="77777777" w:rsidR="005575D7" w:rsidRPr="005575D7" w:rsidRDefault="005575D7" w:rsidP="002C6755">
      <w:pPr>
        <w:numPr>
          <w:ilvl w:val="0"/>
          <w:numId w:val="7"/>
        </w:numPr>
        <w:tabs>
          <w:tab w:val="num" w:pos="720"/>
        </w:tabs>
        <w:spacing w:before="0" w:after="0" w:line="360" w:lineRule="auto"/>
        <w:ind w:left="720" w:hanging="360"/>
        <w:jc w:val="both"/>
        <w:rPr>
          <w:rFonts w:eastAsia="Times New Roman" w:cstheme="minorHAnsi"/>
          <w:bCs/>
          <w:sz w:val="24"/>
          <w:szCs w:val="24"/>
          <w:lang w:val="ru-RU" w:eastAsia="hr-HR"/>
        </w:rPr>
      </w:pPr>
      <w:r w:rsidRPr="005575D7">
        <w:rPr>
          <w:rFonts w:eastAsia="Times New Roman" w:cstheme="minorHAnsi"/>
          <w:bCs/>
          <w:sz w:val="24"/>
          <w:szCs w:val="24"/>
          <w:lang w:val="ru-RU" w:eastAsia="hr-HR"/>
        </w:rPr>
        <w:t xml:space="preserve">Практичан рад је доминантан и заступљен у свим облицима наставе. </w:t>
      </w:r>
    </w:p>
    <w:p w14:paraId="73E18804" w14:textId="77777777" w:rsidR="008F1995" w:rsidRPr="008F1995" w:rsidRDefault="005575D7" w:rsidP="005575D7">
      <w:pPr>
        <w:numPr>
          <w:ilvl w:val="0"/>
          <w:numId w:val="7"/>
        </w:numPr>
        <w:tabs>
          <w:tab w:val="num" w:pos="720"/>
        </w:tabs>
        <w:spacing w:before="0" w:after="0" w:line="240" w:lineRule="auto"/>
        <w:ind w:left="720" w:hanging="360"/>
        <w:jc w:val="both"/>
        <w:outlineLvl w:val="0"/>
        <w:rPr>
          <w:rFonts w:eastAsia="Times New Roman" w:cstheme="minorHAnsi"/>
          <w:bCs/>
          <w:sz w:val="24"/>
          <w:szCs w:val="24"/>
          <w:lang w:val="sr-Cyrl-CS" w:eastAsia="hr-HR"/>
        </w:rPr>
      </w:pPr>
      <w:bookmarkStart w:id="24" w:name="_Toc112665506"/>
      <w:r w:rsidRPr="008F1995">
        <w:rPr>
          <w:rFonts w:eastAsia="Times New Roman" w:cstheme="minorHAnsi"/>
          <w:bCs/>
          <w:sz w:val="24"/>
          <w:szCs w:val="24"/>
          <w:lang w:val="ru-RU" w:eastAsia="hr-HR"/>
        </w:rPr>
        <w:t>Школа има  статус једног од пет Центара за континуирано образовање одраслих</w:t>
      </w:r>
      <w:r w:rsidRPr="008F1995">
        <w:rPr>
          <w:rFonts w:eastAsia="Times New Roman" w:cstheme="minorHAnsi"/>
          <w:bCs/>
          <w:sz w:val="24"/>
          <w:szCs w:val="24"/>
          <w:lang w:val="sr-Cyrl-CS" w:eastAsia="hr-HR"/>
        </w:rPr>
        <w:t>.</w:t>
      </w:r>
      <w:bookmarkEnd w:id="24"/>
    </w:p>
    <w:p w14:paraId="2E2BF4C5" w14:textId="77777777" w:rsidR="008F1995" w:rsidRPr="008F1995" w:rsidRDefault="008F1995" w:rsidP="008F1995">
      <w:pPr>
        <w:spacing w:before="0" w:after="0" w:line="240" w:lineRule="auto"/>
        <w:ind w:left="720"/>
        <w:jc w:val="both"/>
        <w:outlineLvl w:val="0"/>
        <w:rPr>
          <w:rFonts w:eastAsia="Times New Roman" w:cstheme="minorHAnsi"/>
          <w:bCs/>
          <w:sz w:val="24"/>
          <w:szCs w:val="24"/>
          <w:lang w:val="sr-Cyrl-CS" w:eastAsia="hr-HR"/>
        </w:rPr>
      </w:pPr>
    </w:p>
    <w:p w14:paraId="6759F205" w14:textId="1E3E290F" w:rsidR="005575D7" w:rsidRPr="008F1995" w:rsidRDefault="005575D7" w:rsidP="005575D7">
      <w:pPr>
        <w:numPr>
          <w:ilvl w:val="0"/>
          <w:numId w:val="7"/>
        </w:numPr>
        <w:tabs>
          <w:tab w:val="num" w:pos="720"/>
        </w:tabs>
        <w:spacing w:before="0" w:after="0" w:line="240" w:lineRule="auto"/>
        <w:ind w:left="720" w:hanging="360"/>
        <w:jc w:val="both"/>
        <w:outlineLvl w:val="0"/>
        <w:rPr>
          <w:rFonts w:eastAsia="Times New Roman" w:cstheme="minorHAnsi"/>
          <w:bCs/>
          <w:sz w:val="24"/>
          <w:szCs w:val="24"/>
          <w:lang w:val="sr-Cyrl-CS" w:eastAsia="hr-HR"/>
        </w:rPr>
      </w:pPr>
      <w:bookmarkStart w:id="25" w:name="_Toc112665507"/>
      <w:r w:rsidRPr="008F1995">
        <w:rPr>
          <w:rFonts w:eastAsia="Times New Roman" w:cstheme="minorHAnsi"/>
          <w:bCs/>
          <w:sz w:val="24"/>
          <w:szCs w:val="24"/>
          <w:lang w:val="sr-Cyrl-CS" w:eastAsia="hr-HR"/>
        </w:rPr>
        <w:t xml:space="preserve">У нашем окружењу налазе још </w:t>
      </w:r>
      <w:r w:rsidRPr="008F1995">
        <w:rPr>
          <w:rFonts w:eastAsia="Times New Roman" w:cstheme="minorHAnsi"/>
          <w:bCs/>
          <w:sz w:val="24"/>
          <w:szCs w:val="24"/>
          <w:lang w:val="ru-RU" w:eastAsia="hr-HR"/>
        </w:rPr>
        <w:t>две средње стручне школе</w:t>
      </w:r>
      <w:r w:rsidRPr="008F1995">
        <w:rPr>
          <w:rFonts w:eastAsia="Times New Roman" w:cstheme="minorHAnsi"/>
          <w:bCs/>
          <w:sz w:val="24"/>
          <w:szCs w:val="24"/>
          <w:lang w:val="sr-Cyrl-CS" w:eastAsia="hr-HR"/>
        </w:rPr>
        <w:t xml:space="preserve">, </w:t>
      </w:r>
      <w:r w:rsidR="00811F0C">
        <w:rPr>
          <w:rFonts w:eastAsia="Times New Roman" w:cstheme="minorHAnsi"/>
          <w:bCs/>
          <w:sz w:val="24"/>
          <w:szCs w:val="24"/>
          <w:lang w:val="sr-Cyrl-CS" w:eastAsia="hr-HR"/>
        </w:rPr>
        <w:t xml:space="preserve">академија струковних студија, </w:t>
      </w:r>
      <w:r w:rsidRPr="008F1995">
        <w:rPr>
          <w:rFonts w:eastAsia="Times New Roman" w:cstheme="minorHAnsi"/>
          <w:bCs/>
          <w:sz w:val="24"/>
          <w:szCs w:val="24"/>
          <w:lang w:val="sr-Cyrl-CS" w:eastAsia="hr-HR"/>
        </w:rPr>
        <w:t xml:space="preserve"> као и Грађевински, Архитектонски, Машински и Електронски факултет Универзитета  у Нишу.</w:t>
      </w:r>
      <w:bookmarkEnd w:id="25"/>
    </w:p>
    <w:p w14:paraId="00A69C76" w14:textId="77777777" w:rsidR="008F1995" w:rsidRPr="008F1995" w:rsidRDefault="008F1995" w:rsidP="005575D7">
      <w:pPr>
        <w:tabs>
          <w:tab w:val="num" w:pos="720"/>
          <w:tab w:val="num" w:pos="2240"/>
        </w:tabs>
        <w:spacing w:before="0" w:after="0" w:line="240" w:lineRule="auto"/>
        <w:outlineLvl w:val="0"/>
        <w:rPr>
          <w:rFonts w:eastAsia="Times New Roman" w:cstheme="minorHAnsi"/>
          <w:bCs/>
          <w:sz w:val="24"/>
          <w:szCs w:val="24"/>
          <w:lang w:val="ru-RU" w:eastAsia="hr-HR"/>
        </w:rPr>
      </w:pPr>
    </w:p>
    <w:p w14:paraId="2997D272" w14:textId="0D3E454F" w:rsidR="00811F0C" w:rsidRDefault="00811F0C" w:rsidP="00811F0C">
      <w:pPr>
        <w:numPr>
          <w:ilvl w:val="0"/>
          <w:numId w:val="7"/>
        </w:numPr>
        <w:tabs>
          <w:tab w:val="num" w:pos="720"/>
        </w:tabs>
        <w:spacing w:before="0" w:after="0" w:line="240" w:lineRule="auto"/>
        <w:ind w:left="714" w:hanging="357"/>
        <w:jc w:val="both"/>
        <w:rPr>
          <w:rFonts w:eastAsia="Times New Roman" w:cstheme="minorHAnsi"/>
          <w:b/>
          <w:bCs/>
          <w:sz w:val="24"/>
          <w:szCs w:val="24"/>
          <w:lang w:val="ru-RU" w:eastAsia="hr-HR"/>
        </w:rPr>
      </w:pPr>
      <w:r>
        <w:rPr>
          <w:rFonts w:eastAsia="Times New Roman" w:cstheme="minorHAnsi"/>
          <w:bCs/>
          <w:sz w:val="24"/>
          <w:szCs w:val="24"/>
          <w:lang w:val="ru-RU" w:eastAsia="hr-HR"/>
        </w:rPr>
        <w:t>Након редосне наставе, ученицима се пружа могућност да време проводе у школи, у оквиру програма «Обогаћени једносменски рад у средњим школама».</w:t>
      </w:r>
    </w:p>
    <w:p w14:paraId="28F5AFC8" w14:textId="77777777" w:rsidR="00811F0C" w:rsidRPr="00811F0C" w:rsidRDefault="00811F0C" w:rsidP="00811F0C">
      <w:pPr>
        <w:spacing w:before="0" w:after="0" w:line="240" w:lineRule="auto"/>
        <w:jc w:val="both"/>
        <w:rPr>
          <w:rFonts w:eastAsia="Times New Roman" w:cstheme="minorHAnsi"/>
          <w:b/>
          <w:bCs/>
          <w:sz w:val="24"/>
          <w:szCs w:val="24"/>
          <w:lang w:val="ru-RU" w:eastAsia="hr-HR"/>
        </w:rPr>
      </w:pPr>
    </w:p>
    <w:p w14:paraId="26912727" w14:textId="5C7B2E0D" w:rsidR="00811F0C" w:rsidRPr="00811F0C" w:rsidRDefault="00811F0C" w:rsidP="008F1995">
      <w:pPr>
        <w:numPr>
          <w:ilvl w:val="0"/>
          <w:numId w:val="7"/>
        </w:numPr>
        <w:tabs>
          <w:tab w:val="num" w:pos="720"/>
        </w:tabs>
        <w:spacing w:before="0" w:after="0" w:line="240" w:lineRule="auto"/>
        <w:ind w:left="714" w:hanging="357"/>
        <w:jc w:val="both"/>
        <w:rPr>
          <w:rFonts w:eastAsia="Times New Roman" w:cstheme="minorHAnsi"/>
          <w:sz w:val="24"/>
          <w:szCs w:val="24"/>
          <w:lang w:val="ru-RU" w:eastAsia="hr-HR"/>
        </w:rPr>
      </w:pPr>
      <w:r w:rsidRPr="00811F0C">
        <w:rPr>
          <w:rFonts w:eastAsia="Times New Roman" w:cstheme="minorHAnsi"/>
          <w:sz w:val="24"/>
          <w:szCs w:val="24"/>
          <w:lang w:val="ru-RU" w:eastAsia="hr-HR"/>
        </w:rPr>
        <w:t>Доста пажње поклањамо ученицима, посебно се то односи на ученике слабијег материјално стања. Обезбеђујемо бесплатне картице за превоз, купујемо таблете и рачунаре. Сарађујемо са Домом ученика, јер је велики број ученика који долази са стране и живи без родитељског надзора у Нишу.</w:t>
      </w:r>
    </w:p>
    <w:p w14:paraId="5F27DD97" w14:textId="77777777" w:rsidR="005575D7" w:rsidRPr="005575D7" w:rsidRDefault="005575D7" w:rsidP="005575D7">
      <w:pPr>
        <w:tabs>
          <w:tab w:val="center" w:pos="4702"/>
          <w:tab w:val="right" w:pos="9405"/>
        </w:tabs>
        <w:spacing w:before="0" w:after="0" w:line="360" w:lineRule="auto"/>
        <w:ind w:firstLine="360"/>
        <w:rPr>
          <w:rFonts w:eastAsia="Times New Roman" w:cstheme="minorHAnsi"/>
          <w:b/>
          <w:bCs/>
          <w:sz w:val="16"/>
          <w:szCs w:val="16"/>
          <w:lang w:val="sr-Cyrl-CS" w:eastAsia="hr-HR"/>
        </w:rPr>
      </w:pPr>
    </w:p>
    <w:p w14:paraId="176CCC80" w14:textId="77777777" w:rsidR="005575D7" w:rsidRPr="005575D7" w:rsidRDefault="005575D7" w:rsidP="005575D7">
      <w:pPr>
        <w:tabs>
          <w:tab w:val="center" w:pos="4702"/>
          <w:tab w:val="right" w:pos="9405"/>
        </w:tabs>
        <w:spacing w:before="0" w:after="0" w:line="360" w:lineRule="auto"/>
        <w:ind w:firstLine="360"/>
        <w:rPr>
          <w:rFonts w:eastAsia="Times New Roman" w:cstheme="minorHAnsi"/>
          <w:b/>
          <w:bCs/>
          <w:sz w:val="34"/>
          <w:szCs w:val="34"/>
          <w:lang w:val="sr-Cyrl-CS" w:eastAsia="hr-HR"/>
        </w:rPr>
      </w:pPr>
      <w:r w:rsidRPr="005575D7">
        <w:rPr>
          <w:rFonts w:eastAsia="Times New Roman" w:cstheme="minorHAnsi"/>
          <w:b/>
          <w:bCs/>
          <w:sz w:val="34"/>
          <w:szCs w:val="34"/>
          <w:lang w:val="sr-Cyrl-CS" w:eastAsia="hr-HR"/>
        </w:rPr>
        <w:t>Вредности које негујемо</w:t>
      </w:r>
    </w:p>
    <w:p w14:paraId="43EE162D" w14:textId="77777777" w:rsidR="005575D7" w:rsidRPr="005575D7" w:rsidRDefault="005575D7" w:rsidP="005575D7">
      <w:pPr>
        <w:tabs>
          <w:tab w:val="center" w:pos="4702"/>
          <w:tab w:val="right" w:pos="9405"/>
        </w:tabs>
        <w:spacing w:before="0" w:after="0" w:line="360" w:lineRule="auto"/>
        <w:ind w:firstLine="360"/>
        <w:rPr>
          <w:rFonts w:eastAsia="Times New Roman" w:cstheme="minorHAnsi"/>
          <w:b/>
          <w:bCs/>
          <w:sz w:val="12"/>
          <w:szCs w:val="12"/>
          <w:lang w:eastAsia="hr-HR"/>
        </w:rPr>
      </w:pPr>
    </w:p>
    <w:p w14:paraId="1FD5A7B9"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Подстицање личног развоја како  ученика, тако  и наставника.</w:t>
      </w:r>
    </w:p>
    <w:p w14:paraId="629022D8"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4E95B2FA"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5FFFF9FC"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Изграђивање правилног односа према раду, учењу</w:t>
      </w:r>
      <w:r w:rsidRPr="005575D7">
        <w:rPr>
          <w:rFonts w:eastAsia="Times New Roman" w:cstheme="minorHAnsi"/>
          <w:i/>
          <w:sz w:val="28"/>
          <w:szCs w:val="28"/>
          <w:lang w:val="ru-RU"/>
        </w:rPr>
        <w:t>,</w:t>
      </w:r>
      <w:r w:rsidRPr="005575D7">
        <w:rPr>
          <w:rFonts w:eastAsia="Times New Roman" w:cstheme="minorHAnsi"/>
          <w:i/>
          <w:sz w:val="28"/>
          <w:szCs w:val="28"/>
          <w:lang w:val="sr-Cyrl-CS"/>
        </w:rPr>
        <w:t xml:space="preserve"> формирању радних навика и љубави према будућем занимању.</w:t>
      </w:r>
    </w:p>
    <w:p w14:paraId="7A26183A"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227C678D"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199D5714"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Развијање и подстицање самосталности, стваралаштва, истраживачких  склоности и интелектуалне радозналости ка новим сазнањима у науци и техници, култури, уметности и спорту.</w:t>
      </w:r>
    </w:p>
    <w:p w14:paraId="44225F59"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75B0C54D"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198E115D"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 xml:space="preserve"> Васпитање за друштвену активност, за учешће у демократизацији друштва, развијање солидарности и толерантности.</w:t>
      </w:r>
    </w:p>
    <w:p w14:paraId="7A3CCFF5"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0A02EC88"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2D38E111"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ru-RU"/>
        </w:rPr>
      </w:pPr>
      <w:r w:rsidRPr="005575D7">
        <w:rPr>
          <w:rFonts w:eastAsia="Times New Roman" w:cstheme="minorHAnsi"/>
          <w:i/>
          <w:sz w:val="28"/>
          <w:szCs w:val="28"/>
          <w:lang w:val="ru-RU"/>
        </w:rPr>
        <w:t>Развијање љубави према човеку и осећања поштовања људске личности и уопште хуманих односа</w:t>
      </w:r>
    </w:p>
    <w:p w14:paraId="7A1F23D6" w14:textId="77777777" w:rsidR="005575D7" w:rsidRPr="005575D7" w:rsidRDefault="005575D7" w:rsidP="005575D7">
      <w:pPr>
        <w:spacing w:before="0" w:after="0" w:line="240" w:lineRule="auto"/>
        <w:ind w:left="714" w:firstLine="360"/>
        <w:jc w:val="both"/>
        <w:rPr>
          <w:rFonts w:eastAsia="Times New Roman" w:cstheme="minorHAnsi"/>
          <w:i/>
          <w:sz w:val="28"/>
          <w:szCs w:val="28"/>
          <w:lang w:val="ru-RU"/>
        </w:rPr>
      </w:pPr>
    </w:p>
    <w:p w14:paraId="17AEC0B5" w14:textId="77777777" w:rsidR="005575D7" w:rsidRPr="005575D7" w:rsidRDefault="005575D7" w:rsidP="005575D7">
      <w:pPr>
        <w:spacing w:before="0" w:after="0" w:line="240" w:lineRule="auto"/>
        <w:ind w:left="357" w:firstLine="360"/>
        <w:jc w:val="both"/>
        <w:rPr>
          <w:rFonts w:eastAsia="Times New Roman" w:cstheme="minorHAnsi"/>
          <w:i/>
          <w:sz w:val="28"/>
          <w:szCs w:val="28"/>
          <w:lang w:val="ru-RU"/>
        </w:rPr>
      </w:pPr>
    </w:p>
    <w:p w14:paraId="26238BE3" w14:textId="77777777" w:rsidR="00917558" w:rsidRDefault="005575D7" w:rsidP="00E752C2">
      <w:pPr>
        <w:numPr>
          <w:ilvl w:val="0"/>
          <w:numId w:val="6"/>
        </w:numPr>
        <w:spacing w:before="0" w:after="0" w:line="240" w:lineRule="auto"/>
        <w:ind w:left="714" w:hanging="357"/>
        <w:jc w:val="both"/>
        <w:rPr>
          <w:rFonts w:eastAsia="Times New Roman" w:cstheme="minorHAnsi"/>
          <w:i/>
          <w:sz w:val="28"/>
          <w:szCs w:val="28"/>
          <w:lang w:val="ru-RU"/>
        </w:rPr>
      </w:pPr>
      <w:r w:rsidRPr="005575D7">
        <w:rPr>
          <w:rFonts w:eastAsia="Times New Roman" w:cstheme="minorHAnsi"/>
          <w:i/>
          <w:sz w:val="28"/>
          <w:szCs w:val="28"/>
          <w:lang w:val="ru-RU"/>
        </w:rPr>
        <w:t>Неговање и развијање навика културног понашања и потреба, као и заштита културних добара.</w:t>
      </w:r>
    </w:p>
    <w:p w14:paraId="3CBA5CC8" w14:textId="77777777" w:rsidR="00E752C2" w:rsidRDefault="00E752C2" w:rsidP="00E752C2">
      <w:pPr>
        <w:spacing w:before="0" w:after="0" w:line="240" w:lineRule="auto"/>
        <w:ind w:left="714"/>
        <w:jc w:val="both"/>
        <w:rPr>
          <w:rFonts w:eastAsia="Times New Roman" w:cstheme="minorHAnsi"/>
          <w:i/>
          <w:sz w:val="28"/>
          <w:szCs w:val="28"/>
          <w:lang w:val="ru-RU"/>
        </w:rPr>
      </w:pPr>
    </w:p>
    <w:p w14:paraId="54862BEA" w14:textId="77777777" w:rsidR="00E752C2" w:rsidRDefault="00E752C2" w:rsidP="00E752C2">
      <w:pPr>
        <w:spacing w:before="0" w:after="0" w:line="240" w:lineRule="auto"/>
        <w:ind w:left="714"/>
        <w:jc w:val="both"/>
        <w:rPr>
          <w:rFonts w:eastAsia="Times New Roman" w:cstheme="minorHAnsi"/>
          <w:i/>
          <w:sz w:val="28"/>
          <w:szCs w:val="28"/>
          <w:lang w:val="ru-RU"/>
        </w:rPr>
      </w:pPr>
    </w:p>
    <w:p w14:paraId="30A1C9DF" w14:textId="77777777" w:rsidR="00E752C2" w:rsidRPr="00E752C2" w:rsidRDefault="00E752C2" w:rsidP="00811F0C">
      <w:pPr>
        <w:spacing w:before="0" w:after="0" w:line="240" w:lineRule="auto"/>
        <w:jc w:val="both"/>
        <w:rPr>
          <w:rFonts w:eastAsia="Times New Roman" w:cstheme="minorHAnsi"/>
          <w:i/>
          <w:sz w:val="28"/>
          <w:szCs w:val="28"/>
          <w:lang w:val="ru-RU"/>
        </w:rPr>
      </w:pPr>
    </w:p>
    <w:p w14:paraId="49CA43C8" w14:textId="77777777" w:rsidR="00917558" w:rsidRPr="00343F10" w:rsidRDefault="00917558" w:rsidP="00917558">
      <w:pPr>
        <w:pStyle w:val="a"/>
      </w:pPr>
      <w:bookmarkStart w:id="26" w:name="_Toc18858066"/>
      <w:bookmarkStart w:id="27" w:name="_Toc18870359"/>
      <w:bookmarkStart w:id="28" w:name="_Toc112665508"/>
      <w:r w:rsidRPr="00343F10">
        <w:t>2.  Анализа стања у школи</w:t>
      </w:r>
      <w:bookmarkEnd w:id="26"/>
      <w:bookmarkEnd w:id="27"/>
      <w:bookmarkEnd w:id="28"/>
    </w:p>
    <w:p w14:paraId="6F972C57" w14:textId="77777777" w:rsidR="00917558" w:rsidRPr="00343F10" w:rsidRDefault="00917558" w:rsidP="00917558">
      <w:pPr>
        <w:tabs>
          <w:tab w:val="center" w:pos="4702"/>
          <w:tab w:val="right" w:pos="9405"/>
        </w:tabs>
        <w:spacing w:before="0" w:after="0" w:line="360" w:lineRule="auto"/>
        <w:ind w:firstLine="360"/>
        <w:rPr>
          <w:rFonts w:ascii="Calibri" w:eastAsia="Times New Roman" w:hAnsi="Calibri" w:cs="Times New Roman"/>
          <w:b/>
          <w:bCs/>
          <w:sz w:val="16"/>
          <w:szCs w:val="16"/>
          <w:lang w:val="sr-Cyrl-CS" w:eastAsia="hr-HR"/>
        </w:rPr>
      </w:pPr>
    </w:p>
    <w:tbl>
      <w:tblPr>
        <w:tblStyle w:val="GridTable3-Accent51"/>
        <w:tblW w:w="5000" w:type="pct"/>
        <w:tblLook w:val="01E0" w:firstRow="1" w:lastRow="1" w:firstColumn="1" w:lastColumn="1" w:noHBand="0" w:noVBand="0"/>
      </w:tblPr>
      <w:tblGrid>
        <w:gridCol w:w="5292"/>
        <w:gridCol w:w="5175"/>
      </w:tblGrid>
      <w:tr w:rsidR="00992F17" w:rsidRPr="006C7A9A" w14:paraId="5C5B9C6F" w14:textId="77777777" w:rsidTr="00992F17">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E7F0F9"/>
            <w:vAlign w:val="center"/>
          </w:tcPr>
          <w:p w14:paraId="158CF9E6" w14:textId="77777777" w:rsidR="00992F17" w:rsidRPr="006C7A9A" w:rsidRDefault="00992F17" w:rsidP="00992F17">
            <w:pPr>
              <w:spacing w:before="120" w:after="120"/>
              <w:jc w:val="center"/>
              <w:rPr>
                <w:rFonts w:eastAsia="Times New Roman" w:cstheme="minorHAnsi"/>
                <w:sz w:val="28"/>
                <w:lang w:val="sr-Cyrl-CS"/>
              </w:rPr>
            </w:pPr>
            <w:r w:rsidRPr="006C7A9A">
              <w:rPr>
                <w:rFonts w:eastAsia="Times New Roman" w:cstheme="minorHAnsi"/>
                <w:sz w:val="28"/>
                <w:lang w:val="sr-Cyrl-CS"/>
              </w:rPr>
              <w:t>СВОТ</w:t>
            </w:r>
            <w:r w:rsidRPr="006C7A9A">
              <w:rPr>
                <w:rFonts w:eastAsia="Times New Roman" w:cstheme="minorHAnsi"/>
                <w:sz w:val="28"/>
              </w:rPr>
              <w:t xml:space="preserve"> анализа  </w:t>
            </w:r>
            <w:r w:rsidRPr="006C7A9A">
              <w:rPr>
                <w:rFonts w:eastAsia="Times New Roman" w:cstheme="minorHAnsi"/>
                <w:sz w:val="28"/>
                <w:lang w:val="sr-Cyrl-CS"/>
              </w:rPr>
              <w:t xml:space="preserve">ГТШ </w:t>
            </w:r>
            <w:r>
              <w:rPr>
                <w:rFonts w:eastAsia="Times New Roman" w:cstheme="minorHAnsi"/>
                <w:sz w:val="28"/>
                <w:lang w:val="sr-Cyrl-CS"/>
              </w:rPr>
              <w:t>„</w:t>
            </w:r>
            <w:r w:rsidRPr="006C7A9A">
              <w:rPr>
                <w:rFonts w:eastAsia="Times New Roman" w:cstheme="minorHAnsi"/>
                <w:sz w:val="28"/>
                <w:lang w:val="sr-Cyrl-CS"/>
              </w:rPr>
              <w:t>Неимар</w:t>
            </w:r>
            <w:r>
              <w:rPr>
                <w:rFonts w:eastAsia="Times New Roman" w:cstheme="minorHAnsi"/>
                <w:sz w:val="28"/>
                <w:lang w:val="sr-Cyrl-CS"/>
              </w:rPr>
              <w:t>“</w:t>
            </w:r>
          </w:p>
        </w:tc>
      </w:tr>
      <w:tr w:rsidR="00992F17" w:rsidRPr="00343F10" w14:paraId="5894750C" w14:textId="77777777" w:rsidTr="00992F17">
        <w:trPr>
          <w:cnfStyle w:val="000000100000" w:firstRow="0" w:lastRow="0" w:firstColumn="0" w:lastColumn="0" w:oddVBand="0" w:evenVBand="0" w:oddHBand="1" w:evenHBand="0" w:firstRowFirstColumn="0" w:firstRowLastColumn="0" w:lastRowFirstColumn="0" w:lastRowLastColumn="0"/>
          <w:trHeight w:val="4379"/>
        </w:trPr>
        <w:tc>
          <w:tcPr>
            <w:cnfStyle w:val="001000000000" w:firstRow="0" w:lastRow="0" w:firstColumn="1" w:lastColumn="0" w:oddVBand="0" w:evenVBand="0" w:oddHBand="0" w:evenHBand="0" w:firstRowFirstColumn="0" w:firstRowLastColumn="0" w:lastRowFirstColumn="0" w:lastRowLastColumn="0"/>
            <w:tcW w:w="2528" w:type="pct"/>
            <w:tcBorders>
              <w:bottom w:val="single" w:sz="4" w:space="0" w:color="9CC2E5" w:themeColor="accent1" w:themeTint="99"/>
            </w:tcBorders>
          </w:tcPr>
          <w:p w14:paraId="418D2AC9" w14:textId="77777777" w:rsidR="00992F17" w:rsidRDefault="00992F17" w:rsidP="00992F17">
            <w:pPr>
              <w:spacing w:before="0"/>
              <w:ind w:left="459" w:hanging="283"/>
              <w:jc w:val="both"/>
              <w:rPr>
                <w:rFonts w:eastAsia="Times New Roman" w:cstheme="minorHAnsi"/>
                <w:b/>
              </w:rPr>
            </w:pPr>
          </w:p>
          <w:p w14:paraId="5FAF4067" w14:textId="77777777" w:rsidR="00992F17" w:rsidRDefault="00992F17" w:rsidP="00992F17">
            <w:pPr>
              <w:spacing w:before="0"/>
              <w:ind w:left="459" w:hanging="283"/>
              <w:jc w:val="both"/>
              <w:rPr>
                <w:rFonts w:eastAsia="Times New Roman" w:cstheme="minorHAnsi"/>
                <w:b/>
              </w:rPr>
            </w:pPr>
          </w:p>
          <w:p w14:paraId="61469206" w14:textId="77777777" w:rsidR="00992F17" w:rsidRPr="00343F10" w:rsidRDefault="00992F17" w:rsidP="00992F17">
            <w:pPr>
              <w:spacing w:before="0"/>
              <w:ind w:left="459" w:hanging="283"/>
              <w:jc w:val="both"/>
              <w:rPr>
                <w:rFonts w:eastAsia="Times New Roman" w:cstheme="minorHAnsi"/>
                <w:u w:val="single"/>
              </w:rPr>
            </w:pPr>
            <w:r w:rsidRPr="00343F10">
              <w:rPr>
                <w:rFonts w:eastAsia="Times New Roman" w:cstheme="minorHAnsi"/>
                <w:b/>
                <w:u w:val="single"/>
              </w:rPr>
              <w:t>СНАГЕ</w:t>
            </w:r>
          </w:p>
          <w:p w14:paraId="6B5CCB84"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Заинтересованост наставника за стручно усавршавање и примену нових наставних метода</w:t>
            </w:r>
          </w:p>
          <w:p w14:paraId="61F870E6"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Подмлађен наставни кадар</w:t>
            </w:r>
          </w:p>
          <w:p w14:paraId="131021C4"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Квалитетан педагошки рад са ученицима</w:t>
            </w:r>
          </w:p>
          <w:p w14:paraId="6CEC197E"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Уредан  и подстицајно уређен школски простор</w:t>
            </w:r>
          </w:p>
          <w:p w14:paraId="299A823F" w14:textId="77777777" w:rsidR="00992F17" w:rsidRDefault="00992F17" w:rsidP="00992F17">
            <w:pPr>
              <w:numPr>
                <w:ilvl w:val="0"/>
                <w:numId w:val="8"/>
              </w:numPr>
              <w:spacing w:before="0"/>
              <w:ind w:left="459" w:hanging="283"/>
              <w:contextualSpacing/>
              <w:jc w:val="both"/>
              <w:rPr>
                <w:rFonts w:eastAsia="Times New Roman" w:cstheme="minorHAnsi"/>
              </w:rPr>
            </w:pPr>
            <w:r>
              <w:rPr>
                <w:rFonts w:eastAsia="Times New Roman" w:cstheme="minorHAnsi"/>
              </w:rPr>
              <w:t>T</w:t>
            </w:r>
            <w:r w:rsidRPr="0033151B">
              <w:rPr>
                <w:rFonts w:eastAsia="Times New Roman" w:cstheme="minorHAnsi"/>
              </w:rPr>
              <w:t>ехничка опремљеност</w:t>
            </w:r>
          </w:p>
          <w:p w14:paraId="2783646F" w14:textId="77777777" w:rsidR="00992F17" w:rsidRPr="0033151B" w:rsidRDefault="00992F17" w:rsidP="00992F17">
            <w:pPr>
              <w:numPr>
                <w:ilvl w:val="0"/>
                <w:numId w:val="9"/>
              </w:numPr>
              <w:spacing w:before="0"/>
              <w:ind w:left="422" w:hanging="283"/>
              <w:contextualSpacing/>
              <w:jc w:val="both"/>
              <w:rPr>
                <w:rFonts w:eastAsia="Times New Roman" w:cstheme="minorHAnsi"/>
              </w:rPr>
            </w:pPr>
            <w:r>
              <w:rPr>
                <w:rFonts w:eastAsia="Times New Roman" w:cstheme="minorHAnsi"/>
              </w:rPr>
              <w:t>П</w:t>
            </w:r>
            <w:r w:rsidRPr="0078000B">
              <w:rPr>
                <w:rFonts w:eastAsia="Times New Roman" w:cstheme="minorHAnsi"/>
              </w:rPr>
              <w:t>окривеност већег дела школског простора интернетом</w:t>
            </w:r>
          </w:p>
          <w:p w14:paraId="76B0BCFB"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Добра сарадња са школама у окружењу</w:t>
            </w:r>
          </w:p>
          <w:p w14:paraId="754ECE09" w14:textId="77777777" w:rsidR="00992F17" w:rsidRPr="0033151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bCs/>
                <w:lang w:val="sr-Cyrl-CS"/>
              </w:rPr>
              <w:t xml:space="preserve">Искуство и традиција у школовању кадрова грађевинске и </w:t>
            </w:r>
            <w:r>
              <w:rPr>
                <w:rFonts w:eastAsia="Times New Roman" w:cstheme="minorHAnsi"/>
                <w:bCs/>
                <w:lang w:val="sr-Cyrl-CS"/>
              </w:rPr>
              <w:t xml:space="preserve">геодетске </w:t>
            </w:r>
            <w:r w:rsidRPr="0078000B">
              <w:rPr>
                <w:rFonts w:eastAsia="Times New Roman" w:cstheme="minorHAnsi"/>
                <w:bCs/>
                <w:lang w:val="sr-Cyrl-CS"/>
              </w:rPr>
              <w:t xml:space="preserve"> струке </w:t>
            </w:r>
          </w:p>
          <w:p w14:paraId="6B431BFD" w14:textId="77777777" w:rsidR="00992F17" w:rsidRPr="0033151B" w:rsidRDefault="00992F17" w:rsidP="00992F17">
            <w:pPr>
              <w:numPr>
                <w:ilvl w:val="0"/>
                <w:numId w:val="8"/>
              </w:numPr>
              <w:spacing w:before="0"/>
              <w:ind w:left="459" w:hanging="283"/>
              <w:contextualSpacing/>
              <w:jc w:val="both"/>
              <w:rPr>
                <w:rFonts w:eastAsia="Times New Roman" w:cstheme="minorHAnsi"/>
              </w:rPr>
            </w:pPr>
            <w:r>
              <w:rPr>
                <w:rFonts w:eastAsia="Times New Roman" w:cstheme="minorHAnsi"/>
                <w:bCs/>
                <w:lang w:val="sr-Cyrl-CS"/>
              </w:rPr>
              <w:t>Укључивање школе у међународне пројекте</w:t>
            </w:r>
          </w:p>
          <w:p w14:paraId="0895A855" w14:textId="6F725C23" w:rsidR="00992F17" w:rsidRPr="0078000B" w:rsidRDefault="00992F17" w:rsidP="00992F17">
            <w:pPr>
              <w:numPr>
                <w:ilvl w:val="0"/>
                <w:numId w:val="8"/>
              </w:numPr>
              <w:spacing w:before="0"/>
              <w:ind w:left="459" w:hanging="283"/>
              <w:contextualSpacing/>
              <w:jc w:val="both"/>
              <w:rPr>
                <w:rFonts w:eastAsia="Times New Roman" w:cstheme="minorHAnsi"/>
              </w:rPr>
            </w:pPr>
            <w:r>
              <w:rPr>
                <w:rFonts w:eastAsia="Times New Roman" w:cstheme="minorHAnsi"/>
                <w:bCs/>
                <w:lang w:val="sr-Cyrl-CS"/>
              </w:rPr>
              <w:t xml:space="preserve">Дуално </w:t>
            </w:r>
            <w:r w:rsidR="00811F0C">
              <w:rPr>
                <w:rFonts w:eastAsia="Times New Roman" w:cstheme="minorHAnsi"/>
                <w:bCs/>
                <w:lang w:val="sr-Cyrl-CS"/>
              </w:rPr>
              <w:t>о</w:t>
            </w:r>
            <w:r>
              <w:rPr>
                <w:rFonts w:eastAsia="Times New Roman" w:cstheme="minorHAnsi"/>
                <w:bCs/>
                <w:lang w:val="sr-Cyrl-CS"/>
              </w:rPr>
              <w:t>бразовање ученика</w:t>
            </w:r>
          </w:p>
          <w:p w14:paraId="70677C40"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bCs/>
                <w:lang w:val="sr-Cyrl-CS"/>
              </w:rPr>
              <w:t xml:space="preserve">Могућност континуираног образовања одраслих </w:t>
            </w:r>
          </w:p>
          <w:p w14:paraId="4D168601"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Једина  грађевинска школа у региону</w:t>
            </w:r>
          </w:p>
          <w:p w14:paraId="00C0B7AB"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Активан рад стручних већа</w:t>
            </w:r>
          </w:p>
          <w:p w14:paraId="7C52C11B"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Активан рад ученичког парламента</w:t>
            </w:r>
          </w:p>
          <w:p w14:paraId="0DC72C89"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Добра комуникација ученик-наставник</w:t>
            </w:r>
          </w:p>
          <w:p w14:paraId="2D044F39"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Учешће ученика на такмичењима</w:t>
            </w:r>
          </w:p>
          <w:p w14:paraId="1960142D"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Висок ниво хигијене у школи</w:t>
            </w:r>
          </w:p>
          <w:p w14:paraId="15F2CD5B" w14:textId="77777777" w:rsidR="00992F17" w:rsidRPr="0078000B" w:rsidRDefault="00992F17" w:rsidP="00992F17">
            <w:pPr>
              <w:numPr>
                <w:ilvl w:val="0"/>
                <w:numId w:val="8"/>
              </w:numPr>
              <w:spacing w:before="0"/>
              <w:ind w:left="459" w:hanging="283"/>
              <w:contextualSpacing/>
              <w:jc w:val="both"/>
              <w:rPr>
                <w:rFonts w:eastAsia="Times New Roman" w:cstheme="minorHAnsi"/>
              </w:rPr>
            </w:pPr>
            <w:r w:rsidRPr="0078000B">
              <w:rPr>
                <w:rFonts w:eastAsia="Times New Roman" w:cstheme="minorHAnsi"/>
              </w:rPr>
              <w:t>Бесплатне месечне картице социјално угроженим ученицима</w:t>
            </w:r>
          </w:p>
          <w:p w14:paraId="1EBCC8B8" w14:textId="77777777" w:rsidR="00992F17" w:rsidRDefault="00992F17" w:rsidP="00992F17">
            <w:pPr>
              <w:spacing w:before="0"/>
              <w:ind w:left="459"/>
              <w:contextualSpacing/>
              <w:jc w:val="both"/>
              <w:rPr>
                <w:rFonts w:eastAsia="Times New Roman" w:cstheme="minorHAnsi"/>
                <w:b/>
              </w:rPr>
            </w:pPr>
          </w:p>
          <w:p w14:paraId="4B6CF836" w14:textId="77777777" w:rsidR="00992F17" w:rsidRPr="00FD21E1" w:rsidRDefault="00992F17" w:rsidP="00992F17">
            <w:pPr>
              <w:spacing w:before="0"/>
              <w:ind w:left="459"/>
              <w:contextualSpacing/>
              <w:jc w:val="both"/>
              <w:rPr>
                <w:rFonts w:eastAsia="Times New Roman" w:cstheme="minorHAnsi"/>
                <w:b/>
              </w:rPr>
            </w:pPr>
          </w:p>
        </w:tc>
        <w:tc>
          <w:tcPr>
            <w:cnfStyle w:val="000100000000" w:firstRow="0" w:lastRow="0" w:firstColumn="0" w:lastColumn="1" w:oddVBand="0" w:evenVBand="0" w:oddHBand="0" w:evenHBand="0" w:firstRowFirstColumn="0" w:firstRowLastColumn="0" w:lastRowFirstColumn="0" w:lastRowLastColumn="0"/>
            <w:tcW w:w="2472" w:type="pct"/>
            <w:tcBorders>
              <w:bottom w:val="single" w:sz="4" w:space="0" w:color="9CC2E5" w:themeColor="accent1" w:themeTint="99"/>
            </w:tcBorders>
          </w:tcPr>
          <w:p w14:paraId="2E7B0064" w14:textId="77777777" w:rsidR="00992F17" w:rsidRDefault="00992F17" w:rsidP="00992F17">
            <w:pPr>
              <w:spacing w:before="0"/>
              <w:ind w:left="422" w:hanging="283"/>
              <w:jc w:val="both"/>
              <w:rPr>
                <w:rFonts w:eastAsia="Times New Roman" w:cstheme="minorHAnsi"/>
                <w:b/>
                <w:u w:val="single"/>
              </w:rPr>
            </w:pPr>
          </w:p>
          <w:p w14:paraId="3FCACED3" w14:textId="77777777" w:rsidR="00992F17" w:rsidRDefault="00992F17" w:rsidP="00992F17">
            <w:pPr>
              <w:spacing w:before="0"/>
              <w:ind w:left="422" w:hanging="283"/>
              <w:jc w:val="both"/>
              <w:rPr>
                <w:rFonts w:eastAsia="Times New Roman" w:cstheme="minorHAnsi"/>
                <w:b/>
                <w:u w:val="single"/>
              </w:rPr>
            </w:pPr>
          </w:p>
          <w:p w14:paraId="626D4DF7" w14:textId="77777777" w:rsidR="00992F17" w:rsidRPr="00343F10" w:rsidRDefault="00992F17" w:rsidP="00992F17">
            <w:pPr>
              <w:spacing w:before="0"/>
              <w:ind w:left="422" w:hanging="283"/>
              <w:jc w:val="both"/>
              <w:rPr>
                <w:rFonts w:eastAsia="Times New Roman" w:cstheme="minorHAnsi"/>
                <w:b/>
              </w:rPr>
            </w:pPr>
            <w:r w:rsidRPr="00343F10">
              <w:rPr>
                <w:rFonts w:eastAsia="Times New Roman" w:cstheme="minorHAnsi"/>
                <w:b/>
                <w:u w:val="single"/>
              </w:rPr>
              <w:t>СЛАБОСТИ</w:t>
            </w:r>
          </w:p>
          <w:p w14:paraId="52AF4E91" w14:textId="77777777" w:rsidR="00992F17" w:rsidRPr="0078000B" w:rsidRDefault="00992F17" w:rsidP="00992F17">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Недовољан број ученика</w:t>
            </w:r>
          </w:p>
          <w:p w14:paraId="2A6602A5" w14:textId="44ADF210" w:rsidR="00992F17" w:rsidRPr="0078000B" w:rsidRDefault="00992F17" w:rsidP="00992F17">
            <w:pPr>
              <w:numPr>
                <w:ilvl w:val="0"/>
                <w:numId w:val="9"/>
              </w:numPr>
              <w:spacing w:before="0"/>
              <w:ind w:left="422" w:hanging="283"/>
              <w:contextualSpacing/>
              <w:jc w:val="both"/>
              <w:rPr>
                <w:rFonts w:eastAsia="Times New Roman" w:cstheme="minorHAnsi"/>
              </w:rPr>
            </w:pPr>
            <w:r w:rsidRPr="0078000B">
              <w:rPr>
                <w:rFonts w:eastAsia="Times New Roman" w:cstheme="minorHAnsi"/>
              </w:rPr>
              <w:t>Слаб успех уписаних  ученика</w:t>
            </w:r>
            <w:r w:rsidR="00811F0C">
              <w:rPr>
                <w:rFonts w:eastAsia="Times New Roman" w:cstheme="minorHAnsi"/>
                <w:lang w:val="sr-Cyrl-BA"/>
              </w:rPr>
              <w:t>, слабо предзнање</w:t>
            </w:r>
          </w:p>
          <w:p w14:paraId="268031FC" w14:textId="77777777" w:rsidR="00992F17" w:rsidRPr="0078000B" w:rsidRDefault="00992F17" w:rsidP="00992F17">
            <w:pPr>
              <w:numPr>
                <w:ilvl w:val="0"/>
                <w:numId w:val="9"/>
              </w:numPr>
              <w:spacing w:before="0"/>
              <w:ind w:left="422" w:hanging="283"/>
              <w:contextualSpacing/>
              <w:jc w:val="both"/>
              <w:rPr>
                <w:rFonts w:eastAsia="Times New Roman" w:cstheme="minorHAnsi"/>
              </w:rPr>
            </w:pPr>
            <w:r w:rsidRPr="0078000B">
              <w:rPr>
                <w:rFonts w:eastAsia="Times New Roman" w:cstheme="minorHAnsi"/>
              </w:rPr>
              <w:t>Неодговорност и незаинтересованост једног дела учесника школског живота</w:t>
            </w:r>
            <w:r>
              <w:rPr>
                <w:rFonts w:eastAsia="Times New Roman" w:cstheme="minorHAnsi"/>
              </w:rPr>
              <w:t xml:space="preserve"> </w:t>
            </w:r>
            <w:r w:rsidRPr="0078000B">
              <w:rPr>
                <w:rFonts w:eastAsia="Times New Roman" w:cstheme="minorHAnsi"/>
              </w:rPr>
              <w:t>(ученика,</w:t>
            </w:r>
            <w:r>
              <w:rPr>
                <w:rFonts w:eastAsia="Times New Roman" w:cstheme="minorHAnsi"/>
              </w:rPr>
              <w:t xml:space="preserve"> наставника</w:t>
            </w:r>
            <w:r w:rsidRPr="0078000B">
              <w:rPr>
                <w:rFonts w:eastAsia="Times New Roman" w:cstheme="minorHAnsi"/>
              </w:rPr>
              <w:t>,</w:t>
            </w:r>
            <w:r>
              <w:rPr>
                <w:rFonts w:eastAsia="Times New Roman" w:cstheme="minorHAnsi"/>
              </w:rPr>
              <w:t xml:space="preserve"> </w:t>
            </w:r>
            <w:r w:rsidRPr="0078000B">
              <w:rPr>
                <w:rFonts w:eastAsia="Times New Roman" w:cstheme="minorHAnsi"/>
              </w:rPr>
              <w:t xml:space="preserve">родитеља) </w:t>
            </w:r>
          </w:p>
          <w:p w14:paraId="1F0A534F" w14:textId="77777777" w:rsidR="00992F17" w:rsidRPr="0078000B" w:rsidRDefault="00992F17" w:rsidP="00992F17">
            <w:pPr>
              <w:numPr>
                <w:ilvl w:val="0"/>
                <w:numId w:val="9"/>
              </w:numPr>
              <w:spacing w:before="0"/>
              <w:ind w:left="422" w:hanging="283"/>
              <w:contextualSpacing/>
              <w:jc w:val="both"/>
              <w:rPr>
                <w:rFonts w:eastAsia="Times New Roman" w:cstheme="minorHAnsi"/>
              </w:rPr>
            </w:pPr>
            <w:r w:rsidRPr="0078000B">
              <w:rPr>
                <w:rFonts w:eastAsia="Times New Roman" w:cstheme="minorHAnsi"/>
              </w:rPr>
              <w:t>Неадекватна сала за физичко васпитање</w:t>
            </w:r>
          </w:p>
          <w:p w14:paraId="6A2AD178" w14:textId="4CC13A08" w:rsidR="00992F17" w:rsidRPr="0078000B" w:rsidRDefault="00811F0C" w:rsidP="00992F17">
            <w:pPr>
              <w:numPr>
                <w:ilvl w:val="0"/>
                <w:numId w:val="9"/>
              </w:numPr>
              <w:spacing w:before="0"/>
              <w:ind w:left="422" w:hanging="283"/>
              <w:contextualSpacing/>
              <w:jc w:val="both"/>
              <w:rPr>
                <w:rFonts w:eastAsia="Times New Roman" w:cstheme="minorHAnsi"/>
              </w:rPr>
            </w:pPr>
            <w:r>
              <w:rPr>
                <w:rFonts w:eastAsia="Times New Roman" w:cstheme="minorHAnsi"/>
                <w:lang w:val="sr-Cyrl-BA"/>
              </w:rPr>
              <w:t>Недовољно мотивисани ученици, што утиче и на њихово осипање из школског система</w:t>
            </w:r>
          </w:p>
          <w:p w14:paraId="70472914" w14:textId="77777777" w:rsidR="00992F17" w:rsidRPr="0078000B" w:rsidRDefault="00992F17" w:rsidP="00992F17">
            <w:pPr>
              <w:numPr>
                <w:ilvl w:val="0"/>
                <w:numId w:val="9"/>
              </w:numPr>
              <w:spacing w:before="0"/>
              <w:ind w:left="422" w:hanging="283"/>
              <w:contextualSpacing/>
              <w:jc w:val="both"/>
              <w:rPr>
                <w:rFonts w:eastAsia="Times New Roman" w:cstheme="minorHAnsi"/>
              </w:rPr>
            </w:pPr>
            <w:r w:rsidRPr="0078000B">
              <w:rPr>
                <w:rFonts w:eastAsia="Times New Roman" w:cstheme="minorHAnsi"/>
              </w:rPr>
              <w:t>Проблем изостајања ученика</w:t>
            </w:r>
          </w:p>
          <w:p w14:paraId="1762A78D" w14:textId="409AFC92" w:rsidR="00992F17" w:rsidRPr="00A05885" w:rsidRDefault="00992F17" w:rsidP="00A05885">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Недостатак кабинетске наставе</w:t>
            </w:r>
          </w:p>
          <w:p w14:paraId="3EC28C49" w14:textId="1E95208B" w:rsidR="00992F17" w:rsidRPr="00C055D9" w:rsidRDefault="00992F17" w:rsidP="00992F17">
            <w:pPr>
              <w:numPr>
                <w:ilvl w:val="0"/>
                <w:numId w:val="9"/>
              </w:numPr>
              <w:spacing w:before="0"/>
              <w:ind w:left="422" w:hanging="283"/>
              <w:contextualSpacing/>
              <w:jc w:val="both"/>
              <w:rPr>
                <w:rFonts w:eastAsia="Times New Roman" w:cstheme="minorHAnsi"/>
              </w:rPr>
            </w:pPr>
            <w:r w:rsidRPr="0078000B">
              <w:rPr>
                <w:rFonts w:eastAsia="Times New Roman" w:cstheme="minorHAnsi"/>
              </w:rPr>
              <w:t>Тешкоће у организовању екскурзије</w:t>
            </w:r>
            <w:r>
              <w:rPr>
                <w:rFonts w:eastAsia="Times New Roman" w:cstheme="minorHAnsi"/>
              </w:rPr>
              <w:t xml:space="preserve"> </w:t>
            </w:r>
            <w:r w:rsidRPr="0078000B">
              <w:rPr>
                <w:rFonts w:eastAsia="Times New Roman" w:cstheme="minorHAnsi"/>
              </w:rPr>
              <w:t>(недовољан број заинтересованих ученика)</w:t>
            </w:r>
          </w:p>
          <w:p w14:paraId="5A0E26B2" w14:textId="7ACB4874" w:rsidR="00C055D9" w:rsidRPr="0078000B" w:rsidRDefault="00C055D9" w:rsidP="00992F17">
            <w:pPr>
              <w:numPr>
                <w:ilvl w:val="0"/>
                <w:numId w:val="9"/>
              </w:numPr>
              <w:spacing w:before="0"/>
              <w:ind w:left="422" w:hanging="283"/>
              <w:contextualSpacing/>
              <w:jc w:val="both"/>
              <w:rPr>
                <w:rFonts w:eastAsia="Times New Roman" w:cstheme="minorHAnsi"/>
              </w:rPr>
            </w:pPr>
            <w:r>
              <w:rPr>
                <w:rFonts w:eastAsia="Times New Roman" w:cstheme="minorHAnsi"/>
                <w:lang w:val="sr-Cyrl-BA"/>
              </w:rPr>
              <w:t>Тешкоће у организацији доунске наставе</w:t>
            </w:r>
          </w:p>
          <w:p w14:paraId="488CB1F9" w14:textId="77777777" w:rsidR="00992F17" w:rsidRPr="00343F10" w:rsidRDefault="00992F17" w:rsidP="00992F17">
            <w:pPr>
              <w:spacing w:before="0"/>
              <w:ind w:left="422"/>
              <w:contextualSpacing/>
              <w:jc w:val="both"/>
              <w:rPr>
                <w:rFonts w:eastAsia="Times New Roman" w:cstheme="minorHAnsi"/>
                <w:b/>
              </w:rPr>
            </w:pPr>
          </w:p>
        </w:tc>
      </w:tr>
      <w:tr w:rsidR="00992F17" w:rsidRPr="00343F10" w14:paraId="2B2FCAF4" w14:textId="77777777" w:rsidTr="00992F17">
        <w:trPr>
          <w:trHeight w:val="992"/>
        </w:trPr>
        <w:tc>
          <w:tcPr>
            <w:cnfStyle w:val="001000000000" w:firstRow="0" w:lastRow="0" w:firstColumn="1" w:lastColumn="0" w:oddVBand="0" w:evenVBand="0" w:oddHBand="0" w:evenHBand="0" w:firstRowFirstColumn="0" w:firstRowLastColumn="0" w:lastRowFirstColumn="0" w:lastRowLastColumn="0"/>
            <w:tcW w:w="2528" w:type="pct"/>
            <w:tcBorders>
              <w:top w:val="single" w:sz="4" w:space="0" w:color="9CC2E5" w:themeColor="accent1" w:themeTint="99"/>
              <w:bottom w:val="single" w:sz="4" w:space="0" w:color="8EAADB" w:themeColor="accent5" w:themeTint="99"/>
            </w:tcBorders>
          </w:tcPr>
          <w:p w14:paraId="525B3429" w14:textId="77777777" w:rsidR="00992F17" w:rsidRDefault="00992F17" w:rsidP="00992F17">
            <w:pPr>
              <w:spacing w:before="0"/>
              <w:ind w:left="459" w:hanging="283"/>
              <w:jc w:val="both"/>
              <w:rPr>
                <w:rFonts w:eastAsia="Times New Roman" w:cstheme="minorHAnsi"/>
                <w:b/>
                <w:u w:val="single"/>
              </w:rPr>
            </w:pPr>
          </w:p>
          <w:p w14:paraId="0FECEAD4" w14:textId="77777777" w:rsidR="00992F17" w:rsidRDefault="00992F17" w:rsidP="00992F17">
            <w:pPr>
              <w:spacing w:before="0"/>
              <w:ind w:left="459" w:hanging="283"/>
              <w:jc w:val="both"/>
              <w:rPr>
                <w:rFonts w:eastAsia="Times New Roman" w:cstheme="minorHAnsi"/>
                <w:b/>
                <w:u w:val="single"/>
              </w:rPr>
            </w:pPr>
          </w:p>
          <w:p w14:paraId="0EF98A01" w14:textId="77777777" w:rsidR="00992F17" w:rsidRPr="00343F10" w:rsidRDefault="00992F17" w:rsidP="00992F17">
            <w:pPr>
              <w:spacing w:before="0"/>
              <w:ind w:left="459" w:hanging="283"/>
              <w:jc w:val="both"/>
              <w:rPr>
                <w:rFonts w:eastAsia="Times New Roman" w:cstheme="minorHAnsi"/>
                <w:b/>
                <w:u w:val="single"/>
              </w:rPr>
            </w:pPr>
            <w:r w:rsidRPr="00343F10">
              <w:rPr>
                <w:rFonts w:eastAsia="Times New Roman" w:cstheme="minorHAnsi"/>
                <w:b/>
                <w:u w:val="single"/>
              </w:rPr>
              <w:t>МОГУЋНОСТИ</w:t>
            </w:r>
          </w:p>
          <w:p w14:paraId="16300AAD"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Значајне иницијативе појединаца</w:t>
            </w:r>
          </w:p>
          <w:p w14:paraId="4C165F2C"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Међуљудски односи</w:t>
            </w:r>
          </w:p>
          <w:p w14:paraId="114DEA09"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Заинтересовани ученици</w:t>
            </w:r>
          </w:p>
          <w:p w14:paraId="751826F2" w14:textId="25B5C7A0"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Формирање ученичк</w:t>
            </w:r>
            <w:r w:rsidR="00C055D9">
              <w:rPr>
                <w:rFonts w:eastAsia="Times New Roman" w:cstheme="minorHAnsi"/>
                <w:lang w:val="sr-Cyrl-BA"/>
              </w:rPr>
              <w:t xml:space="preserve">е задруге </w:t>
            </w:r>
            <w:r w:rsidRPr="0078000B">
              <w:rPr>
                <w:rFonts w:eastAsia="Times New Roman" w:cstheme="minorHAnsi"/>
              </w:rPr>
              <w:t>а и пласирање продуката и услуга на тржишту</w:t>
            </w:r>
          </w:p>
          <w:p w14:paraId="3A9AFD49"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Промоција школе  у медијима</w:t>
            </w:r>
          </w:p>
          <w:p w14:paraId="66F3BE99"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Укључивање у пројекте</w:t>
            </w:r>
          </w:p>
          <w:p w14:paraId="2FE3CEB2"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Квалитет наставног кадра</w:t>
            </w:r>
          </w:p>
          <w:p w14:paraId="517D57B5"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Простор на полигону</w:t>
            </w:r>
          </w:p>
          <w:p w14:paraId="509A9AD0"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Сарадња са привредом</w:t>
            </w:r>
          </w:p>
          <w:p w14:paraId="5631F228" w14:textId="77777777" w:rsidR="00992F17" w:rsidRPr="0078000B" w:rsidRDefault="00992F17" w:rsidP="00992F17">
            <w:pPr>
              <w:numPr>
                <w:ilvl w:val="0"/>
                <w:numId w:val="10"/>
              </w:numPr>
              <w:spacing w:before="0"/>
              <w:ind w:left="459" w:hanging="283"/>
              <w:contextualSpacing/>
              <w:jc w:val="both"/>
              <w:rPr>
                <w:rFonts w:eastAsia="Times New Roman" w:cstheme="minorHAnsi"/>
              </w:rPr>
            </w:pPr>
            <w:r w:rsidRPr="0078000B">
              <w:rPr>
                <w:rFonts w:eastAsia="Times New Roman" w:cstheme="minorHAnsi"/>
              </w:rPr>
              <w:t>Иницијатива за увођење нових образовних профила</w:t>
            </w:r>
          </w:p>
          <w:p w14:paraId="5523C524" w14:textId="49B80411" w:rsidR="00992F17" w:rsidRPr="0078000B" w:rsidRDefault="00992F17" w:rsidP="00992F17">
            <w:pPr>
              <w:numPr>
                <w:ilvl w:val="0"/>
                <w:numId w:val="10"/>
              </w:numPr>
              <w:spacing w:before="0"/>
              <w:ind w:left="459" w:hanging="283"/>
              <w:contextualSpacing/>
              <w:jc w:val="left"/>
              <w:rPr>
                <w:rFonts w:eastAsia="Times New Roman" w:cstheme="minorHAnsi"/>
              </w:rPr>
            </w:pPr>
            <w:r w:rsidRPr="0078000B">
              <w:rPr>
                <w:rFonts w:eastAsia="Times New Roman" w:cstheme="minorHAnsi"/>
              </w:rPr>
              <w:t>Сарадња са локалном самоуправом,</w:t>
            </w:r>
            <w:r w:rsidR="00C055D9">
              <w:rPr>
                <w:rFonts w:eastAsia="Times New Roman" w:cstheme="minorHAnsi"/>
                <w:lang w:val="sr-Cyrl-BA"/>
              </w:rPr>
              <w:t xml:space="preserve"> </w:t>
            </w:r>
            <w:r w:rsidRPr="0078000B">
              <w:rPr>
                <w:rFonts w:eastAsia="Times New Roman" w:cstheme="minorHAnsi"/>
              </w:rPr>
              <w:t>грађевинским фирмама и другим школама</w:t>
            </w:r>
          </w:p>
          <w:p w14:paraId="584EE366" w14:textId="77777777" w:rsidR="00992F17" w:rsidRPr="0078000B" w:rsidRDefault="00992F17" w:rsidP="00992F17">
            <w:pPr>
              <w:numPr>
                <w:ilvl w:val="0"/>
                <w:numId w:val="10"/>
              </w:numPr>
              <w:spacing w:before="0"/>
              <w:ind w:left="459" w:hanging="283"/>
              <w:contextualSpacing/>
              <w:jc w:val="left"/>
              <w:rPr>
                <w:rFonts w:eastAsia="Times New Roman" w:cstheme="minorHAnsi"/>
              </w:rPr>
            </w:pPr>
            <w:r w:rsidRPr="0078000B">
              <w:rPr>
                <w:rFonts w:eastAsia="Times New Roman" w:cstheme="minorHAnsi"/>
              </w:rPr>
              <w:t>Посећивање сајмова и учешће на такмичењима</w:t>
            </w:r>
          </w:p>
          <w:p w14:paraId="65769A6B" w14:textId="77777777" w:rsidR="00992F17" w:rsidRPr="0078000B" w:rsidRDefault="00992F17" w:rsidP="00992F17">
            <w:pPr>
              <w:numPr>
                <w:ilvl w:val="0"/>
                <w:numId w:val="10"/>
              </w:numPr>
              <w:spacing w:before="0"/>
              <w:ind w:left="459" w:hanging="283"/>
              <w:contextualSpacing/>
              <w:jc w:val="left"/>
              <w:rPr>
                <w:rFonts w:eastAsia="Times New Roman" w:cstheme="minorHAnsi"/>
              </w:rPr>
            </w:pPr>
            <w:r w:rsidRPr="0078000B">
              <w:rPr>
                <w:rFonts w:eastAsia="Times New Roman" w:cstheme="minorHAnsi"/>
              </w:rPr>
              <w:t>Препознавање могућности ученика,њихово подстицање и мотивисање на континуиран рад</w:t>
            </w:r>
          </w:p>
          <w:p w14:paraId="120ED6F6" w14:textId="77777777" w:rsidR="00992F17" w:rsidRPr="0078000B" w:rsidRDefault="00992F17" w:rsidP="00992F17">
            <w:pPr>
              <w:numPr>
                <w:ilvl w:val="0"/>
                <w:numId w:val="10"/>
              </w:numPr>
              <w:spacing w:before="0"/>
              <w:ind w:left="459" w:hanging="283"/>
              <w:contextualSpacing/>
              <w:jc w:val="left"/>
              <w:rPr>
                <w:rFonts w:eastAsia="Times New Roman" w:cstheme="minorHAnsi"/>
              </w:rPr>
            </w:pPr>
            <w:r w:rsidRPr="0078000B">
              <w:rPr>
                <w:rFonts w:eastAsia="Times New Roman" w:cstheme="minorHAnsi"/>
              </w:rPr>
              <w:t>Помоћ ученицима обезбеђивањем стипендија</w:t>
            </w:r>
          </w:p>
          <w:p w14:paraId="5E5957E8" w14:textId="77777777" w:rsidR="00992F17" w:rsidRPr="0033151B" w:rsidRDefault="00992F17" w:rsidP="00992F17">
            <w:pPr>
              <w:numPr>
                <w:ilvl w:val="0"/>
                <w:numId w:val="10"/>
              </w:numPr>
              <w:spacing w:before="0"/>
              <w:ind w:left="459" w:hanging="283"/>
              <w:contextualSpacing/>
              <w:jc w:val="left"/>
              <w:rPr>
                <w:rFonts w:eastAsia="Times New Roman" w:cstheme="minorHAnsi"/>
                <w:i w:val="0"/>
                <w:iCs w:val="0"/>
              </w:rPr>
            </w:pPr>
            <w:r w:rsidRPr="0078000B">
              <w:rPr>
                <w:rFonts w:eastAsia="Times New Roman" w:cstheme="minorHAnsi"/>
              </w:rPr>
              <w:t xml:space="preserve">Препоруке бивших ученика </w:t>
            </w:r>
          </w:p>
          <w:p w14:paraId="248E567F" w14:textId="77777777" w:rsidR="00992F17" w:rsidRDefault="00992F17" w:rsidP="00992F17">
            <w:pPr>
              <w:numPr>
                <w:ilvl w:val="0"/>
                <w:numId w:val="10"/>
              </w:numPr>
              <w:spacing w:before="0"/>
              <w:ind w:left="459" w:hanging="283"/>
              <w:contextualSpacing/>
              <w:jc w:val="left"/>
              <w:rPr>
                <w:rFonts w:eastAsia="Times New Roman" w:cstheme="minorHAnsi"/>
                <w:i w:val="0"/>
                <w:iCs w:val="0"/>
              </w:rPr>
            </w:pPr>
            <w:r>
              <w:rPr>
                <w:rFonts w:eastAsia="Times New Roman" w:cstheme="minorHAnsi"/>
              </w:rPr>
              <w:t>Све већа потражња грађевинских радника</w:t>
            </w:r>
          </w:p>
          <w:p w14:paraId="0398F93E" w14:textId="77777777" w:rsidR="00992F17" w:rsidRPr="00E752C2" w:rsidRDefault="00992F17" w:rsidP="00992F17">
            <w:pPr>
              <w:rPr>
                <w:rFonts w:eastAsia="Times New Roman" w:cstheme="minorHAnsi"/>
              </w:rPr>
            </w:pPr>
          </w:p>
          <w:p w14:paraId="1E9E6E5B" w14:textId="77777777" w:rsidR="00992F17" w:rsidRPr="00E752C2" w:rsidRDefault="00992F17" w:rsidP="00992F17">
            <w:pPr>
              <w:rPr>
                <w:rFonts w:eastAsia="Times New Roman" w:cstheme="minorHAnsi"/>
              </w:rPr>
            </w:pPr>
          </w:p>
          <w:p w14:paraId="3EFC60B1" w14:textId="77777777" w:rsidR="00992F17" w:rsidRPr="00E752C2" w:rsidRDefault="00992F17" w:rsidP="00992F17">
            <w:pPr>
              <w:tabs>
                <w:tab w:val="left" w:pos="3480"/>
              </w:tabs>
              <w:jc w:val="left"/>
              <w:rPr>
                <w:rFonts w:eastAsia="Times New Roman" w:cstheme="minorHAnsi"/>
              </w:rPr>
            </w:pPr>
          </w:p>
        </w:tc>
        <w:tc>
          <w:tcPr>
            <w:cnfStyle w:val="000100000000" w:firstRow="0" w:lastRow="0" w:firstColumn="0" w:lastColumn="1" w:oddVBand="0" w:evenVBand="0" w:oddHBand="0" w:evenHBand="0" w:firstRowFirstColumn="0" w:firstRowLastColumn="0" w:lastRowFirstColumn="0" w:lastRowLastColumn="0"/>
            <w:tcW w:w="2472" w:type="pct"/>
            <w:tcBorders>
              <w:top w:val="single" w:sz="4" w:space="0" w:color="9CC2E5" w:themeColor="accent1" w:themeTint="99"/>
              <w:bottom w:val="single" w:sz="4" w:space="0" w:color="8EAADB" w:themeColor="accent5" w:themeTint="99"/>
            </w:tcBorders>
          </w:tcPr>
          <w:p w14:paraId="731632A6" w14:textId="77777777" w:rsidR="00992F17" w:rsidRDefault="00992F17" w:rsidP="00992F17">
            <w:pPr>
              <w:spacing w:before="0"/>
              <w:ind w:left="422" w:hanging="283"/>
              <w:jc w:val="both"/>
              <w:rPr>
                <w:rFonts w:eastAsia="Times New Roman" w:cstheme="minorHAnsi"/>
                <w:b/>
                <w:u w:val="single"/>
              </w:rPr>
            </w:pPr>
          </w:p>
          <w:p w14:paraId="35A20E08" w14:textId="77777777" w:rsidR="00992F17" w:rsidRDefault="00992F17" w:rsidP="00992F17">
            <w:pPr>
              <w:spacing w:before="0"/>
              <w:ind w:left="422" w:hanging="283"/>
              <w:jc w:val="both"/>
              <w:rPr>
                <w:rFonts w:eastAsia="Times New Roman" w:cstheme="minorHAnsi"/>
                <w:b/>
                <w:u w:val="single"/>
              </w:rPr>
            </w:pPr>
          </w:p>
          <w:p w14:paraId="250108F9" w14:textId="77777777" w:rsidR="00992F17" w:rsidRPr="00343F10" w:rsidRDefault="00992F17" w:rsidP="00992F17">
            <w:pPr>
              <w:spacing w:before="0"/>
              <w:ind w:left="422" w:hanging="283"/>
              <w:jc w:val="both"/>
              <w:rPr>
                <w:rFonts w:eastAsia="Times New Roman" w:cstheme="minorHAnsi"/>
                <w:b/>
              </w:rPr>
            </w:pPr>
            <w:r w:rsidRPr="00343F10">
              <w:rPr>
                <w:rFonts w:eastAsia="Times New Roman" w:cstheme="minorHAnsi"/>
                <w:b/>
                <w:u w:val="single"/>
              </w:rPr>
              <w:t>ЕКСТЕРНЕ ПРЕПРЕКЕ</w:t>
            </w:r>
          </w:p>
          <w:p w14:paraId="33C1F78C" w14:textId="77777777" w:rsidR="00992F17" w:rsidRPr="0078000B" w:rsidRDefault="00992F17" w:rsidP="00992F17">
            <w:pPr>
              <w:numPr>
                <w:ilvl w:val="0"/>
                <w:numId w:val="11"/>
              </w:numPr>
              <w:spacing w:before="0"/>
              <w:ind w:left="422" w:hanging="283"/>
              <w:contextualSpacing/>
              <w:jc w:val="both"/>
              <w:rPr>
                <w:rFonts w:eastAsia="Times New Roman" w:cstheme="minorHAnsi"/>
              </w:rPr>
            </w:pPr>
            <w:r w:rsidRPr="0078000B">
              <w:rPr>
                <w:rFonts w:eastAsia="Times New Roman" w:cstheme="minorHAnsi"/>
              </w:rPr>
              <w:t>Низак ниво знања ученика који уписују школу</w:t>
            </w:r>
          </w:p>
          <w:p w14:paraId="33428D74" w14:textId="77777777" w:rsidR="00992F17" w:rsidRPr="0078000B" w:rsidRDefault="00992F17" w:rsidP="00992F17">
            <w:pPr>
              <w:numPr>
                <w:ilvl w:val="0"/>
                <w:numId w:val="11"/>
              </w:numPr>
              <w:spacing w:before="0"/>
              <w:ind w:left="422" w:hanging="283"/>
              <w:contextualSpacing/>
              <w:jc w:val="both"/>
              <w:rPr>
                <w:rFonts w:eastAsia="Times New Roman" w:cstheme="minorHAnsi"/>
              </w:rPr>
            </w:pPr>
            <w:r w:rsidRPr="0078000B">
              <w:rPr>
                <w:rFonts w:eastAsia="Times New Roman" w:cstheme="minorHAnsi"/>
              </w:rPr>
              <w:t>Политика уписа у средњу школу</w:t>
            </w:r>
          </w:p>
          <w:p w14:paraId="1B395B95" w14:textId="77777777" w:rsidR="00992F17" w:rsidRPr="0078000B" w:rsidRDefault="00992F17" w:rsidP="00992F17">
            <w:pPr>
              <w:numPr>
                <w:ilvl w:val="0"/>
                <w:numId w:val="11"/>
              </w:numPr>
              <w:spacing w:before="0"/>
              <w:ind w:left="422" w:hanging="283"/>
              <w:contextualSpacing/>
              <w:jc w:val="both"/>
              <w:rPr>
                <w:rFonts w:eastAsia="Times New Roman" w:cstheme="minorHAnsi"/>
              </w:rPr>
            </w:pPr>
            <w:r w:rsidRPr="0078000B">
              <w:rPr>
                <w:rFonts w:eastAsia="Times New Roman" w:cstheme="minorHAnsi"/>
              </w:rPr>
              <w:t>Материјалне (не)могућности</w:t>
            </w:r>
          </w:p>
          <w:p w14:paraId="027B1EB3" w14:textId="0F0B1022" w:rsidR="00992F17" w:rsidRPr="0078000B" w:rsidRDefault="00992F17" w:rsidP="00992F17">
            <w:pPr>
              <w:numPr>
                <w:ilvl w:val="0"/>
                <w:numId w:val="11"/>
              </w:numPr>
              <w:spacing w:before="0"/>
              <w:ind w:left="422" w:hanging="283"/>
              <w:contextualSpacing/>
              <w:jc w:val="both"/>
              <w:rPr>
                <w:rFonts w:eastAsia="Times New Roman" w:cstheme="minorHAnsi"/>
              </w:rPr>
            </w:pPr>
            <w:r w:rsidRPr="0078000B">
              <w:rPr>
                <w:rFonts w:eastAsia="Times New Roman" w:cstheme="minorHAnsi"/>
              </w:rPr>
              <w:t>Недовољно подстицаја МП</w:t>
            </w:r>
            <w:r w:rsidR="00C055D9">
              <w:rPr>
                <w:rFonts w:eastAsia="Times New Roman" w:cstheme="minorHAnsi"/>
                <w:lang w:val="sr-Cyrl-BA"/>
              </w:rPr>
              <w:t>НТР</w:t>
            </w:r>
            <w:r w:rsidRPr="0078000B">
              <w:rPr>
                <w:rFonts w:eastAsia="Times New Roman" w:cstheme="minorHAnsi"/>
              </w:rPr>
              <w:t xml:space="preserve"> ЗА грађевинску струку</w:t>
            </w:r>
          </w:p>
          <w:p w14:paraId="48557C03" w14:textId="77777777" w:rsidR="00992F17" w:rsidRPr="0078000B" w:rsidRDefault="00992F17" w:rsidP="00992F17">
            <w:pPr>
              <w:numPr>
                <w:ilvl w:val="0"/>
                <w:numId w:val="11"/>
              </w:numPr>
              <w:spacing w:before="0"/>
              <w:ind w:left="422" w:hanging="283"/>
              <w:contextualSpacing/>
              <w:jc w:val="both"/>
              <w:rPr>
                <w:rFonts w:eastAsia="Times New Roman" w:cstheme="minorHAnsi"/>
              </w:rPr>
            </w:pPr>
            <w:r w:rsidRPr="0078000B">
              <w:rPr>
                <w:rFonts w:eastAsia="Times New Roman" w:cstheme="minorHAnsi"/>
              </w:rPr>
              <w:t>Недовољна подршка локалне самоуправе</w:t>
            </w:r>
          </w:p>
          <w:p w14:paraId="128367C5" w14:textId="77777777" w:rsidR="00992F17" w:rsidRPr="0078000B" w:rsidRDefault="00992F17" w:rsidP="00992F17">
            <w:pPr>
              <w:numPr>
                <w:ilvl w:val="0"/>
                <w:numId w:val="11"/>
              </w:numPr>
              <w:spacing w:before="0"/>
              <w:ind w:left="422" w:hanging="283"/>
              <w:contextualSpacing/>
              <w:jc w:val="both"/>
              <w:rPr>
                <w:rFonts w:eastAsia="Times New Roman" w:cstheme="minorHAnsi"/>
              </w:rPr>
            </w:pPr>
            <w:r w:rsidRPr="0078000B">
              <w:rPr>
                <w:rFonts w:eastAsia="Times New Roman" w:cstheme="minorHAnsi"/>
              </w:rPr>
              <w:t>Конкуренција других стручних школа</w:t>
            </w:r>
          </w:p>
          <w:p w14:paraId="5630B187" w14:textId="77777777" w:rsidR="00992F17" w:rsidRDefault="00992F17" w:rsidP="00992F17">
            <w:pPr>
              <w:numPr>
                <w:ilvl w:val="0"/>
                <w:numId w:val="11"/>
              </w:numPr>
              <w:spacing w:before="0"/>
              <w:ind w:left="422" w:hanging="283"/>
              <w:contextualSpacing/>
              <w:jc w:val="both"/>
              <w:rPr>
                <w:rFonts w:eastAsia="Times New Roman" w:cstheme="minorHAnsi"/>
                <w:b/>
                <w:i w:val="0"/>
                <w:iCs w:val="0"/>
              </w:rPr>
            </w:pPr>
            <w:r w:rsidRPr="0078000B">
              <w:rPr>
                <w:rFonts w:eastAsia="Times New Roman" w:cstheme="minorHAnsi"/>
              </w:rPr>
              <w:t>Недовољна заинтересованост ученика за грађевинску струку</w:t>
            </w:r>
          </w:p>
          <w:p w14:paraId="25177464" w14:textId="77777777" w:rsidR="00992F17" w:rsidRPr="008457F1" w:rsidRDefault="00992F17" w:rsidP="00992F17">
            <w:pPr>
              <w:rPr>
                <w:rFonts w:eastAsia="Times New Roman" w:cstheme="minorHAnsi"/>
              </w:rPr>
            </w:pPr>
          </w:p>
          <w:p w14:paraId="0FD8ECD5" w14:textId="77777777" w:rsidR="00992F17" w:rsidRPr="008457F1" w:rsidRDefault="00992F17" w:rsidP="00992F17">
            <w:pPr>
              <w:rPr>
                <w:rFonts w:eastAsia="Times New Roman" w:cstheme="minorHAnsi"/>
              </w:rPr>
            </w:pPr>
          </w:p>
          <w:p w14:paraId="10026C51" w14:textId="77777777" w:rsidR="00992F17" w:rsidRPr="008457F1" w:rsidRDefault="00992F17" w:rsidP="00992F17">
            <w:pPr>
              <w:rPr>
                <w:rFonts w:eastAsia="Times New Roman" w:cstheme="minorHAnsi"/>
              </w:rPr>
            </w:pPr>
          </w:p>
          <w:p w14:paraId="48021719" w14:textId="77777777" w:rsidR="00992F17" w:rsidRPr="008457F1" w:rsidRDefault="00992F17" w:rsidP="00992F17">
            <w:pPr>
              <w:rPr>
                <w:rFonts w:eastAsia="Times New Roman" w:cstheme="minorHAnsi"/>
              </w:rPr>
            </w:pPr>
          </w:p>
          <w:p w14:paraId="133CF25A" w14:textId="77777777" w:rsidR="00992F17" w:rsidRDefault="00992F17" w:rsidP="00992F17">
            <w:pPr>
              <w:rPr>
                <w:rFonts w:eastAsia="Times New Roman" w:cstheme="minorHAnsi"/>
                <w:i w:val="0"/>
                <w:iCs w:val="0"/>
              </w:rPr>
            </w:pPr>
          </w:p>
          <w:p w14:paraId="242A1920" w14:textId="77777777" w:rsidR="00992F17" w:rsidRDefault="00992F17" w:rsidP="00992F17">
            <w:pPr>
              <w:rPr>
                <w:rFonts w:eastAsia="Times New Roman" w:cstheme="minorHAnsi"/>
                <w:i w:val="0"/>
                <w:iCs w:val="0"/>
              </w:rPr>
            </w:pPr>
          </w:p>
          <w:p w14:paraId="7E129D77" w14:textId="77777777" w:rsidR="00992F17" w:rsidRPr="008457F1" w:rsidRDefault="00992F17" w:rsidP="00992F17">
            <w:pPr>
              <w:tabs>
                <w:tab w:val="left" w:pos="4138"/>
              </w:tabs>
              <w:rPr>
                <w:rFonts w:eastAsia="Times New Roman" w:cstheme="minorHAnsi"/>
              </w:rPr>
            </w:pPr>
            <w:r>
              <w:rPr>
                <w:rFonts w:eastAsia="Times New Roman" w:cstheme="minorHAnsi"/>
              </w:rPr>
              <w:tab/>
            </w:r>
          </w:p>
        </w:tc>
      </w:tr>
      <w:tr w:rsidR="00992F17" w:rsidRPr="00343F10" w14:paraId="21317B37" w14:textId="77777777" w:rsidTr="00992F17">
        <w:trPr>
          <w:cnfStyle w:val="010000000000" w:firstRow="0" w:lastRow="1" w:firstColumn="0" w:lastColumn="0" w:oddVBand="0" w:evenVBand="0" w:oddHBand="0" w:evenHBand="0" w:firstRowFirstColumn="0" w:firstRowLastColumn="0" w:lastRowFirstColumn="0" w:lastRowLastColumn="0"/>
          <w:trHeight w:val="2944"/>
        </w:trPr>
        <w:tc>
          <w:tcPr>
            <w:cnfStyle w:val="001000000001" w:firstRow="0" w:lastRow="0" w:firstColumn="1" w:lastColumn="0" w:oddVBand="0" w:evenVBand="0" w:oddHBand="0" w:evenHBand="0" w:firstRowFirstColumn="0" w:firstRowLastColumn="0" w:lastRowFirstColumn="1" w:lastRowLastColumn="0"/>
            <w:tcW w:w="2528" w:type="pct"/>
            <w:tcBorders>
              <w:bottom w:val="single" w:sz="4" w:space="0" w:color="8EAADB" w:themeColor="accent5" w:themeTint="99"/>
              <w:right w:val="single" w:sz="4" w:space="0" w:color="8EAADB" w:themeColor="accent5" w:themeTint="99"/>
            </w:tcBorders>
          </w:tcPr>
          <w:p w14:paraId="6389BBB2" w14:textId="77777777" w:rsidR="00992F17" w:rsidRDefault="00992F17" w:rsidP="00992F17">
            <w:pPr>
              <w:spacing w:before="0"/>
              <w:ind w:left="459" w:hanging="283"/>
              <w:jc w:val="both"/>
              <w:rPr>
                <w:rFonts w:eastAsia="Times New Roman" w:cstheme="minorHAnsi"/>
                <w:u w:val="single"/>
              </w:rPr>
            </w:pPr>
          </w:p>
          <w:p w14:paraId="35F27953" w14:textId="77777777" w:rsidR="00992F17" w:rsidRPr="00343F10" w:rsidRDefault="00992F17" w:rsidP="00992F17">
            <w:pPr>
              <w:spacing w:before="0"/>
              <w:ind w:left="459" w:hanging="283"/>
              <w:jc w:val="both"/>
              <w:rPr>
                <w:rFonts w:eastAsia="Times New Roman" w:cstheme="minorHAnsi"/>
                <w:u w:val="single"/>
              </w:rPr>
            </w:pPr>
            <w:r w:rsidRPr="00343F10">
              <w:rPr>
                <w:rFonts w:eastAsia="Times New Roman" w:cstheme="minorHAnsi"/>
                <w:u w:val="single"/>
              </w:rPr>
              <w:t xml:space="preserve">ПОБОЉШАЊА </w:t>
            </w:r>
          </w:p>
          <w:p w14:paraId="322540F1" w14:textId="77777777"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Подстицањe тимског рада</w:t>
            </w:r>
          </w:p>
          <w:p w14:paraId="5A392495" w14:textId="77777777"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Више ангажовања  свих запослених</w:t>
            </w:r>
          </w:p>
          <w:p w14:paraId="5D3D4976" w14:textId="77777777"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Више стручног усавршавања</w:t>
            </w:r>
          </w:p>
          <w:p w14:paraId="13380BD6" w14:textId="77777777"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Више појављивања у медијима</w:t>
            </w:r>
          </w:p>
          <w:p w14:paraId="682ACDA8" w14:textId="77777777"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Активније учешће у пројектима</w:t>
            </w:r>
          </w:p>
          <w:p w14:paraId="4D2099B8" w14:textId="77777777"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Побољшање међуљудских односа кроз спорт, излете и дружења</w:t>
            </w:r>
          </w:p>
          <w:p w14:paraId="76B61310" w14:textId="63A56BAA" w:rsidR="00992F17" w:rsidRPr="0078000B" w:rsidRDefault="00992F17" w:rsidP="00992F17">
            <w:pPr>
              <w:numPr>
                <w:ilvl w:val="0"/>
                <w:numId w:val="13"/>
              </w:numPr>
              <w:spacing w:before="0"/>
              <w:contextualSpacing/>
              <w:jc w:val="left"/>
              <w:rPr>
                <w:rFonts w:eastAsia="Times New Roman" w:cstheme="minorHAnsi"/>
                <w:b w:val="0"/>
              </w:rPr>
            </w:pPr>
            <w:r w:rsidRPr="0078000B">
              <w:rPr>
                <w:rFonts w:eastAsia="Times New Roman" w:cstheme="minorHAnsi"/>
                <w:b w:val="0"/>
              </w:rPr>
              <w:t>Истицање примера добре праксе</w:t>
            </w:r>
          </w:p>
          <w:p w14:paraId="42064A3E" w14:textId="77777777" w:rsidR="00992F17" w:rsidRPr="005949AD" w:rsidRDefault="00992F17" w:rsidP="00992F17">
            <w:pPr>
              <w:numPr>
                <w:ilvl w:val="0"/>
                <w:numId w:val="13"/>
              </w:numPr>
              <w:spacing w:before="0"/>
              <w:contextualSpacing/>
              <w:jc w:val="left"/>
              <w:rPr>
                <w:rFonts w:eastAsia="Times New Roman" w:cstheme="minorHAnsi"/>
              </w:rPr>
            </w:pPr>
            <w:r w:rsidRPr="0078000B">
              <w:rPr>
                <w:rFonts w:eastAsia="Times New Roman" w:cstheme="minorHAnsi"/>
                <w:b w:val="0"/>
              </w:rPr>
              <w:t>Подстицање и мотивисање свих учесника школског живота похваљивањем и награђивањем</w:t>
            </w:r>
          </w:p>
          <w:p w14:paraId="065B0910" w14:textId="77777777" w:rsidR="00992F17" w:rsidRPr="00343F10" w:rsidRDefault="00992F17" w:rsidP="00992F17">
            <w:pPr>
              <w:spacing w:before="0"/>
              <w:ind w:left="896"/>
              <w:contextualSpacing/>
              <w:jc w:val="left"/>
              <w:rPr>
                <w:rFonts w:eastAsia="Times New Roman" w:cstheme="minorHAnsi"/>
              </w:rPr>
            </w:pPr>
          </w:p>
        </w:tc>
        <w:tc>
          <w:tcPr>
            <w:cnfStyle w:val="000100000010" w:firstRow="0" w:lastRow="0" w:firstColumn="0" w:lastColumn="1" w:oddVBand="0" w:evenVBand="0" w:oddHBand="0" w:evenHBand="0" w:firstRowFirstColumn="0" w:firstRowLastColumn="0" w:lastRowFirstColumn="0" w:lastRowLastColumn="1"/>
            <w:tcW w:w="2472" w:type="pct"/>
            <w:tcBorders>
              <w:left w:val="single" w:sz="4" w:space="0" w:color="8EAADB" w:themeColor="accent5" w:themeTint="99"/>
              <w:bottom w:val="single" w:sz="4" w:space="0" w:color="8EAADB" w:themeColor="accent5" w:themeTint="99"/>
            </w:tcBorders>
          </w:tcPr>
          <w:p w14:paraId="6D776ACC" w14:textId="77777777" w:rsidR="00992F17" w:rsidRDefault="00992F17" w:rsidP="00992F17">
            <w:pPr>
              <w:spacing w:before="0"/>
              <w:ind w:left="397"/>
              <w:jc w:val="both"/>
              <w:rPr>
                <w:rFonts w:eastAsia="Times New Roman" w:cstheme="minorHAnsi"/>
                <w:u w:val="single"/>
              </w:rPr>
            </w:pPr>
          </w:p>
          <w:p w14:paraId="194918F6" w14:textId="5C20549D" w:rsidR="00992F17" w:rsidRPr="00343F10" w:rsidRDefault="00992F17" w:rsidP="00992F17">
            <w:pPr>
              <w:spacing w:before="0"/>
              <w:ind w:left="397"/>
              <w:jc w:val="both"/>
              <w:rPr>
                <w:rFonts w:eastAsia="Times New Roman" w:cstheme="minorHAnsi"/>
              </w:rPr>
            </w:pPr>
            <w:r w:rsidRPr="00343F10">
              <w:rPr>
                <w:rFonts w:eastAsia="Times New Roman" w:cstheme="minorHAnsi"/>
                <w:u w:val="single"/>
              </w:rPr>
              <w:t>УСТАНОВЕ, ОСОБЕ И СВЕ ОСТАЛЕ КОЈИ БИ МОГЛИ</w:t>
            </w:r>
            <w:r w:rsidR="00C055D9">
              <w:rPr>
                <w:rFonts w:eastAsia="Times New Roman" w:cstheme="minorHAnsi"/>
                <w:u w:val="single"/>
                <w:lang w:val="sr-Cyrl-BA"/>
              </w:rPr>
              <w:t xml:space="preserve"> </w:t>
            </w:r>
            <w:r w:rsidRPr="00343F10">
              <w:rPr>
                <w:rFonts w:eastAsia="Times New Roman" w:cstheme="minorHAnsi"/>
                <w:u w:val="single"/>
              </w:rPr>
              <w:t>ДА ПОМОГНУ</w:t>
            </w:r>
          </w:p>
          <w:p w14:paraId="244F4ACB" w14:textId="77777777" w:rsidR="00992F17" w:rsidRPr="00343F10" w:rsidRDefault="00992F17" w:rsidP="00992F17">
            <w:pPr>
              <w:spacing w:before="0"/>
              <w:ind w:firstLine="360"/>
              <w:rPr>
                <w:rFonts w:eastAsia="Times New Roman" w:cstheme="minorHAnsi"/>
              </w:rPr>
            </w:pPr>
          </w:p>
          <w:p w14:paraId="10F514C8" w14:textId="77777777" w:rsidR="00992F17" w:rsidRPr="0078000B" w:rsidRDefault="00992F17" w:rsidP="00992F17">
            <w:pPr>
              <w:numPr>
                <w:ilvl w:val="0"/>
                <w:numId w:val="12"/>
              </w:numPr>
              <w:spacing w:before="0"/>
              <w:rPr>
                <w:rFonts w:eastAsia="Times New Roman" w:cstheme="minorHAnsi"/>
                <w:b w:val="0"/>
              </w:rPr>
            </w:pPr>
            <w:r w:rsidRPr="0078000B">
              <w:rPr>
                <w:rFonts w:eastAsia="Times New Roman" w:cstheme="minorHAnsi"/>
                <w:b w:val="0"/>
              </w:rPr>
              <w:t>Ми сами</w:t>
            </w:r>
          </w:p>
          <w:p w14:paraId="252AF7A0" w14:textId="77777777" w:rsidR="00992F17" w:rsidRPr="0078000B" w:rsidRDefault="00992F17" w:rsidP="00992F17">
            <w:pPr>
              <w:numPr>
                <w:ilvl w:val="0"/>
                <w:numId w:val="12"/>
              </w:numPr>
              <w:spacing w:before="0"/>
              <w:rPr>
                <w:rFonts w:eastAsia="Times New Roman" w:cstheme="minorHAnsi"/>
                <w:b w:val="0"/>
              </w:rPr>
            </w:pPr>
            <w:r w:rsidRPr="0078000B">
              <w:rPr>
                <w:rFonts w:eastAsia="Times New Roman" w:cstheme="minorHAnsi"/>
                <w:b w:val="0"/>
              </w:rPr>
              <w:t>Руководство  школе</w:t>
            </w:r>
          </w:p>
          <w:p w14:paraId="7C6A8D16" w14:textId="77777777" w:rsidR="00992F17" w:rsidRPr="0078000B" w:rsidRDefault="00992F17" w:rsidP="00992F17">
            <w:pPr>
              <w:numPr>
                <w:ilvl w:val="0"/>
                <w:numId w:val="12"/>
              </w:numPr>
              <w:spacing w:before="0"/>
              <w:rPr>
                <w:rFonts w:eastAsia="Times New Roman" w:cstheme="minorHAnsi"/>
                <w:b w:val="0"/>
              </w:rPr>
            </w:pPr>
            <w:r w:rsidRPr="0078000B">
              <w:rPr>
                <w:rFonts w:eastAsia="Times New Roman" w:cstheme="minorHAnsi"/>
                <w:b w:val="0"/>
              </w:rPr>
              <w:t>Министарство просвете</w:t>
            </w:r>
          </w:p>
          <w:p w14:paraId="1EB38EA3" w14:textId="77777777" w:rsidR="00992F17" w:rsidRPr="0078000B" w:rsidRDefault="00992F17" w:rsidP="00992F17">
            <w:pPr>
              <w:numPr>
                <w:ilvl w:val="0"/>
                <w:numId w:val="12"/>
              </w:numPr>
              <w:spacing w:before="0"/>
              <w:rPr>
                <w:rFonts w:eastAsia="Times New Roman" w:cstheme="minorHAnsi"/>
                <w:b w:val="0"/>
              </w:rPr>
            </w:pPr>
            <w:r w:rsidRPr="0078000B">
              <w:rPr>
                <w:rFonts w:eastAsia="Times New Roman" w:cstheme="minorHAnsi"/>
                <w:b w:val="0"/>
              </w:rPr>
              <w:t>Медији</w:t>
            </w:r>
          </w:p>
          <w:p w14:paraId="6973D09D" w14:textId="77777777" w:rsidR="00992F17" w:rsidRPr="0078000B" w:rsidRDefault="00992F17" w:rsidP="00992F17">
            <w:pPr>
              <w:numPr>
                <w:ilvl w:val="0"/>
                <w:numId w:val="12"/>
              </w:numPr>
              <w:spacing w:before="0"/>
              <w:rPr>
                <w:rFonts w:eastAsia="Times New Roman" w:cstheme="minorHAnsi"/>
                <w:b w:val="0"/>
              </w:rPr>
            </w:pPr>
            <w:r w:rsidRPr="0078000B">
              <w:rPr>
                <w:rFonts w:eastAsia="Times New Roman" w:cstheme="minorHAnsi"/>
                <w:b w:val="0"/>
              </w:rPr>
              <w:t>Локална самоуправа</w:t>
            </w:r>
          </w:p>
          <w:p w14:paraId="1B17093A" w14:textId="77777777" w:rsidR="00992F17" w:rsidRPr="0078000B" w:rsidRDefault="00992F17" w:rsidP="00992F17">
            <w:pPr>
              <w:numPr>
                <w:ilvl w:val="0"/>
                <w:numId w:val="12"/>
              </w:numPr>
              <w:spacing w:before="0"/>
              <w:rPr>
                <w:rFonts w:eastAsia="Times New Roman" w:cstheme="minorHAnsi"/>
                <w:b w:val="0"/>
              </w:rPr>
            </w:pPr>
            <w:r w:rsidRPr="0078000B">
              <w:rPr>
                <w:rFonts w:eastAsia="Times New Roman" w:cstheme="minorHAnsi"/>
                <w:b w:val="0"/>
              </w:rPr>
              <w:t>Предузећа  граду и региону</w:t>
            </w:r>
          </w:p>
          <w:p w14:paraId="5DC9C904" w14:textId="77777777" w:rsidR="00992F17" w:rsidRPr="00343F10" w:rsidRDefault="00992F17" w:rsidP="00992F17">
            <w:pPr>
              <w:numPr>
                <w:ilvl w:val="0"/>
                <w:numId w:val="12"/>
              </w:numPr>
              <w:spacing w:before="0"/>
              <w:rPr>
                <w:rFonts w:eastAsia="Times New Roman" w:cstheme="minorHAnsi"/>
              </w:rPr>
            </w:pPr>
            <w:r w:rsidRPr="0078000B">
              <w:rPr>
                <w:rFonts w:eastAsia="Times New Roman" w:cstheme="minorHAnsi"/>
                <w:b w:val="0"/>
              </w:rPr>
              <w:t>Спонзори</w:t>
            </w:r>
          </w:p>
        </w:tc>
      </w:tr>
    </w:tbl>
    <w:p w14:paraId="0250C1E1" w14:textId="77777777" w:rsidR="00917558" w:rsidRPr="00343F10" w:rsidRDefault="00917558" w:rsidP="00917558">
      <w:pPr>
        <w:spacing w:before="0" w:after="0" w:line="240" w:lineRule="auto"/>
        <w:rPr>
          <w:rFonts w:ascii="Calibri" w:eastAsia="Times New Roman" w:hAnsi="Calibri" w:cs="Times New Roman"/>
          <w:sz w:val="22"/>
          <w:szCs w:val="22"/>
        </w:rPr>
      </w:pPr>
    </w:p>
    <w:p w14:paraId="6F2A807E" w14:textId="77777777" w:rsidR="00917558" w:rsidRDefault="00917558" w:rsidP="00917558">
      <w:pPr>
        <w:spacing w:before="0" w:after="0" w:line="240" w:lineRule="auto"/>
        <w:ind w:firstLine="360"/>
        <w:rPr>
          <w:rFonts w:ascii="Calibri" w:eastAsia="Times New Roman" w:hAnsi="Calibri" w:cs="Times New Roman"/>
          <w:sz w:val="22"/>
          <w:szCs w:val="22"/>
        </w:rPr>
      </w:pPr>
    </w:p>
    <w:p w14:paraId="4C9064FA" w14:textId="77777777" w:rsidR="00917558" w:rsidRDefault="00917558" w:rsidP="00917558">
      <w:pPr>
        <w:spacing w:before="0" w:after="0" w:line="240" w:lineRule="auto"/>
        <w:ind w:firstLine="360"/>
        <w:rPr>
          <w:rFonts w:ascii="Calibri" w:eastAsia="Times New Roman" w:hAnsi="Calibri" w:cs="Times New Roman"/>
          <w:sz w:val="22"/>
          <w:szCs w:val="22"/>
        </w:rPr>
      </w:pPr>
    </w:p>
    <w:tbl>
      <w:tblPr>
        <w:tblStyle w:val="PlainTable31"/>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666"/>
        <w:gridCol w:w="1665"/>
        <w:gridCol w:w="1666"/>
        <w:gridCol w:w="1665"/>
        <w:gridCol w:w="1666"/>
      </w:tblGrid>
      <w:tr w:rsidR="00992F17" w:rsidRPr="00343F10" w14:paraId="0B59D142" w14:textId="77777777" w:rsidTr="00992F17">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100" w:firstRow="0" w:lastRow="0" w:firstColumn="1" w:lastColumn="0" w:oddVBand="0" w:evenVBand="0" w:oddHBand="0" w:evenHBand="0" w:firstRowFirstColumn="1" w:firstRowLastColumn="0" w:lastRowFirstColumn="0" w:lastRowLastColumn="0"/>
            <w:tcW w:w="1665" w:type="dxa"/>
            <w:tcBorders>
              <w:top w:val="nil"/>
              <w:left w:val="nil"/>
              <w:bottom w:val="none" w:sz="0" w:space="0" w:color="auto"/>
              <w:right w:val="single" w:sz="24" w:space="0" w:color="auto"/>
            </w:tcBorders>
            <w:vAlign w:val="center"/>
          </w:tcPr>
          <w:p w14:paraId="5A7E9752" w14:textId="77777777" w:rsidR="00992F17" w:rsidRPr="00E769E2" w:rsidRDefault="00992F17" w:rsidP="00992F17">
            <w:pPr>
              <w:tabs>
                <w:tab w:val="center" w:pos="4702"/>
                <w:tab w:val="right" w:pos="9405"/>
              </w:tabs>
              <w:spacing w:before="0"/>
              <w:jc w:val="center"/>
              <w:rPr>
                <w:rFonts w:ascii="Calibri" w:eastAsia="Times New Roman" w:hAnsi="Calibri" w:cs="Times New Roman"/>
                <w:i/>
                <w:sz w:val="18"/>
                <w:szCs w:val="16"/>
                <w:lang w:val="hr-HR" w:eastAsia="hr-HR"/>
              </w:rPr>
            </w:pPr>
            <w:r w:rsidRPr="00E769E2">
              <w:rPr>
                <w:rFonts w:ascii="Calibri" w:eastAsia="Times New Roman" w:hAnsi="Calibri" w:cs="Times New Roman"/>
                <w:i/>
                <w:sz w:val="22"/>
                <w:szCs w:val="16"/>
                <w:lang w:val="hr-HR" w:eastAsia="hr-HR"/>
              </w:rPr>
              <w:t>1.</w:t>
            </w:r>
            <w:r>
              <w:rPr>
                <w:rFonts w:ascii="Calibri" w:eastAsia="Times New Roman" w:hAnsi="Calibri" w:cs="Times New Roman"/>
                <w:i/>
                <w:sz w:val="22"/>
                <w:szCs w:val="16"/>
                <w:lang w:val="sr-Cyrl-CS" w:eastAsia="hr-HR"/>
              </w:rPr>
              <w:t xml:space="preserve"> </w:t>
            </w:r>
            <w:r w:rsidRPr="00E769E2">
              <w:rPr>
                <w:rFonts w:ascii="Calibri" w:eastAsia="Times New Roman" w:hAnsi="Calibri" w:cs="Times New Roman"/>
                <w:i/>
                <w:sz w:val="22"/>
                <w:szCs w:val="16"/>
                <w:lang w:val="sr-Cyrl-CS" w:eastAsia="hr-HR"/>
              </w:rPr>
              <w:t>Планирање,</w:t>
            </w:r>
            <w:r>
              <w:rPr>
                <w:rFonts w:ascii="Calibri" w:eastAsia="Times New Roman" w:hAnsi="Calibri" w:cs="Times New Roman"/>
                <w:i/>
                <w:sz w:val="22"/>
                <w:szCs w:val="16"/>
                <w:lang w:val="sr-Cyrl-CS" w:eastAsia="hr-HR"/>
              </w:rPr>
              <w:t xml:space="preserve"> </w:t>
            </w:r>
            <w:r w:rsidRPr="00E769E2">
              <w:rPr>
                <w:rFonts w:ascii="Calibri" w:eastAsia="Times New Roman" w:hAnsi="Calibri" w:cs="Times New Roman"/>
                <w:i/>
                <w:sz w:val="22"/>
                <w:szCs w:val="16"/>
                <w:lang w:val="sr-Cyrl-CS" w:eastAsia="hr-HR"/>
              </w:rPr>
              <w:t>програмирање,</w:t>
            </w:r>
            <w:r>
              <w:rPr>
                <w:rFonts w:ascii="Calibri" w:eastAsia="Times New Roman" w:hAnsi="Calibri" w:cs="Times New Roman"/>
                <w:i/>
                <w:sz w:val="22"/>
                <w:szCs w:val="16"/>
                <w:lang w:val="sr-Cyrl-CS" w:eastAsia="hr-HR"/>
              </w:rPr>
              <w:t xml:space="preserve"> </w:t>
            </w:r>
            <w:r w:rsidRPr="00E769E2">
              <w:rPr>
                <w:rFonts w:ascii="Calibri" w:eastAsia="Times New Roman" w:hAnsi="Calibri" w:cs="Times New Roman"/>
                <w:i/>
                <w:sz w:val="22"/>
                <w:szCs w:val="16"/>
                <w:lang w:val="sr-Cyrl-CS" w:eastAsia="hr-HR"/>
              </w:rPr>
              <w:t>извештавање</w:t>
            </w:r>
          </w:p>
        </w:tc>
        <w:tc>
          <w:tcPr>
            <w:cnfStyle w:val="000010000000" w:firstRow="0" w:lastRow="0" w:firstColumn="0" w:lastColumn="0" w:oddVBand="1" w:evenVBand="0" w:oddHBand="0" w:evenHBand="0" w:firstRowFirstColumn="0" w:firstRowLastColumn="0" w:lastRowFirstColumn="0" w:lastRowLastColumn="0"/>
            <w:tcW w:w="1666" w:type="dxa"/>
            <w:tcBorders>
              <w:top w:val="nil"/>
              <w:left w:val="single" w:sz="24" w:space="0" w:color="auto"/>
              <w:bottom w:val="none" w:sz="0" w:space="0" w:color="auto"/>
              <w:right w:val="single" w:sz="24" w:space="0" w:color="auto"/>
            </w:tcBorders>
            <w:shd w:val="clear" w:color="auto" w:fill="AEAAAA" w:themeFill="background2" w:themeFillShade="BF"/>
            <w:vAlign w:val="center"/>
          </w:tcPr>
          <w:p w14:paraId="45801016" w14:textId="77777777" w:rsidR="00992F17" w:rsidRPr="00E769E2" w:rsidRDefault="00992F17" w:rsidP="00992F17">
            <w:pPr>
              <w:tabs>
                <w:tab w:val="center" w:pos="4702"/>
                <w:tab w:val="right" w:pos="9405"/>
              </w:tabs>
              <w:spacing w:before="0"/>
              <w:jc w:val="center"/>
              <w:rPr>
                <w:rFonts w:ascii="Calibri" w:eastAsia="Times New Roman" w:hAnsi="Calibri" w:cs="Times New Roman"/>
                <w:i/>
                <w:sz w:val="22"/>
                <w:szCs w:val="16"/>
                <w:lang w:val="hr-HR" w:eastAsia="hr-HR"/>
              </w:rPr>
            </w:pPr>
            <w:r w:rsidRPr="00E769E2">
              <w:rPr>
                <w:rFonts w:ascii="Calibri" w:eastAsia="Times New Roman" w:hAnsi="Calibri" w:cs="Times New Roman"/>
                <w:i/>
                <w:sz w:val="22"/>
                <w:szCs w:val="16"/>
                <w:lang w:val="hr-HR" w:eastAsia="hr-HR"/>
              </w:rPr>
              <w:t>2. Настава и учење</w:t>
            </w:r>
          </w:p>
        </w:tc>
        <w:tc>
          <w:tcPr>
            <w:tcW w:w="1665" w:type="dxa"/>
            <w:tcBorders>
              <w:top w:val="nil"/>
              <w:left w:val="single" w:sz="24" w:space="0" w:color="auto"/>
              <w:bottom w:val="none" w:sz="0" w:space="0" w:color="auto"/>
              <w:right w:val="single" w:sz="24" w:space="0" w:color="auto"/>
            </w:tcBorders>
            <w:shd w:val="clear" w:color="auto" w:fill="AEAAAA" w:themeFill="background2" w:themeFillShade="BF"/>
            <w:vAlign w:val="center"/>
          </w:tcPr>
          <w:p w14:paraId="5CF5FA07" w14:textId="77777777" w:rsidR="00992F17" w:rsidRPr="00E769E2" w:rsidRDefault="00992F17" w:rsidP="00992F17">
            <w:pPr>
              <w:tabs>
                <w:tab w:val="center" w:pos="4702"/>
                <w:tab w:val="right" w:pos="9405"/>
              </w:tabs>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sz w:val="22"/>
                <w:szCs w:val="16"/>
                <w:lang w:val="hr-HR" w:eastAsia="hr-HR"/>
              </w:rPr>
            </w:pPr>
            <w:r w:rsidRPr="00E769E2">
              <w:rPr>
                <w:rFonts w:ascii="Calibri" w:eastAsia="Times New Roman" w:hAnsi="Calibri" w:cs="Times New Roman"/>
                <w:i/>
                <w:sz w:val="22"/>
                <w:szCs w:val="16"/>
                <w:lang w:val="hr-HR" w:eastAsia="hr-HR"/>
              </w:rPr>
              <w:t>3. Образовна постигнућа ученика</w:t>
            </w:r>
          </w:p>
        </w:tc>
        <w:tc>
          <w:tcPr>
            <w:cnfStyle w:val="000010000000" w:firstRow="0" w:lastRow="0" w:firstColumn="0" w:lastColumn="0" w:oddVBand="1" w:evenVBand="0" w:oddHBand="0" w:evenHBand="0" w:firstRowFirstColumn="0" w:firstRowLastColumn="0" w:lastRowFirstColumn="0" w:lastRowLastColumn="0"/>
            <w:tcW w:w="1666" w:type="dxa"/>
            <w:tcBorders>
              <w:top w:val="nil"/>
              <w:left w:val="single" w:sz="24" w:space="0" w:color="auto"/>
              <w:bottom w:val="none" w:sz="0" w:space="0" w:color="auto"/>
              <w:right w:val="single" w:sz="24" w:space="0" w:color="auto"/>
            </w:tcBorders>
            <w:shd w:val="clear" w:color="auto" w:fill="auto"/>
            <w:vAlign w:val="center"/>
          </w:tcPr>
          <w:p w14:paraId="6385B6CF" w14:textId="77777777" w:rsidR="00992F17" w:rsidRPr="00E769E2" w:rsidRDefault="00992F17" w:rsidP="00992F17">
            <w:pPr>
              <w:tabs>
                <w:tab w:val="center" w:pos="4702"/>
                <w:tab w:val="right" w:pos="9405"/>
              </w:tabs>
              <w:spacing w:before="0"/>
              <w:jc w:val="center"/>
              <w:rPr>
                <w:rFonts w:ascii="Calibri" w:eastAsia="Times New Roman" w:hAnsi="Calibri" w:cs="Times New Roman"/>
                <w:i/>
                <w:sz w:val="22"/>
                <w:szCs w:val="16"/>
                <w:lang w:val="hr-HR" w:eastAsia="hr-HR"/>
              </w:rPr>
            </w:pPr>
            <w:r w:rsidRPr="00E769E2">
              <w:rPr>
                <w:rFonts w:ascii="Calibri" w:eastAsia="Times New Roman" w:hAnsi="Calibri" w:cs="Times New Roman"/>
                <w:i/>
                <w:sz w:val="22"/>
                <w:szCs w:val="16"/>
                <w:lang w:val="hr-HR" w:eastAsia="hr-HR"/>
              </w:rPr>
              <w:t>4. Подршка ученицима</w:t>
            </w:r>
          </w:p>
        </w:tc>
        <w:tc>
          <w:tcPr>
            <w:tcW w:w="1665" w:type="dxa"/>
            <w:tcBorders>
              <w:top w:val="nil"/>
              <w:left w:val="single" w:sz="24" w:space="0" w:color="auto"/>
              <w:bottom w:val="none" w:sz="0" w:space="0" w:color="auto"/>
              <w:right w:val="single" w:sz="24" w:space="0" w:color="auto"/>
            </w:tcBorders>
            <w:shd w:val="clear" w:color="auto" w:fill="AEAAAA" w:themeFill="background2" w:themeFillShade="BF"/>
            <w:vAlign w:val="center"/>
          </w:tcPr>
          <w:p w14:paraId="1BC2FBFE" w14:textId="77777777" w:rsidR="00992F17" w:rsidRPr="00E769E2" w:rsidRDefault="00992F17" w:rsidP="00992F17">
            <w:pPr>
              <w:tabs>
                <w:tab w:val="center" w:pos="4702"/>
                <w:tab w:val="right" w:pos="9405"/>
              </w:tabs>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sz w:val="22"/>
                <w:szCs w:val="16"/>
                <w:lang w:val="hr-HR" w:eastAsia="hr-HR"/>
              </w:rPr>
            </w:pPr>
            <w:r w:rsidRPr="00E769E2">
              <w:rPr>
                <w:rFonts w:ascii="Calibri" w:eastAsia="Times New Roman" w:hAnsi="Calibri" w:cs="Times New Roman"/>
                <w:i/>
                <w:sz w:val="22"/>
                <w:szCs w:val="16"/>
                <w:lang w:val="hr-HR" w:eastAsia="hr-HR"/>
              </w:rPr>
              <w:t>5. Етос</w:t>
            </w:r>
          </w:p>
        </w:tc>
        <w:tc>
          <w:tcPr>
            <w:cnfStyle w:val="000100001000" w:firstRow="0" w:lastRow="0" w:firstColumn="0" w:lastColumn="1" w:oddVBand="0" w:evenVBand="0" w:oddHBand="0" w:evenHBand="0" w:firstRowFirstColumn="0" w:firstRowLastColumn="1" w:lastRowFirstColumn="0" w:lastRowLastColumn="0"/>
            <w:tcW w:w="1666" w:type="dxa"/>
            <w:tcBorders>
              <w:top w:val="nil"/>
              <w:left w:val="single" w:sz="24" w:space="0" w:color="auto"/>
              <w:bottom w:val="none" w:sz="0" w:space="0" w:color="auto"/>
              <w:right w:val="nil"/>
            </w:tcBorders>
            <w:vAlign w:val="center"/>
          </w:tcPr>
          <w:p w14:paraId="2249FC1E" w14:textId="77777777" w:rsidR="00992F17" w:rsidRPr="00E769E2" w:rsidRDefault="00992F17" w:rsidP="00992F17">
            <w:pPr>
              <w:tabs>
                <w:tab w:val="center" w:pos="4702"/>
                <w:tab w:val="right" w:pos="9405"/>
              </w:tabs>
              <w:spacing w:before="0"/>
              <w:jc w:val="center"/>
              <w:rPr>
                <w:rFonts w:ascii="Calibri" w:eastAsia="Times New Roman" w:hAnsi="Calibri" w:cs="Times New Roman"/>
                <w:i/>
                <w:sz w:val="22"/>
                <w:szCs w:val="16"/>
                <w:lang w:val="hr-HR" w:eastAsia="hr-HR"/>
              </w:rPr>
            </w:pPr>
            <w:r w:rsidRPr="00E769E2">
              <w:rPr>
                <w:rFonts w:ascii="Calibri" w:eastAsia="Times New Roman" w:hAnsi="Calibri" w:cs="Times New Roman"/>
                <w:i/>
                <w:sz w:val="22"/>
                <w:szCs w:val="16"/>
                <w:lang w:val="hr-HR" w:eastAsia="hr-HR"/>
              </w:rPr>
              <w:t>6. Организација рада школе,</w:t>
            </w:r>
            <w:r>
              <w:rPr>
                <w:rFonts w:ascii="Calibri" w:eastAsia="Times New Roman" w:hAnsi="Calibri" w:cs="Times New Roman"/>
                <w:i/>
                <w:sz w:val="22"/>
                <w:szCs w:val="16"/>
                <w:lang w:eastAsia="hr-HR"/>
              </w:rPr>
              <w:t xml:space="preserve"> </w:t>
            </w:r>
            <w:r w:rsidRPr="00E769E2">
              <w:rPr>
                <w:rFonts w:ascii="Calibri" w:eastAsia="Times New Roman" w:hAnsi="Calibri" w:cs="Times New Roman"/>
                <w:i/>
                <w:sz w:val="22"/>
                <w:szCs w:val="16"/>
                <w:lang w:val="hr-HR" w:eastAsia="hr-HR"/>
              </w:rPr>
              <w:t>управљање људским и материјалним ресурсима</w:t>
            </w:r>
          </w:p>
        </w:tc>
      </w:tr>
      <w:tr w:rsidR="00992F17" w:rsidRPr="00343F10" w14:paraId="6D7ABAE7" w14:textId="77777777" w:rsidTr="00992F17">
        <w:trPr>
          <w:cnfStyle w:val="010000000000" w:firstRow="0" w:lastRow="1"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665" w:type="dxa"/>
            <w:tcBorders>
              <w:top w:val="none" w:sz="0" w:space="0" w:color="auto"/>
              <w:left w:val="nil"/>
              <w:right w:val="single" w:sz="24" w:space="0" w:color="auto"/>
            </w:tcBorders>
          </w:tcPr>
          <w:p w14:paraId="0FBD99F6" w14:textId="77777777" w:rsidR="00992F17" w:rsidRPr="0033151B" w:rsidRDefault="00992F17" w:rsidP="00992F17">
            <w:pPr>
              <w:tabs>
                <w:tab w:val="center" w:pos="4702"/>
                <w:tab w:val="right" w:pos="9405"/>
              </w:tabs>
              <w:spacing w:before="0"/>
              <w:jc w:val="center"/>
              <w:rPr>
                <w:rFonts w:ascii="Calibri" w:eastAsia="Times New Roman" w:hAnsi="Calibri" w:cs="Times New Roman"/>
                <w:b w:val="0"/>
                <w:sz w:val="22"/>
                <w:szCs w:val="16"/>
                <w:lang w:eastAsia="hr-HR"/>
              </w:rPr>
            </w:pPr>
            <w:r w:rsidRPr="00343F10">
              <w:rPr>
                <w:rFonts w:ascii="Calibri" w:eastAsia="Times New Roman" w:hAnsi="Calibri" w:cs="Times New Roman"/>
                <w:sz w:val="28"/>
                <w:szCs w:val="28"/>
                <w:lang w:val="hr-HR" w:eastAsia="hr-HR"/>
              </w:rPr>
              <w:t>3,</w:t>
            </w:r>
            <w:r>
              <w:rPr>
                <w:rFonts w:ascii="Calibri" w:eastAsia="Times New Roman" w:hAnsi="Calibri" w:cs="Times New Roman"/>
                <w:sz w:val="28"/>
                <w:szCs w:val="28"/>
                <w:lang w:eastAsia="hr-HR"/>
              </w:rPr>
              <w:t>63</w:t>
            </w:r>
          </w:p>
        </w:tc>
        <w:tc>
          <w:tcPr>
            <w:cnfStyle w:val="000010000000" w:firstRow="0" w:lastRow="0" w:firstColumn="0" w:lastColumn="0" w:oddVBand="1" w:evenVBand="0" w:oddHBand="0" w:evenHBand="0" w:firstRowFirstColumn="0" w:firstRowLastColumn="0" w:lastRowFirstColumn="0" w:lastRowLastColumn="0"/>
            <w:tcW w:w="1666" w:type="dxa"/>
            <w:tcBorders>
              <w:top w:val="none" w:sz="0" w:space="0" w:color="auto"/>
              <w:left w:val="single" w:sz="24" w:space="0" w:color="auto"/>
              <w:right w:val="single" w:sz="24" w:space="0" w:color="auto"/>
            </w:tcBorders>
            <w:shd w:val="clear" w:color="auto" w:fill="AEAAAA" w:themeFill="background2" w:themeFillShade="BF"/>
          </w:tcPr>
          <w:p w14:paraId="77C822B1" w14:textId="77777777" w:rsidR="00992F17" w:rsidRPr="0033151B" w:rsidRDefault="00992F17" w:rsidP="00992F17">
            <w:pPr>
              <w:tabs>
                <w:tab w:val="center" w:pos="4702"/>
                <w:tab w:val="right" w:pos="9405"/>
              </w:tabs>
              <w:spacing w:before="0"/>
              <w:jc w:val="center"/>
              <w:rPr>
                <w:rFonts w:ascii="Calibri" w:eastAsia="Times New Roman" w:hAnsi="Calibri" w:cs="Times New Roman"/>
                <w:b w:val="0"/>
                <w:sz w:val="22"/>
                <w:szCs w:val="16"/>
                <w:lang w:eastAsia="hr-HR"/>
              </w:rPr>
            </w:pPr>
            <w:r w:rsidRPr="00343F10">
              <w:rPr>
                <w:rFonts w:ascii="Calibri" w:eastAsia="Times New Roman" w:hAnsi="Calibri" w:cs="Times New Roman"/>
                <w:sz w:val="28"/>
                <w:szCs w:val="28"/>
                <w:lang w:val="hr-HR" w:eastAsia="hr-HR"/>
              </w:rPr>
              <w:t>3,</w:t>
            </w:r>
            <w:r>
              <w:rPr>
                <w:rFonts w:ascii="Calibri" w:eastAsia="Times New Roman" w:hAnsi="Calibri" w:cs="Times New Roman"/>
                <w:sz w:val="28"/>
                <w:szCs w:val="28"/>
                <w:lang w:eastAsia="hr-HR"/>
              </w:rPr>
              <w:t>39</w:t>
            </w:r>
          </w:p>
        </w:tc>
        <w:tc>
          <w:tcPr>
            <w:tcW w:w="1665" w:type="dxa"/>
            <w:tcBorders>
              <w:top w:val="none" w:sz="0" w:space="0" w:color="auto"/>
              <w:left w:val="single" w:sz="24" w:space="0" w:color="auto"/>
              <w:right w:val="single" w:sz="24" w:space="0" w:color="auto"/>
            </w:tcBorders>
            <w:shd w:val="clear" w:color="auto" w:fill="AEAAAA" w:themeFill="background2" w:themeFillShade="BF"/>
          </w:tcPr>
          <w:p w14:paraId="53E7E692" w14:textId="77777777" w:rsidR="00992F17" w:rsidRPr="0033151B" w:rsidRDefault="00992F17" w:rsidP="00992F17">
            <w:pPr>
              <w:tabs>
                <w:tab w:val="center" w:pos="4702"/>
                <w:tab w:val="right" w:pos="9405"/>
              </w:tabs>
              <w:spacing w:before="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sz w:val="22"/>
                <w:szCs w:val="16"/>
                <w:lang w:eastAsia="hr-HR"/>
              </w:rPr>
            </w:pPr>
            <w:r w:rsidRPr="00343F10">
              <w:rPr>
                <w:rFonts w:ascii="Calibri" w:eastAsia="Times New Roman" w:hAnsi="Calibri" w:cs="Times New Roman"/>
                <w:sz w:val="28"/>
                <w:szCs w:val="28"/>
                <w:lang w:val="hr-HR" w:eastAsia="hr-HR"/>
              </w:rPr>
              <w:t>2</w:t>
            </w:r>
            <w:r>
              <w:rPr>
                <w:rFonts w:ascii="Calibri" w:eastAsia="Times New Roman" w:hAnsi="Calibri" w:cs="Times New Roman"/>
                <w:sz w:val="28"/>
                <w:szCs w:val="28"/>
                <w:lang w:eastAsia="hr-HR"/>
              </w:rPr>
              <w:t>,43</w:t>
            </w:r>
          </w:p>
        </w:tc>
        <w:tc>
          <w:tcPr>
            <w:cnfStyle w:val="000010000000" w:firstRow="0" w:lastRow="0" w:firstColumn="0" w:lastColumn="0" w:oddVBand="1" w:evenVBand="0" w:oddHBand="0" w:evenHBand="0" w:firstRowFirstColumn="0" w:firstRowLastColumn="0" w:lastRowFirstColumn="0" w:lastRowLastColumn="0"/>
            <w:tcW w:w="1666" w:type="dxa"/>
            <w:tcBorders>
              <w:top w:val="none" w:sz="0" w:space="0" w:color="auto"/>
              <w:left w:val="single" w:sz="24" w:space="0" w:color="auto"/>
              <w:right w:val="single" w:sz="24" w:space="0" w:color="auto"/>
            </w:tcBorders>
            <w:shd w:val="clear" w:color="auto" w:fill="auto"/>
          </w:tcPr>
          <w:p w14:paraId="02855C10" w14:textId="77777777" w:rsidR="00992F17" w:rsidRPr="0033151B" w:rsidRDefault="00992F17" w:rsidP="00992F17">
            <w:pPr>
              <w:tabs>
                <w:tab w:val="center" w:pos="4702"/>
                <w:tab w:val="right" w:pos="9405"/>
              </w:tabs>
              <w:spacing w:before="0"/>
              <w:jc w:val="center"/>
              <w:rPr>
                <w:rFonts w:ascii="Calibri" w:eastAsia="Times New Roman" w:hAnsi="Calibri" w:cs="Times New Roman"/>
                <w:b w:val="0"/>
                <w:sz w:val="22"/>
                <w:szCs w:val="16"/>
                <w:lang w:eastAsia="hr-HR"/>
              </w:rPr>
            </w:pPr>
            <w:r w:rsidRPr="00343F10">
              <w:rPr>
                <w:rFonts w:ascii="Calibri" w:eastAsia="Times New Roman" w:hAnsi="Calibri" w:cs="Times New Roman"/>
                <w:sz w:val="28"/>
                <w:szCs w:val="28"/>
                <w:lang w:val="hr-HR" w:eastAsia="hr-HR"/>
              </w:rPr>
              <w:t>3,</w:t>
            </w:r>
            <w:r>
              <w:rPr>
                <w:rFonts w:ascii="Calibri" w:eastAsia="Times New Roman" w:hAnsi="Calibri" w:cs="Times New Roman"/>
                <w:sz w:val="28"/>
                <w:szCs w:val="28"/>
                <w:lang w:eastAsia="hr-HR"/>
              </w:rPr>
              <w:t>58</w:t>
            </w:r>
          </w:p>
        </w:tc>
        <w:tc>
          <w:tcPr>
            <w:tcW w:w="1665" w:type="dxa"/>
            <w:tcBorders>
              <w:top w:val="none" w:sz="0" w:space="0" w:color="auto"/>
              <w:left w:val="single" w:sz="24" w:space="0" w:color="auto"/>
              <w:right w:val="single" w:sz="24" w:space="0" w:color="auto"/>
            </w:tcBorders>
            <w:shd w:val="clear" w:color="auto" w:fill="AEAAAA" w:themeFill="background2" w:themeFillShade="BF"/>
          </w:tcPr>
          <w:p w14:paraId="5129904D" w14:textId="77777777" w:rsidR="00992F17" w:rsidRPr="0033151B" w:rsidRDefault="00992F17" w:rsidP="00992F17">
            <w:pPr>
              <w:tabs>
                <w:tab w:val="center" w:pos="4702"/>
                <w:tab w:val="right" w:pos="9405"/>
              </w:tabs>
              <w:spacing w:before="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sz w:val="22"/>
                <w:szCs w:val="16"/>
                <w:lang w:eastAsia="hr-HR"/>
              </w:rPr>
            </w:pPr>
            <w:r w:rsidRPr="00343F10">
              <w:rPr>
                <w:rFonts w:ascii="Calibri" w:eastAsia="Times New Roman" w:hAnsi="Calibri" w:cs="Times New Roman"/>
                <w:sz w:val="28"/>
                <w:szCs w:val="28"/>
                <w:lang w:val="hr-HR" w:eastAsia="hr-HR"/>
              </w:rPr>
              <w:t>3,</w:t>
            </w:r>
            <w:r>
              <w:rPr>
                <w:rFonts w:ascii="Calibri" w:eastAsia="Times New Roman" w:hAnsi="Calibri" w:cs="Times New Roman"/>
                <w:sz w:val="28"/>
                <w:szCs w:val="28"/>
                <w:lang w:eastAsia="hr-HR"/>
              </w:rPr>
              <w:t>32</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left w:val="single" w:sz="24" w:space="0" w:color="auto"/>
              <w:right w:val="nil"/>
            </w:tcBorders>
          </w:tcPr>
          <w:p w14:paraId="4291C68C" w14:textId="77777777" w:rsidR="00992F17" w:rsidRPr="0033151B" w:rsidRDefault="00992F17" w:rsidP="00992F17">
            <w:pPr>
              <w:tabs>
                <w:tab w:val="center" w:pos="4702"/>
                <w:tab w:val="right" w:pos="9405"/>
              </w:tabs>
              <w:spacing w:before="0"/>
              <w:jc w:val="center"/>
              <w:rPr>
                <w:rFonts w:ascii="Calibri" w:eastAsia="Times New Roman" w:hAnsi="Calibri" w:cs="Times New Roman"/>
                <w:b w:val="0"/>
                <w:sz w:val="22"/>
                <w:szCs w:val="16"/>
                <w:lang w:eastAsia="hr-HR"/>
              </w:rPr>
            </w:pPr>
            <w:r w:rsidRPr="00343F10">
              <w:rPr>
                <w:rFonts w:ascii="Calibri" w:eastAsia="Times New Roman" w:hAnsi="Calibri" w:cs="Times New Roman"/>
                <w:sz w:val="28"/>
                <w:szCs w:val="28"/>
                <w:lang w:val="hr-HR" w:eastAsia="hr-HR"/>
              </w:rPr>
              <w:t>3,</w:t>
            </w:r>
            <w:r>
              <w:rPr>
                <w:rFonts w:ascii="Calibri" w:eastAsia="Times New Roman" w:hAnsi="Calibri" w:cs="Times New Roman"/>
                <w:sz w:val="28"/>
                <w:szCs w:val="28"/>
                <w:lang w:eastAsia="hr-HR"/>
              </w:rPr>
              <w:t>46</w:t>
            </w:r>
          </w:p>
        </w:tc>
      </w:tr>
    </w:tbl>
    <w:p w14:paraId="18612C27" w14:textId="77777777" w:rsidR="00917558" w:rsidRDefault="00917558" w:rsidP="00917558">
      <w:pPr>
        <w:spacing w:before="0" w:after="0" w:line="240" w:lineRule="auto"/>
        <w:ind w:firstLine="360"/>
        <w:rPr>
          <w:rFonts w:ascii="Calibri" w:eastAsia="Times New Roman" w:hAnsi="Calibri" w:cs="Times New Roman"/>
          <w:sz w:val="22"/>
          <w:szCs w:val="22"/>
        </w:rPr>
      </w:pPr>
    </w:p>
    <w:p w14:paraId="62E78DF0" w14:textId="77777777" w:rsidR="00917558" w:rsidRPr="00343F10" w:rsidRDefault="00917558" w:rsidP="00917558">
      <w:pPr>
        <w:spacing w:before="0" w:after="0" w:line="240" w:lineRule="auto"/>
        <w:ind w:firstLine="360"/>
        <w:rPr>
          <w:rFonts w:ascii="Calibri" w:eastAsia="Times New Roman" w:hAnsi="Calibri" w:cs="Times New Roman"/>
          <w:sz w:val="22"/>
          <w:szCs w:val="22"/>
        </w:rPr>
      </w:pPr>
    </w:p>
    <w:p w14:paraId="683D0BBF" w14:textId="77777777" w:rsidR="00917558" w:rsidRPr="003F52DA" w:rsidRDefault="00917558" w:rsidP="00917558">
      <w:pPr>
        <w:spacing w:before="0" w:after="0" w:line="240" w:lineRule="auto"/>
        <w:ind w:firstLine="360"/>
        <w:jc w:val="center"/>
        <w:rPr>
          <w:rFonts w:ascii="Calibri" w:eastAsia="Times New Roman" w:hAnsi="Calibri" w:cs="Times New Roman"/>
          <w:b/>
        </w:rPr>
      </w:pPr>
    </w:p>
    <w:p w14:paraId="08F89D3E" w14:textId="77777777" w:rsidR="00917558" w:rsidRDefault="00917558" w:rsidP="00917558">
      <w:pPr>
        <w:spacing w:before="0" w:after="0" w:line="240" w:lineRule="auto"/>
        <w:ind w:left="284" w:firstLine="360"/>
        <w:jc w:val="center"/>
        <w:rPr>
          <w:rFonts w:ascii="Calibri" w:eastAsia="Times New Roman" w:hAnsi="Calibri" w:cs="Times New Roman"/>
          <w:b/>
          <w:sz w:val="16"/>
          <w:szCs w:val="16"/>
        </w:rPr>
      </w:pPr>
    </w:p>
    <w:p w14:paraId="44B51ADB" w14:textId="77777777" w:rsidR="00992F17" w:rsidRPr="00343F10" w:rsidRDefault="00992F17" w:rsidP="00992F17">
      <w:pPr>
        <w:spacing w:before="0" w:after="0" w:line="240" w:lineRule="auto"/>
        <w:ind w:left="720" w:firstLine="720"/>
        <w:jc w:val="center"/>
        <w:rPr>
          <w:rFonts w:eastAsia="Times New Roman" w:cstheme="minorHAnsi"/>
          <w:b/>
          <w:sz w:val="28"/>
          <w:szCs w:val="28"/>
        </w:rPr>
      </w:pPr>
      <w:r w:rsidRPr="00343F10">
        <w:rPr>
          <w:rFonts w:eastAsia="Times New Roman" w:cstheme="minorHAnsi"/>
          <w:b/>
          <w:sz w:val="28"/>
          <w:szCs w:val="28"/>
        </w:rPr>
        <w:t>Оцена стања у оквиру појединих области квалитета</w:t>
      </w:r>
    </w:p>
    <w:p w14:paraId="72D41A66" w14:textId="77777777" w:rsidR="00992F17" w:rsidRPr="00343F10" w:rsidRDefault="00992F17" w:rsidP="00992F17">
      <w:pPr>
        <w:spacing w:before="0" w:after="0" w:line="240" w:lineRule="auto"/>
        <w:ind w:firstLine="357"/>
        <w:contextualSpacing/>
        <w:rPr>
          <w:rFonts w:eastAsia="Times New Roman" w:cstheme="minorHAnsi"/>
          <w:sz w:val="24"/>
          <w:szCs w:val="24"/>
        </w:rPr>
      </w:pPr>
    </w:p>
    <w:p w14:paraId="4E05A8E6" w14:textId="77777777" w:rsidR="00992F17" w:rsidRPr="004D01C5" w:rsidRDefault="00992F17" w:rsidP="00992F17">
      <w:pPr>
        <w:pStyle w:val="BoduBMArial0cm0pt0pt"/>
        <w:rPr>
          <w:rFonts w:asciiTheme="minorHAnsi" w:hAnsiTheme="minorHAnsi" w:cs="Arial"/>
          <w:sz w:val="24"/>
          <w:szCs w:val="24"/>
        </w:rPr>
      </w:pPr>
      <w:r w:rsidRPr="004D01C5">
        <w:rPr>
          <w:rFonts w:asciiTheme="minorHAnsi" w:hAnsiTheme="minorHAnsi" w:cs="Arial"/>
          <w:sz w:val="24"/>
          <w:szCs w:val="24"/>
        </w:rPr>
        <w:t xml:space="preserve">У процењивању тренутног стања у школи учествовало је </w:t>
      </w:r>
      <w:r>
        <w:rPr>
          <w:rFonts w:asciiTheme="minorHAnsi" w:hAnsiTheme="minorHAnsi" w:cs="Arial"/>
          <w:sz w:val="24"/>
          <w:szCs w:val="24"/>
        </w:rPr>
        <w:t>52,6</w:t>
      </w:r>
      <w:r w:rsidRPr="004D01C5">
        <w:rPr>
          <w:rFonts w:asciiTheme="minorHAnsi" w:hAnsiTheme="minorHAnsi" w:cs="Arial"/>
          <w:sz w:val="24"/>
          <w:szCs w:val="24"/>
        </w:rPr>
        <w:t xml:space="preserve">% наставника, </w:t>
      </w:r>
      <w:r>
        <w:rPr>
          <w:rFonts w:asciiTheme="minorHAnsi" w:hAnsiTheme="minorHAnsi" w:cs="Arial"/>
          <w:sz w:val="24"/>
          <w:szCs w:val="24"/>
        </w:rPr>
        <w:t>29,6</w:t>
      </w:r>
      <w:r w:rsidRPr="004D01C5">
        <w:rPr>
          <w:rFonts w:asciiTheme="minorHAnsi" w:hAnsiTheme="minorHAnsi" w:cs="Arial"/>
          <w:sz w:val="24"/>
          <w:szCs w:val="24"/>
        </w:rPr>
        <w:t xml:space="preserve">% ученика и 2,43% родитеља. Реализована је анонимна анкета </w:t>
      </w:r>
      <w:r>
        <w:rPr>
          <w:rFonts w:asciiTheme="minorHAnsi" w:hAnsiTheme="minorHAnsi" w:cs="Arial"/>
          <w:sz w:val="24"/>
          <w:szCs w:val="24"/>
        </w:rPr>
        <w:t>путем Google упитника</w:t>
      </w:r>
      <w:r w:rsidRPr="004D01C5">
        <w:rPr>
          <w:rFonts w:asciiTheme="minorHAnsi" w:hAnsiTheme="minorHAnsi" w:cs="Arial"/>
          <w:sz w:val="24"/>
          <w:szCs w:val="24"/>
        </w:rPr>
        <w:t>.</w:t>
      </w:r>
    </w:p>
    <w:p w14:paraId="4A2D647C" w14:textId="77777777" w:rsidR="00992F17" w:rsidRPr="004D01C5" w:rsidRDefault="00992F17" w:rsidP="00992F17">
      <w:pPr>
        <w:pStyle w:val="BoduBMArial0cm0pt0pt"/>
        <w:rPr>
          <w:rFonts w:asciiTheme="minorHAnsi" w:hAnsiTheme="minorHAnsi" w:cs="Arial"/>
          <w:sz w:val="24"/>
          <w:szCs w:val="24"/>
        </w:rPr>
      </w:pPr>
      <w:r w:rsidRPr="004D01C5">
        <w:rPr>
          <w:rFonts w:asciiTheme="minorHAnsi" w:hAnsiTheme="minorHAnsi" w:cs="Arial"/>
          <w:sz w:val="24"/>
          <w:szCs w:val="24"/>
        </w:rPr>
        <w:t>Наставници су најнижим оценама оценили области Образовна постигнућа ученика (2,</w:t>
      </w:r>
      <w:r>
        <w:rPr>
          <w:rFonts w:asciiTheme="minorHAnsi" w:hAnsiTheme="minorHAnsi" w:cs="Arial"/>
          <w:sz w:val="24"/>
          <w:szCs w:val="24"/>
        </w:rPr>
        <w:t>51</w:t>
      </w:r>
      <w:r w:rsidRPr="004D01C5">
        <w:rPr>
          <w:rFonts w:asciiTheme="minorHAnsi" w:hAnsiTheme="minorHAnsi" w:cs="Arial"/>
          <w:sz w:val="24"/>
          <w:szCs w:val="24"/>
        </w:rPr>
        <w:t>) и Настава и учење (</w:t>
      </w:r>
      <w:r>
        <w:rPr>
          <w:rFonts w:asciiTheme="minorHAnsi" w:hAnsiTheme="minorHAnsi" w:cs="Arial"/>
          <w:sz w:val="24"/>
          <w:szCs w:val="24"/>
        </w:rPr>
        <w:t>3,25</w:t>
      </w:r>
      <w:r w:rsidRPr="004D01C5">
        <w:rPr>
          <w:rFonts w:asciiTheme="minorHAnsi" w:hAnsiTheme="minorHAnsi" w:cs="Arial"/>
          <w:sz w:val="24"/>
          <w:szCs w:val="24"/>
        </w:rPr>
        <w:t>), затим, нешто вишим оценама следе области Организација рада школе, Управљање људским и материја</w:t>
      </w:r>
      <w:r>
        <w:rPr>
          <w:rFonts w:asciiTheme="minorHAnsi" w:hAnsiTheme="minorHAnsi" w:cs="Arial"/>
          <w:sz w:val="24"/>
          <w:szCs w:val="24"/>
        </w:rPr>
        <w:t>лним ресурсима (3,55), Етос (3,4</w:t>
      </w:r>
      <w:r w:rsidRPr="004D01C5">
        <w:rPr>
          <w:rFonts w:asciiTheme="minorHAnsi" w:hAnsiTheme="minorHAnsi" w:cs="Arial"/>
          <w:sz w:val="24"/>
          <w:szCs w:val="24"/>
        </w:rPr>
        <w:t>6) и највишим оценама Програмир</w:t>
      </w:r>
      <w:r>
        <w:rPr>
          <w:rFonts w:asciiTheme="minorHAnsi" w:hAnsiTheme="minorHAnsi" w:cs="Arial"/>
          <w:sz w:val="24"/>
          <w:szCs w:val="24"/>
        </w:rPr>
        <w:t>ање, планирање, извештавање (3,72) и Подршка ученицима (3,89</w:t>
      </w:r>
      <w:r w:rsidRPr="004D01C5">
        <w:rPr>
          <w:rFonts w:asciiTheme="minorHAnsi" w:hAnsiTheme="minorHAnsi" w:cs="Arial"/>
          <w:sz w:val="24"/>
          <w:szCs w:val="24"/>
        </w:rPr>
        <w:t>).</w:t>
      </w:r>
    </w:p>
    <w:p w14:paraId="4A74B639" w14:textId="77777777" w:rsidR="00992F17" w:rsidRPr="004D01C5" w:rsidRDefault="00992F17" w:rsidP="00992F17">
      <w:pPr>
        <w:pStyle w:val="BoduBMArial0cm0pt0pt"/>
        <w:rPr>
          <w:rFonts w:asciiTheme="minorHAnsi" w:hAnsiTheme="minorHAnsi" w:cs="Arial"/>
          <w:sz w:val="24"/>
          <w:szCs w:val="24"/>
        </w:rPr>
      </w:pPr>
      <w:r w:rsidRPr="004D01C5">
        <w:rPr>
          <w:rFonts w:asciiTheme="minorHAnsi" w:hAnsiTheme="minorHAnsi" w:cs="Arial"/>
          <w:sz w:val="24"/>
          <w:szCs w:val="24"/>
        </w:rPr>
        <w:t>Ученици су све области оценили приближним вредностима. Настава и учење (3,</w:t>
      </w:r>
      <w:r>
        <w:rPr>
          <w:rFonts w:asciiTheme="minorHAnsi" w:hAnsiTheme="minorHAnsi" w:cs="Arial"/>
          <w:sz w:val="24"/>
          <w:szCs w:val="24"/>
        </w:rPr>
        <w:t>38), Подршка ученицима (3,26</w:t>
      </w:r>
      <w:r w:rsidRPr="004D01C5">
        <w:rPr>
          <w:rFonts w:asciiTheme="minorHAnsi" w:hAnsiTheme="minorHAnsi" w:cs="Arial"/>
          <w:sz w:val="24"/>
          <w:szCs w:val="24"/>
        </w:rPr>
        <w:t>), затим Образовна постигнућа ученика (2,</w:t>
      </w:r>
      <w:r>
        <w:rPr>
          <w:rFonts w:asciiTheme="minorHAnsi" w:hAnsiTheme="minorHAnsi" w:cs="Arial"/>
          <w:sz w:val="24"/>
          <w:szCs w:val="24"/>
        </w:rPr>
        <w:t>32</w:t>
      </w:r>
      <w:r w:rsidRPr="004D01C5">
        <w:rPr>
          <w:rFonts w:asciiTheme="minorHAnsi" w:hAnsiTheme="minorHAnsi" w:cs="Arial"/>
          <w:sz w:val="24"/>
          <w:szCs w:val="24"/>
        </w:rPr>
        <w:t>), Програмир</w:t>
      </w:r>
      <w:r>
        <w:rPr>
          <w:rFonts w:asciiTheme="minorHAnsi" w:hAnsiTheme="minorHAnsi" w:cs="Arial"/>
          <w:sz w:val="24"/>
          <w:szCs w:val="24"/>
        </w:rPr>
        <w:t>ање, планирање, извештавање (3,65</w:t>
      </w:r>
      <w:r w:rsidRPr="004D01C5">
        <w:rPr>
          <w:rFonts w:asciiTheme="minorHAnsi" w:hAnsiTheme="minorHAnsi" w:cs="Arial"/>
          <w:sz w:val="24"/>
          <w:szCs w:val="24"/>
        </w:rPr>
        <w:t>) и нешто нижом оценом Организација рада школе, управљање људским и материјалним</w:t>
      </w:r>
      <w:r>
        <w:rPr>
          <w:rFonts w:asciiTheme="minorHAnsi" w:hAnsiTheme="minorHAnsi" w:cs="Arial"/>
          <w:sz w:val="24"/>
          <w:szCs w:val="24"/>
        </w:rPr>
        <w:t xml:space="preserve"> ресурсима (3,38) као и област Етос (3,28</w:t>
      </w:r>
      <w:r w:rsidRPr="004D01C5">
        <w:rPr>
          <w:rFonts w:asciiTheme="minorHAnsi" w:hAnsiTheme="minorHAnsi" w:cs="Arial"/>
          <w:sz w:val="24"/>
          <w:szCs w:val="24"/>
        </w:rPr>
        <w:t>).</w:t>
      </w:r>
    </w:p>
    <w:p w14:paraId="7A7F85FD" w14:textId="77777777" w:rsidR="00992F17" w:rsidRDefault="00992F17" w:rsidP="00992F17">
      <w:pPr>
        <w:pStyle w:val="BoduBMArial0cm0pt0pt"/>
        <w:rPr>
          <w:rFonts w:asciiTheme="minorHAnsi" w:hAnsiTheme="minorHAnsi" w:cstheme="minorHAnsi"/>
          <w:sz w:val="24"/>
          <w:szCs w:val="24"/>
        </w:rPr>
      </w:pPr>
      <w:r>
        <w:rPr>
          <w:rFonts w:asciiTheme="minorHAnsi" w:hAnsiTheme="minorHAnsi" w:cs="Arial"/>
          <w:sz w:val="24"/>
          <w:szCs w:val="24"/>
        </w:rPr>
        <w:t xml:space="preserve">Родитељи су </w:t>
      </w:r>
      <w:r w:rsidRPr="004D01C5">
        <w:rPr>
          <w:rFonts w:asciiTheme="minorHAnsi" w:hAnsiTheme="minorHAnsi" w:cs="Arial"/>
          <w:sz w:val="24"/>
          <w:szCs w:val="24"/>
        </w:rPr>
        <w:t>Области квалитета Настава и учење</w:t>
      </w:r>
      <w:r>
        <w:rPr>
          <w:rFonts w:asciiTheme="minorHAnsi" w:hAnsiTheme="minorHAnsi" w:cs="Arial"/>
          <w:sz w:val="24"/>
          <w:szCs w:val="24"/>
        </w:rPr>
        <w:t xml:space="preserve"> као и Област Програмирање, планирање и извештавање оценили истом оценом (3,53). Док су </w:t>
      </w:r>
      <w:r w:rsidRPr="004D01C5">
        <w:rPr>
          <w:rFonts w:asciiTheme="minorHAnsi" w:hAnsiTheme="minorHAnsi" w:cs="Arial"/>
          <w:sz w:val="24"/>
          <w:szCs w:val="24"/>
        </w:rPr>
        <w:t>Етос</w:t>
      </w:r>
      <w:r>
        <w:rPr>
          <w:rFonts w:asciiTheme="minorHAnsi" w:hAnsiTheme="minorHAnsi" w:cs="Arial"/>
          <w:sz w:val="24"/>
          <w:szCs w:val="24"/>
        </w:rPr>
        <w:t xml:space="preserve"> оценили са (3,2</w:t>
      </w:r>
      <w:r w:rsidRPr="004D01C5">
        <w:rPr>
          <w:rFonts w:asciiTheme="minorHAnsi" w:hAnsiTheme="minorHAnsi" w:cs="Arial"/>
          <w:sz w:val="24"/>
          <w:szCs w:val="24"/>
        </w:rPr>
        <w:t>1)</w:t>
      </w:r>
      <w:r>
        <w:rPr>
          <w:rFonts w:asciiTheme="minorHAnsi" w:hAnsiTheme="minorHAnsi" w:cs="Arial"/>
          <w:sz w:val="24"/>
          <w:szCs w:val="24"/>
        </w:rPr>
        <w:t xml:space="preserve"> а</w:t>
      </w:r>
      <w:r w:rsidRPr="004D01C5">
        <w:rPr>
          <w:rFonts w:asciiTheme="minorHAnsi" w:hAnsiTheme="minorHAnsi" w:cs="Arial"/>
          <w:sz w:val="24"/>
          <w:szCs w:val="24"/>
        </w:rPr>
        <w:t xml:space="preserve"> Организација рада школе, управљање људским и материјални</w:t>
      </w:r>
      <w:r>
        <w:rPr>
          <w:rFonts w:asciiTheme="minorHAnsi" w:hAnsiTheme="minorHAnsi" w:cs="Arial"/>
          <w:sz w:val="24"/>
          <w:szCs w:val="24"/>
        </w:rPr>
        <w:t>м ресурсима добила оцену (3,45)</w:t>
      </w:r>
      <w:r w:rsidRPr="004D01C5">
        <w:rPr>
          <w:rFonts w:asciiTheme="minorHAnsi" w:hAnsiTheme="minorHAnsi" w:cs="Arial"/>
          <w:sz w:val="24"/>
          <w:szCs w:val="24"/>
        </w:rPr>
        <w:t>. Област образовна постигнућа ученика је из угла родитеља на нај</w:t>
      </w:r>
      <w:r>
        <w:rPr>
          <w:rFonts w:asciiTheme="minorHAnsi" w:hAnsiTheme="minorHAnsi" w:cs="Arial"/>
          <w:sz w:val="24"/>
          <w:szCs w:val="24"/>
        </w:rPr>
        <w:t>нижем</w:t>
      </w:r>
      <w:r w:rsidRPr="004D01C5">
        <w:rPr>
          <w:rFonts w:asciiTheme="minorHAnsi" w:hAnsiTheme="minorHAnsi" w:cs="Arial"/>
          <w:sz w:val="24"/>
          <w:szCs w:val="24"/>
        </w:rPr>
        <w:t xml:space="preserve"> нивоу</w:t>
      </w:r>
      <w:r>
        <w:rPr>
          <w:rFonts w:asciiTheme="minorHAnsi" w:hAnsiTheme="minorHAnsi" w:cstheme="minorHAnsi"/>
          <w:sz w:val="24"/>
          <w:szCs w:val="24"/>
        </w:rPr>
        <w:t xml:space="preserve"> и оцењена је оценом (2,46)</w:t>
      </w:r>
      <w:r w:rsidRPr="004D01C5">
        <w:rPr>
          <w:rFonts w:asciiTheme="minorHAnsi" w:hAnsiTheme="minorHAnsi" w:cstheme="minorHAnsi"/>
          <w:sz w:val="24"/>
          <w:szCs w:val="24"/>
        </w:rPr>
        <w:t xml:space="preserve">. </w:t>
      </w:r>
    </w:p>
    <w:p w14:paraId="09444096" w14:textId="77777777" w:rsidR="00992F17" w:rsidRDefault="00992F17" w:rsidP="00992F17">
      <w:pPr>
        <w:pStyle w:val="BoduBMArial0cm0pt0pt"/>
        <w:rPr>
          <w:rFonts w:asciiTheme="minorHAnsi" w:hAnsiTheme="minorHAnsi" w:cs="Arial"/>
          <w:sz w:val="24"/>
          <w:szCs w:val="24"/>
        </w:rPr>
      </w:pPr>
      <w:r w:rsidRPr="003F52DA">
        <w:rPr>
          <w:rFonts w:asciiTheme="minorHAnsi" w:hAnsiTheme="minorHAnsi" w:cs="Arial"/>
          <w:sz w:val="24"/>
          <w:szCs w:val="24"/>
        </w:rPr>
        <w:t>На основу оцена које смо добили учешћем кључних група ( ученици , наставници и  родитељи) долазимо до резултата вредновања одређених области:</w:t>
      </w:r>
    </w:p>
    <w:p w14:paraId="1A6E6FC5" w14:textId="77777777" w:rsidR="00992F17" w:rsidRPr="003F52DA" w:rsidRDefault="00992F17" w:rsidP="00992F17">
      <w:pPr>
        <w:pStyle w:val="BoduBMArial0cm0pt0pt"/>
        <w:rPr>
          <w:rFonts w:asciiTheme="minorHAnsi" w:hAnsiTheme="minorHAnsi" w:cs="Arial"/>
          <w:sz w:val="24"/>
          <w:szCs w:val="24"/>
        </w:rPr>
      </w:pPr>
    </w:p>
    <w:p w14:paraId="19C291AA" w14:textId="77777777" w:rsidR="00992F17" w:rsidRPr="003F52DA" w:rsidRDefault="00992F17" w:rsidP="00992F17">
      <w:pPr>
        <w:pStyle w:val="BoduBMArial0cm0pt0pt"/>
        <w:rPr>
          <w:rFonts w:asciiTheme="minorHAnsi" w:hAnsiTheme="minorHAnsi" w:cs="Arial"/>
          <w:sz w:val="24"/>
          <w:szCs w:val="24"/>
        </w:rPr>
      </w:pPr>
    </w:p>
    <w:tbl>
      <w:tblPr>
        <w:tblStyle w:val="Style1"/>
        <w:tblW w:w="0" w:type="auto"/>
        <w:jc w:val="center"/>
        <w:tblLook w:val="04A0" w:firstRow="1" w:lastRow="0" w:firstColumn="1" w:lastColumn="0" w:noHBand="0" w:noVBand="1"/>
      </w:tblPr>
      <w:tblGrid>
        <w:gridCol w:w="948"/>
        <w:gridCol w:w="5431"/>
        <w:gridCol w:w="2472"/>
      </w:tblGrid>
      <w:tr w:rsidR="00992F17" w:rsidRPr="00343F10" w14:paraId="6E80295A" w14:textId="77777777" w:rsidTr="00992F17">
        <w:trPr>
          <w:jc w:val="center"/>
        </w:trPr>
        <w:tc>
          <w:tcPr>
            <w:tcW w:w="948" w:type="dxa"/>
            <w:shd w:val="clear" w:color="auto" w:fill="E7F0F9"/>
          </w:tcPr>
          <w:p w14:paraId="585AE9F8"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p>
        </w:tc>
        <w:tc>
          <w:tcPr>
            <w:tcW w:w="5431" w:type="dxa"/>
            <w:shd w:val="clear" w:color="auto" w:fill="E7F0F9"/>
          </w:tcPr>
          <w:p w14:paraId="32CEA650"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Стандарди квалитета рада школе</w:t>
            </w:r>
          </w:p>
        </w:tc>
        <w:tc>
          <w:tcPr>
            <w:tcW w:w="2472" w:type="dxa"/>
            <w:shd w:val="clear" w:color="auto" w:fill="E7F0F9"/>
          </w:tcPr>
          <w:p w14:paraId="3CCF0F06"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Оцена стања</w:t>
            </w:r>
          </w:p>
        </w:tc>
      </w:tr>
      <w:tr w:rsidR="00992F17" w:rsidRPr="00343F10" w14:paraId="5DDEDC12" w14:textId="77777777" w:rsidTr="00992F17">
        <w:trPr>
          <w:jc w:val="center"/>
        </w:trPr>
        <w:tc>
          <w:tcPr>
            <w:tcW w:w="948" w:type="dxa"/>
          </w:tcPr>
          <w:p w14:paraId="45BF492C"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1.</w:t>
            </w:r>
          </w:p>
        </w:tc>
        <w:tc>
          <w:tcPr>
            <w:tcW w:w="5431" w:type="dxa"/>
          </w:tcPr>
          <w:p w14:paraId="5666F0FA" w14:textId="77777777" w:rsidR="00992F17" w:rsidRPr="00343F10" w:rsidRDefault="00992F17" w:rsidP="00992F17">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Програмирање,</w:t>
            </w:r>
            <w:r w:rsidR="00797AF3">
              <w:rPr>
                <w:rFonts w:ascii="Calibri" w:eastAsia="Times New Roman" w:hAnsi="Calibri" w:cs="Times New Roman"/>
                <w:b/>
                <w:sz w:val="28"/>
                <w:szCs w:val="28"/>
              </w:rPr>
              <w:t xml:space="preserve"> </w:t>
            </w:r>
            <w:r w:rsidRPr="00343F10">
              <w:rPr>
                <w:rFonts w:ascii="Calibri" w:eastAsia="Times New Roman" w:hAnsi="Calibri" w:cs="Times New Roman"/>
                <w:b/>
                <w:sz w:val="28"/>
                <w:szCs w:val="28"/>
              </w:rPr>
              <w:t>планирање</w:t>
            </w:r>
            <w:r w:rsidR="00797AF3">
              <w:rPr>
                <w:rFonts w:ascii="Calibri" w:eastAsia="Times New Roman" w:hAnsi="Calibri" w:cs="Times New Roman"/>
                <w:b/>
                <w:sz w:val="28"/>
                <w:szCs w:val="28"/>
              </w:rPr>
              <w:t xml:space="preserve"> </w:t>
            </w:r>
            <w:r w:rsidRPr="00343F10">
              <w:rPr>
                <w:rFonts w:ascii="Calibri" w:eastAsia="Times New Roman" w:hAnsi="Calibri" w:cs="Times New Roman"/>
                <w:b/>
                <w:sz w:val="28"/>
                <w:szCs w:val="28"/>
              </w:rPr>
              <w:t>и извештавање</w:t>
            </w:r>
          </w:p>
        </w:tc>
        <w:tc>
          <w:tcPr>
            <w:tcW w:w="2472" w:type="dxa"/>
          </w:tcPr>
          <w:p w14:paraId="46379869" w14:textId="77777777" w:rsidR="00992F17" w:rsidRPr="00754EEA"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425F6B">
              <w:rPr>
                <w:rFonts w:ascii="Calibri" w:eastAsia="Times New Roman" w:hAnsi="Calibri" w:cs="Times New Roman"/>
                <w:sz w:val="28"/>
                <w:szCs w:val="28"/>
              </w:rPr>
              <w:t>3,</w:t>
            </w:r>
            <w:r>
              <w:rPr>
                <w:rFonts w:ascii="Calibri" w:eastAsia="Times New Roman" w:hAnsi="Calibri" w:cs="Times New Roman"/>
                <w:sz w:val="28"/>
                <w:szCs w:val="28"/>
              </w:rPr>
              <w:t>63</w:t>
            </w:r>
          </w:p>
        </w:tc>
      </w:tr>
      <w:tr w:rsidR="00992F17" w:rsidRPr="00343F10" w14:paraId="23B906CE" w14:textId="77777777" w:rsidTr="00992F17">
        <w:trPr>
          <w:jc w:val="center"/>
        </w:trPr>
        <w:tc>
          <w:tcPr>
            <w:tcW w:w="948" w:type="dxa"/>
          </w:tcPr>
          <w:p w14:paraId="49AD75E8"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2.</w:t>
            </w:r>
          </w:p>
        </w:tc>
        <w:tc>
          <w:tcPr>
            <w:tcW w:w="5431" w:type="dxa"/>
          </w:tcPr>
          <w:p w14:paraId="1E91172E" w14:textId="77777777" w:rsidR="00992F17" w:rsidRPr="00343F10" w:rsidRDefault="00992F17" w:rsidP="00992F17">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Настава и учење</w:t>
            </w:r>
          </w:p>
        </w:tc>
        <w:tc>
          <w:tcPr>
            <w:tcW w:w="2472" w:type="dxa"/>
          </w:tcPr>
          <w:p w14:paraId="3F3307A4" w14:textId="77777777" w:rsidR="00992F17" w:rsidRPr="00797AF3"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b/>
                <w:sz w:val="28"/>
                <w:szCs w:val="28"/>
              </w:rPr>
            </w:pPr>
            <w:r w:rsidRPr="00797AF3">
              <w:rPr>
                <w:rFonts w:ascii="Calibri" w:eastAsia="Times New Roman" w:hAnsi="Calibri" w:cs="Times New Roman"/>
                <w:b/>
                <w:sz w:val="28"/>
                <w:szCs w:val="28"/>
              </w:rPr>
              <w:t>3,39</w:t>
            </w:r>
          </w:p>
        </w:tc>
      </w:tr>
      <w:tr w:rsidR="00992F17" w:rsidRPr="00343F10" w14:paraId="79CBB1E6" w14:textId="77777777" w:rsidTr="00992F17">
        <w:trPr>
          <w:jc w:val="center"/>
        </w:trPr>
        <w:tc>
          <w:tcPr>
            <w:tcW w:w="948" w:type="dxa"/>
          </w:tcPr>
          <w:p w14:paraId="0C46D9B7"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w:t>
            </w:r>
          </w:p>
        </w:tc>
        <w:tc>
          <w:tcPr>
            <w:tcW w:w="5431" w:type="dxa"/>
          </w:tcPr>
          <w:p w14:paraId="151B02E5" w14:textId="77777777" w:rsidR="00992F17" w:rsidRPr="00343F10" w:rsidRDefault="00992F17" w:rsidP="00992F17">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Образовна постигнућа ученика</w:t>
            </w:r>
          </w:p>
        </w:tc>
        <w:tc>
          <w:tcPr>
            <w:tcW w:w="2472" w:type="dxa"/>
          </w:tcPr>
          <w:p w14:paraId="484AD49F" w14:textId="77777777" w:rsidR="00992F17" w:rsidRPr="00797AF3"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b/>
                <w:sz w:val="28"/>
                <w:szCs w:val="28"/>
              </w:rPr>
            </w:pPr>
            <w:r w:rsidRPr="00797AF3">
              <w:rPr>
                <w:rFonts w:ascii="Calibri" w:eastAsia="Times New Roman" w:hAnsi="Calibri" w:cs="Times New Roman"/>
                <w:b/>
                <w:sz w:val="28"/>
                <w:szCs w:val="28"/>
              </w:rPr>
              <w:t>2,43</w:t>
            </w:r>
          </w:p>
        </w:tc>
      </w:tr>
      <w:tr w:rsidR="00992F17" w:rsidRPr="00343F10" w14:paraId="6B6574AE" w14:textId="77777777" w:rsidTr="00992F17">
        <w:trPr>
          <w:jc w:val="center"/>
        </w:trPr>
        <w:tc>
          <w:tcPr>
            <w:tcW w:w="948" w:type="dxa"/>
          </w:tcPr>
          <w:p w14:paraId="1674B21A"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4.</w:t>
            </w:r>
          </w:p>
        </w:tc>
        <w:tc>
          <w:tcPr>
            <w:tcW w:w="5431" w:type="dxa"/>
          </w:tcPr>
          <w:p w14:paraId="15E15881" w14:textId="77777777" w:rsidR="00992F17" w:rsidRPr="00343F10" w:rsidRDefault="00992F17" w:rsidP="00992F17">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Подршка ученицима</w:t>
            </w:r>
          </w:p>
        </w:tc>
        <w:tc>
          <w:tcPr>
            <w:tcW w:w="2472" w:type="dxa"/>
          </w:tcPr>
          <w:p w14:paraId="010D042A" w14:textId="77777777" w:rsidR="00992F17" w:rsidRPr="00754EEA"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w:t>
            </w:r>
            <w:r>
              <w:rPr>
                <w:rFonts w:ascii="Calibri" w:eastAsia="Times New Roman" w:hAnsi="Calibri" w:cs="Times New Roman"/>
                <w:sz w:val="28"/>
                <w:szCs w:val="28"/>
              </w:rPr>
              <w:t>58</w:t>
            </w:r>
          </w:p>
        </w:tc>
      </w:tr>
      <w:tr w:rsidR="00992F17" w:rsidRPr="00343F10" w14:paraId="778230EF" w14:textId="77777777" w:rsidTr="00992F17">
        <w:trPr>
          <w:jc w:val="center"/>
        </w:trPr>
        <w:tc>
          <w:tcPr>
            <w:tcW w:w="948" w:type="dxa"/>
          </w:tcPr>
          <w:p w14:paraId="2E3A249C"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5.</w:t>
            </w:r>
          </w:p>
        </w:tc>
        <w:tc>
          <w:tcPr>
            <w:tcW w:w="5431" w:type="dxa"/>
          </w:tcPr>
          <w:p w14:paraId="079B3B2F" w14:textId="77777777" w:rsidR="00992F17" w:rsidRPr="00343F10" w:rsidRDefault="00992F17" w:rsidP="00992F17">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Етос</w:t>
            </w:r>
          </w:p>
        </w:tc>
        <w:tc>
          <w:tcPr>
            <w:tcW w:w="2472" w:type="dxa"/>
          </w:tcPr>
          <w:p w14:paraId="693A2AA0" w14:textId="77777777" w:rsidR="00992F17" w:rsidRPr="00797AF3"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b/>
                <w:sz w:val="28"/>
                <w:szCs w:val="28"/>
              </w:rPr>
            </w:pPr>
            <w:r w:rsidRPr="00797AF3">
              <w:rPr>
                <w:rFonts w:ascii="Calibri" w:eastAsia="Times New Roman" w:hAnsi="Calibri" w:cs="Times New Roman"/>
                <w:b/>
                <w:sz w:val="28"/>
                <w:szCs w:val="28"/>
              </w:rPr>
              <w:t>3,32</w:t>
            </w:r>
          </w:p>
        </w:tc>
      </w:tr>
      <w:tr w:rsidR="00992F17" w:rsidRPr="00343F10" w14:paraId="197A4F1F" w14:textId="77777777" w:rsidTr="00992F17">
        <w:trPr>
          <w:jc w:val="center"/>
        </w:trPr>
        <w:tc>
          <w:tcPr>
            <w:tcW w:w="948" w:type="dxa"/>
          </w:tcPr>
          <w:p w14:paraId="589C47D8" w14:textId="77777777" w:rsidR="00992F17" w:rsidRPr="00343F10"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6.</w:t>
            </w:r>
          </w:p>
        </w:tc>
        <w:tc>
          <w:tcPr>
            <w:tcW w:w="5431" w:type="dxa"/>
          </w:tcPr>
          <w:p w14:paraId="7E7D0F98" w14:textId="77777777" w:rsidR="00992F17" w:rsidRPr="00343F10" w:rsidRDefault="00992F17" w:rsidP="00992F17">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Организација рада школе,</w:t>
            </w:r>
            <w:r w:rsidR="00797AF3">
              <w:rPr>
                <w:rFonts w:ascii="Calibri" w:eastAsia="Times New Roman" w:hAnsi="Calibri" w:cs="Times New Roman"/>
                <w:b/>
                <w:sz w:val="28"/>
                <w:szCs w:val="28"/>
              </w:rPr>
              <w:t xml:space="preserve"> </w:t>
            </w:r>
            <w:r w:rsidRPr="00343F10">
              <w:rPr>
                <w:rFonts w:ascii="Calibri" w:eastAsia="Times New Roman" w:hAnsi="Calibri" w:cs="Times New Roman"/>
                <w:b/>
                <w:sz w:val="28"/>
                <w:szCs w:val="28"/>
              </w:rPr>
              <w:t>управљање људским и материјалним ресурсима</w:t>
            </w:r>
          </w:p>
        </w:tc>
        <w:tc>
          <w:tcPr>
            <w:tcW w:w="2472" w:type="dxa"/>
          </w:tcPr>
          <w:p w14:paraId="1ECC2A2A" w14:textId="77777777" w:rsidR="00992F17" w:rsidRPr="00754EEA" w:rsidRDefault="00992F17" w:rsidP="00992F17">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w:t>
            </w:r>
            <w:r>
              <w:rPr>
                <w:rFonts w:ascii="Calibri" w:eastAsia="Times New Roman" w:hAnsi="Calibri" w:cs="Times New Roman"/>
                <w:sz w:val="28"/>
                <w:szCs w:val="28"/>
              </w:rPr>
              <w:t>46</w:t>
            </w:r>
          </w:p>
        </w:tc>
      </w:tr>
    </w:tbl>
    <w:p w14:paraId="043A2524" w14:textId="77777777" w:rsidR="00992F17" w:rsidRPr="00343F10" w:rsidRDefault="00992F17" w:rsidP="00992F17">
      <w:pPr>
        <w:spacing w:before="0" w:after="0" w:line="240" w:lineRule="auto"/>
        <w:ind w:left="720" w:firstLine="360"/>
        <w:contextualSpacing/>
        <w:rPr>
          <w:rFonts w:ascii="Calibri" w:eastAsia="Times New Roman" w:hAnsi="Calibri" w:cs="Times New Roman"/>
          <w:sz w:val="28"/>
          <w:szCs w:val="28"/>
        </w:rPr>
      </w:pPr>
    </w:p>
    <w:p w14:paraId="45AF977E" w14:textId="77777777" w:rsidR="00992F17" w:rsidRPr="003F52DA" w:rsidRDefault="00992F17" w:rsidP="00992F17">
      <w:pPr>
        <w:pStyle w:val="BoduBMArial0cm0pt0pt"/>
        <w:rPr>
          <w:rFonts w:asciiTheme="minorHAnsi" w:hAnsiTheme="minorHAnsi" w:cs="Arial"/>
          <w:sz w:val="24"/>
          <w:szCs w:val="24"/>
        </w:rPr>
      </w:pPr>
      <w:r w:rsidRPr="003F52DA">
        <w:rPr>
          <w:rFonts w:asciiTheme="minorHAnsi" w:hAnsiTheme="minorHAnsi" w:cs="Arial"/>
          <w:sz w:val="24"/>
          <w:szCs w:val="24"/>
        </w:rPr>
        <w:t>Евал</w:t>
      </w:r>
      <w:r>
        <w:rPr>
          <w:rFonts w:asciiTheme="minorHAnsi" w:hAnsiTheme="minorHAnsi" w:cs="Arial"/>
          <w:sz w:val="24"/>
          <w:szCs w:val="24"/>
        </w:rPr>
        <w:t>уација показује да су област 2.,</w:t>
      </w:r>
      <w:r w:rsidRPr="003F52DA">
        <w:rPr>
          <w:rFonts w:asciiTheme="minorHAnsi" w:hAnsiTheme="minorHAnsi" w:cs="Arial"/>
          <w:sz w:val="24"/>
          <w:szCs w:val="24"/>
        </w:rPr>
        <w:t xml:space="preserve"> 3.</w:t>
      </w:r>
      <w:r>
        <w:rPr>
          <w:rFonts w:asciiTheme="minorHAnsi" w:hAnsiTheme="minorHAnsi" w:cs="Arial"/>
          <w:sz w:val="24"/>
          <w:szCs w:val="24"/>
        </w:rPr>
        <w:t xml:space="preserve"> и 5. </w:t>
      </w:r>
      <w:r w:rsidRPr="003F52DA">
        <w:rPr>
          <w:rFonts w:asciiTheme="minorHAnsi" w:hAnsiTheme="minorHAnsi" w:cs="Arial"/>
          <w:sz w:val="24"/>
          <w:szCs w:val="24"/>
        </w:rPr>
        <w:t xml:space="preserve"> нешто ниже вредноване. У наредном периоду треба унапредити квалитет ових сегмената, кроз  постављање  циљева и усмереност ка њиховој реализацији. </w:t>
      </w:r>
    </w:p>
    <w:p w14:paraId="7C538633" w14:textId="77777777" w:rsidR="00992F17" w:rsidRPr="003F52DA" w:rsidRDefault="00992F17" w:rsidP="00992F17">
      <w:pPr>
        <w:pStyle w:val="BoduBMArial0cm0pt0pt"/>
        <w:rPr>
          <w:rFonts w:asciiTheme="minorHAnsi" w:hAnsiTheme="minorHAnsi" w:cs="Arial"/>
          <w:sz w:val="24"/>
          <w:szCs w:val="24"/>
        </w:rPr>
      </w:pPr>
      <w:r w:rsidRPr="003F52DA">
        <w:rPr>
          <w:rFonts w:asciiTheme="minorHAnsi" w:hAnsiTheme="minorHAnsi" w:cs="Arial"/>
          <w:sz w:val="24"/>
          <w:szCs w:val="24"/>
        </w:rPr>
        <w:t xml:space="preserve">        У даљој анализи, Стручни актив за школско развојно планирање користио је   извештаје о самовредновању, </w:t>
      </w:r>
      <w:r>
        <w:rPr>
          <w:rFonts w:asciiTheme="minorHAnsi" w:hAnsiTheme="minorHAnsi" w:cs="Arial"/>
          <w:sz w:val="24"/>
          <w:szCs w:val="24"/>
        </w:rPr>
        <w:t xml:space="preserve"> </w:t>
      </w:r>
      <w:r w:rsidRPr="003F52DA">
        <w:rPr>
          <w:rFonts w:asciiTheme="minorHAnsi" w:hAnsiTheme="minorHAnsi" w:cs="Arial"/>
          <w:sz w:val="24"/>
          <w:szCs w:val="24"/>
        </w:rPr>
        <w:t xml:space="preserve">консултативне разговоре и сугестије стручних већа, </w:t>
      </w:r>
      <w:r>
        <w:rPr>
          <w:rFonts w:asciiTheme="minorHAnsi" w:hAnsiTheme="minorHAnsi" w:cs="Arial"/>
          <w:sz w:val="24"/>
          <w:szCs w:val="24"/>
        </w:rPr>
        <w:t xml:space="preserve"> </w:t>
      </w:r>
      <w:r w:rsidRPr="003F52DA">
        <w:rPr>
          <w:rFonts w:asciiTheme="minorHAnsi" w:hAnsiTheme="minorHAnsi" w:cs="Arial"/>
          <w:sz w:val="24"/>
          <w:szCs w:val="24"/>
        </w:rPr>
        <w:t>тимова школе, Ученичког парламента, Савета родитеља и других интересних група, као и  последњи извештај о екстерној евалуацији.</w:t>
      </w:r>
    </w:p>
    <w:p w14:paraId="2B505308" w14:textId="77777777" w:rsidR="008457F1" w:rsidRDefault="008457F1" w:rsidP="00087C08">
      <w:pPr>
        <w:rPr>
          <w:rFonts w:ascii="Calibri" w:eastAsia="Times New Roman" w:hAnsi="Calibri" w:cs="Times New Roman"/>
          <w:sz w:val="24"/>
          <w:szCs w:val="24"/>
          <w:lang w:val="sr-Cyrl-CS" w:eastAsia="hr-HR"/>
        </w:rPr>
      </w:pPr>
    </w:p>
    <w:p w14:paraId="438E212A" w14:textId="77777777" w:rsidR="00917558" w:rsidRDefault="00917558" w:rsidP="00087C08">
      <w:pPr>
        <w:rPr>
          <w:rFonts w:ascii="Calibri" w:eastAsia="Times New Roman" w:hAnsi="Calibri" w:cs="Times New Roman"/>
          <w:sz w:val="24"/>
          <w:szCs w:val="24"/>
          <w:lang w:val="sr-Cyrl-CS" w:eastAsia="hr-HR"/>
        </w:rPr>
      </w:pPr>
    </w:p>
    <w:p w14:paraId="3E9B1822" w14:textId="77777777" w:rsidR="00917558" w:rsidRDefault="00917558" w:rsidP="00087C08">
      <w:pPr>
        <w:rPr>
          <w:rFonts w:ascii="Calibri" w:eastAsia="Times New Roman" w:hAnsi="Calibri" w:cs="Times New Roman"/>
          <w:sz w:val="24"/>
          <w:szCs w:val="24"/>
          <w:lang w:val="sr-Cyrl-CS" w:eastAsia="hr-HR"/>
        </w:rPr>
      </w:pPr>
    </w:p>
    <w:p w14:paraId="5EF99BF4" w14:textId="77777777" w:rsidR="00917558" w:rsidRDefault="00917558" w:rsidP="00087C08">
      <w:pPr>
        <w:rPr>
          <w:rFonts w:ascii="Calibri" w:eastAsia="Times New Roman" w:hAnsi="Calibri" w:cs="Times New Roman"/>
          <w:sz w:val="24"/>
          <w:szCs w:val="24"/>
          <w:lang w:val="sr-Cyrl-CS" w:eastAsia="hr-HR"/>
        </w:rPr>
      </w:pPr>
    </w:p>
    <w:p w14:paraId="28E0C40C" w14:textId="77777777" w:rsidR="00917558" w:rsidRDefault="00917558" w:rsidP="00087C08">
      <w:pPr>
        <w:rPr>
          <w:rFonts w:ascii="Calibri" w:eastAsia="Times New Roman" w:hAnsi="Calibri" w:cs="Times New Roman"/>
          <w:sz w:val="24"/>
          <w:szCs w:val="24"/>
          <w:lang w:val="sr-Cyrl-CS" w:eastAsia="hr-HR"/>
        </w:rPr>
      </w:pPr>
    </w:p>
    <w:p w14:paraId="51CDC31F" w14:textId="77777777" w:rsidR="00917558" w:rsidRDefault="00917558" w:rsidP="00087C08">
      <w:pPr>
        <w:rPr>
          <w:rFonts w:ascii="Calibri" w:eastAsia="Times New Roman" w:hAnsi="Calibri" w:cs="Times New Roman"/>
          <w:sz w:val="24"/>
          <w:szCs w:val="24"/>
          <w:lang w:val="sr-Cyrl-CS" w:eastAsia="hr-HR"/>
        </w:rPr>
      </w:pPr>
    </w:p>
    <w:p w14:paraId="5DC35008" w14:textId="77777777" w:rsidR="00917558" w:rsidRDefault="00917558" w:rsidP="00087C08">
      <w:pPr>
        <w:rPr>
          <w:rFonts w:ascii="Calibri" w:eastAsia="Times New Roman" w:hAnsi="Calibri" w:cs="Times New Roman"/>
          <w:sz w:val="24"/>
          <w:szCs w:val="24"/>
          <w:lang w:val="sr-Cyrl-CS" w:eastAsia="hr-HR"/>
        </w:rPr>
      </w:pPr>
    </w:p>
    <w:p w14:paraId="28E21F98" w14:textId="77777777" w:rsidR="00917558" w:rsidRDefault="00917558" w:rsidP="00087C08">
      <w:pPr>
        <w:rPr>
          <w:rFonts w:ascii="Calibri" w:eastAsia="Times New Roman" w:hAnsi="Calibri" w:cs="Times New Roman"/>
          <w:sz w:val="24"/>
          <w:szCs w:val="24"/>
          <w:lang w:val="sr-Cyrl-CS" w:eastAsia="hr-HR"/>
        </w:rPr>
      </w:pPr>
    </w:p>
    <w:p w14:paraId="05E2D826" w14:textId="77777777" w:rsidR="00917558" w:rsidRPr="006106FB" w:rsidRDefault="00917558" w:rsidP="00917558">
      <w:pPr>
        <w:pStyle w:val="a"/>
      </w:pPr>
      <w:r>
        <w:rPr>
          <w:sz w:val="24"/>
          <w:szCs w:val="24"/>
          <w:lang w:val="sr-Cyrl-CS" w:eastAsia="hr-HR"/>
        </w:rPr>
        <w:br w:type="page"/>
      </w:r>
      <w:bookmarkStart w:id="29" w:name="_Toc461524267"/>
      <w:bookmarkStart w:id="30" w:name="_Toc461610116"/>
      <w:bookmarkStart w:id="31" w:name="_Toc18858067"/>
      <w:bookmarkStart w:id="32" w:name="_Toc18870360"/>
      <w:bookmarkStart w:id="33" w:name="_Toc112665509"/>
      <w:r w:rsidRPr="006106FB">
        <w:lastRenderedPageBreak/>
        <w:t>3.  Заједничка визија школе</w:t>
      </w:r>
      <w:bookmarkEnd w:id="29"/>
      <w:bookmarkEnd w:id="30"/>
      <w:bookmarkEnd w:id="31"/>
      <w:bookmarkEnd w:id="32"/>
      <w:bookmarkEnd w:id="33"/>
    </w:p>
    <w:p w14:paraId="6A8AD9AE"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6BCDEB09" w14:textId="77777777" w:rsidR="00917558" w:rsidRPr="006106FB" w:rsidRDefault="00917558" w:rsidP="00917558">
      <w:pPr>
        <w:spacing w:before="0" w:after="0" w:line="240" w:lineRule="auto"/>
        <w:ind w:firstLine="360"/>
        <w:jc w:val="both"/>
        <w:rPr>
          <w:rFonts w:ascii="Calibri" w:eastAsia="Times New Roman" w:hAnsi="Calibri" w:cs="Times New Roman"/>
          <w:b/>
          <w:i/>
          <w:sz w:val="32"/>
          <w:szCs w:val="32"/>
          <w:lang w:val="sr-Cyrl-CS"/>
        </w:rPr>
      </w:pPr>
      <w:r w:rsidRPr="006106FB">
        <w:rPr>
          <w:rFonts w:ascii="Calibri" w:eastAsia="Times New Roman" w:hAnsi="Calibri" w:cs="Times New Roman"/>
          <w:b/>
          <w:i/>
          <w:sz w:val="28"/>
          <w:szCs w:val="28"/>
          <w:lang w:val="sr-Cyrl-CS"/>
        </w:rPr>
        <w:tab/>
      </w:r>
      <w:r w:rsidRPr="006106FB">
        <w:rPr>
          <w:rFonts w:ascii="Calibri" w:eastAsia="Times New Roman" w:hAnsi="Calibri" w:cs="Times New Roman"/>
          <w:b/>
          <w:i/>
          <w:sz w:val="32"/>
          <w:szCs w:val="32"/>
          <w:lang w:val="sr-Cyrl-CS"/>
        </w:rPr>
        <w:t>Желимо да се наша школа развија као  савремени образовни центар за редовно и ванредно средње стручно образовање, и центар за континуирано образовање одраслих у Нишком региону.</w:t>
      </w:r>
    </w:p>
    <w:p w14:paraId="55BE97A7" w14:textId="77777777" w:rsidR="00917558" w:rsidRDefault="00917558" w:rsidP="00917558">
      <w:pPr>
        <w:spacing w:before="0" w:after="0" w:line="240" w:lineRule="auto"/>
        <w:ind w:firstLine="360"/>
        <w:jc w:val="both"/>
        <w:rPr>
          <w:rFonts w:ascii="Calibri" w:eastAsia="Times New Roman" w:hAnsi="Calibri" w:cs="Times New Roman"/>
          <w:b/>
          <w:i/>
          <w:sz w:val="32"/>
          <w:szCs w:val="32"/>
          <w:lang w:val="sr-Cyrl-CS"/>
        </w:rPr>
      </w:pPr>
      <w:r w:rsidRPr="006106FB">
        <w:rPr>
          <w:rFonts w:ascii="Calibri" w:eastAsia="Times New Roman" w:hAnsi="Calibri" w:cs="Times New Roman"/>
          <w:b/>
          <w:i/>
          <w:sz w:val="32"/>
          <w:szCs w:val="32"/>
          <w:lang w:val="sr-Cyrl-CS"/>
        </w:rPr>
        <w:tab/>
        <w:t>То ће бити школа у коју се радо долази, јер је настава савремена, квалитетна и прилагођена свима, како онима који се укључују у процесе рада, тако и онима који настављају школовање.</w:t>
      </w:r>
    </w:p>
    <w:p w14:paraId="0BCCC45A" w14:textId="77777777" w:rsidR="00917558" w:rsidRDefault="00917558" w:rsidP="00917558">
      <w:pPr>
        <w:spacing w:before="0" w:after="0" w:line="240" w:lineRule="auto"/>
        <w:ind w:firstLine="360"/>
        <w:jc w:val="both"/>
        <w:rPr>
          <w:rFonts w:ascii="Calibri" w:eastAsia="Times New Roman" w:hAnsi="Calibri" w:cs="Times New Roman"/>
          <w:b/>
          <w:i/>
          <w:sz w:val="32"/>
          <w:szCs w:val="32"/>
          <w:lang w:val="sr-Cyrl-CS"/>
        </w:rPr>
      </w:pPr>
    </w:p>
    <w:p w14:paraId="49956CA3" w14:textId="77777777" w:rsidR="00917558" w:rsidRPr="006106FB" w:rsidRDefault="00917558" w:rsidP="00917558">
      <w:pPr>
        <w:spacing w:before="0" w:after="0" w:line="240" w:lineRule="auto"/>
        <w:ind w:firstLine="360"/>
        <w:jc w:val="both"/>
        <w:rPr>
          <w:rFonts w:ascii="Calibri" w:eastAsia="Times New Roman" w:hAnsi="Calibri" w:cs="Times New Roman"/>
          <w:b/>
          <w:i/>
          <w:sz w:val="32"/>
          <w:szCs w:val="32"/>
          <w:lang w:val="sr-Cyrl-CS"/>
        </w:rPr>
      </w:pPr>
    </w:p>
    <w:p w14:paraId="04758F0C"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2CFD6D11" w14:textId="77777777" w:rsidR="00917558" w:rsidRPr="006106FB" w:rsidRDefault="00917558" w:rsidP="00917558">
      <w:pPr>
        <w:pStyle w:val="a"/>
      </w:pPr>
      <w:bookmarkStart w:id="34" w:name="_Toc461524268"/>
      <w:bookmarkStart w:id="35" w:name="_Toc461610117"/>
      <w:bookmarkStart w:id="36" w:name="_Toc18858068"/>
      <w:bookmarkStart w:id="37" w:name="_Toc18870361"/>
      <w:bookmarkStart w:id="38" w:name="_Toc112665510"/>
      <w:r w:rsidRPr="006106FB">
        <w:t>4.  Мисија школе</w:t>
      </w:r>
      <w:bookmarkEnd w:id="34"/>
      <w:bookmarkEnd w:id="35"/>
      <w:bookmarkEnd w:id="36"/>
      <w:bookmarkEnd w:id="37"/>
      <w:bookmarkEnd w:id="38"/>
    </w:p>
    <w:p w14:paraId="114DF760"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7717DB50"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69458A2A" w14:textId="63BF1AB8" w:rsidR="00917558" w:rsidRPr="006106FB" w:rsidRDefault="00917558" w:rsidP="00917558">
      <w:pPr>
        <w:spacing w:before="0" w:after="0" w:line="240" w:lineRule="auto"/>
        <w:ind w:firstLine="360"/>
        <w:jc w:val="both"/>
        <w:rPr>
          <w:rFonts w:ascii="Calibri" w:eastAsia="Times New Roman" w:hAnsi="Calibri" w:cs="Times New Roman"/>
          <w:b/>
          <w:i/>
          <w:sz w:val="32"/>
          <w:szCs w:val="32"/>
          <w:lang w:val="ru-RU"/>
        </w:rPr>
      </w:pPr>
      <w:r w:rsidRPr="006106FB">
        <w:rPr>
          <w:rFonts w:ascii="Calibri" w:eastAsia="Times New Roman" w:hAnsi="Calibri" w:cs="Times New Roman"/>
          <w:sz w:val="22"/>
          <w:szCs w:val="22"/>
          <w:lang w:val="ru-RU"/>
        </w:rPr>
        <w:tab/>
      </w:r>
      <w:r w:rsidRPr="006106FB">
        <w:rPr>
          <w:rFonts w:ascii="Calibri" w:eastAsia="Times New Roman" w:hAnsi="Calibri" w:cs="Times New Roman"/>
          <w:b/>
          <w:i/>
          <w:sz w:val="32"/>
          <w:szCs w:val="32"/>
          <w:lang w:val="ru-RU"/>
        </w:rPr>
        <w:t>Подстицањем личног и професионалног развоја ученика и наставника, унапређујући сарадњу са родитељима и друштвеном заједницом - активно учествујемо у развоју нишког региона, кроз образовање за занимања III и IV степена грађевинске</w:t>
      </w:r>
      <w:r w:rsidR="00C055D9">
        <w:rPr>
          <w:rFonts w:ascii="Calibri" w:eastAsia="Times New Roman" w:hAnsi="Calibri" w:cs="Times New Roman"/>
          <w:b/>
          <w:i/>
          <w:sz w:val="32"/>
          <w:szCs w:val="32"/>
          <w:lang w:val="ru-RU"/>
        </w:rPr>
        <w:t xml:space="preserve"> и </w:t>
      </w:r>
      <w:r w:rsidRPr="006106FB">
        <w:rPr>
          <w:rFonts w:ascii="Calibri" w:eastAsia="Times New Roman" w:hAnsi="Calibri" w:cs="Times New Roman"/>
          <w:b/>
          <w:i/>
          <w:sz w:val="32"/>
          <w:szCs w:val="32"/>
          <w:lang w:val="ru-RU"/>
        </w:rPr>
        <w:t xml:space="preserve">геодетске </w:t>
      </w:r>
      <w:r w:rsidR="00C055D9">
        <w:rPr>
          <w:rFonts w:ascii="Calibri" w:eastAsia="Times New Roman" w:hAnsi="Calibri" w:cs="Times New Roman"/>
          <w:b/>
          <w:i/>
          <w:sz w:val="32"/>
          <w:szCs w:val="32"/>
          <w:lang w:val="ru-RU"/>
        </w:rPr>
        <w:t>струке</w:t>
      </w:r>
    </w:p>
    <w:p w14:paraId="2BD26213" w14:textId="77777777" w:rsidR="00917558" w:rsidRPr="006106FB" w:rsidRDefault="00917558" w:rsidP="00917558">
      <w:pPr>
        <w:spacing w:before="0" w:after="0" w:line="240" w:lineRule="auto"/>
        <w:ind w:firstLine="720"/>
        <w:jc w:val="both"/>
        <w:rPr>
          <w:rFonts w:ascii="Calibri" w:eastAsia="Times New Roman" w:hAnsi="Calibri" w:cs="Times New Roman"/>
          <w:b/>
          <w:i/>
          <w:sz w:val="32"/>
          <w:szCs w:val="32"/>
          <w:lang w:val="sr-Cyrl-CS"/>
        </w:rPr>
      </w:pPr>
      <w:r w:rsidRPr="006106FB">
        <w:rPr>
          <w:rFonts w:ascii="Calibri" w:eastAsia="Times New Roman" w:hAnsi="Calibri" w:cs="Times New Roman"/>
          <w:b/>
          <w:i/>
          <w:sz w:val="32"/>
          <w:szCs w:val="32"/>
          <w:lang w:val="sr-Cyrl-CS"/>
        </w:rPr>
        <w:t>Школа се развија и као регионални Центар за континуиран</w:t>
      </w:r>
      <w:r w:rsidRPr="006106FB">
        <w:rPr>
          <w:rFonts w:ascii="Calibri" w:eastAsia="Times New Roman" w:hAnsi="Calibri" w:cs="Times New Roman"/>
          <w:b/>
          <w:i/>
          <w:sz w:val="32"/>
          <w:szCs w:val="32"/>
        </w:rPr>
        <w:t>o</w:t>
      </w:r>
      <w:r w:rsidRPr="006106FB">
        <w:rPr>
          <w:rFonts w:ascii="Calibri" w:eastAsia="Times New Roman" w:hAnsi="Calibri" w:cs="Times New Roman"/>
          <w:b/>
          <w:i/>
          <w:sz w:val="32"/>
          <w:szCs w:val="32"/>
          <w:lang w:val="sr-Cyrl-CS"/>
        </w:rPr>
        <w:t xml:space="preserve"> образовање одраслих.</w:t>
      </w:r>
    </w:p>
    <w:p w14:paraId="41092D32" w14:textId="77777777" w:rsidR="00917558" w:rsidRPr="006106FB" w:rsidRDefault="00917558" w:rsidP="00917558">
      <w:pPr>
        <w:spacing w:before="0" w:after="0" w:line="240" w:lineRule="auto"/>
        <w:ind w:firstLine="360"/>
        <w:jc w:val="both"/>
        <w:rPr>
          <w:rFonts w:ascii="Calibri" w:eastAsia="Times New Roman" w:hAnsi="Calibri" w:cs="Times New Roman"/>
          <w:lang w:val="sr-Cyrl-CS"/>
        </w:rPr>
      </w:pPr>
    </w:p>
    <w:p w14:paraId="1817BD25" w14:textId="77777777" w:rsidR="00917558" w:rsidRDefault="00917558" w:rsidP="00917558">
      <w:pPr>
        <w:spacing w:before="0" w:after="0" w:line="240" w:lineRule="auto"/>
        <w:ind w:firstLine="360"/>
        <w:rPr>
          <w:rFonts w:ascii="Calibri" w:eastAsia="Times New Roman" w:hAnsi="Calibri" w:cs="Times New Roman"/>
          <w:lang w:val="ru-RU"/>
        </w:rPr>
      </w:pPr>
    </w:p>
    <w:p w14:paraId="61BFF015" w14:textId="77777777" w:rsidR="00917558" w:rsidRDefault="00917558" w:rsidP="00917558">
      <w:pPr>
        <w:spacing w:before="0" w:after="0" w:line="240" w:lineRule="auto"/>
        <w:ind w:firstLine="360"/>
        <w:rPr>
          <w:rFonts w:ascii="Calibri" w:eastAsia="Times New Roman" w:hAnsi="Calibri" w:cs="Times New Roman"/>
          <w:lang w:val="ru-RU"/>
        </w:rPr>
      </w:pPr>
    </w:p>
    <w:p w14:paraId="1B6A45F3"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570A3977" w14:textId="77777777" w:rsidR="00917558" w:rsidRPr="006106FB" w:rsidRDefault="00917558" w:rsidP="00917558">
      <w:pPr>
        <w:pStyle w:val="a"/>
      </w:pPr>
      <w:bookmarkStart w:id="39" w:name="_Toc461524269"/>
      <w:bookmarkStart w:id="40" w:name="_Toc461610118"/>
      <w:bookmarkStart w:id="41" w:name="_Toc18858069"/>
      <w:bookmarkStart w:id="42" w:name="_Toc18870362"/>
      <w:bookmarkStart w:id="43" w:name="_Toc112665511"/>
      <w:r w:rsidRPr="006106FB">
        <w:t>5.  Мото школе</w:t>
      </w:r>
      <w:bookmarkEnd w:id="39"/>
      <w:bookmarkEnd w:id="40"/>
      <w:bookmarkEnd w:id="41"/>
      <w:bookmarkEnd w:id="42"/>
      <w:bookmarkEnd w:id="43"/>
    </w:p>
    <w:p w14:paraId="3E4B814B"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r w:rsidRPr="006106FB">
        <w:rPr>
          <w:rFonts w:ascii="Calibri" w:eastAsia="Times New Roman" w:hAnsi="Calibri" w:cs="Times New Roman"/>
          <w:noProof/>
          <w:sz w:val="22"/>
          <w:szCs w:val="22"/>
        </w:rPr>
        <w:drawing>
          <wp:anchor distT="0" distB="0" distL="114300" distR="114300" simplePos="0" relativeHeight="251657216" behindDoc="1" locked="0" layoutInCell="1" allowOverlap="1" wp14:anchorId="38D62242" wp14:editId="09ED04CA">
            <wp:simplePos x="0" y="0"/>
            <wp:positionH relativeFrom="column">
              <wp:posOffset>1828800</wp:posOffset>
            </wp:positionH>
            <wp:positionV relativeFrom="paragraph">
              <wp:posOffset>118745</wp:posOffset>
            </wp:positionV>
            <wp:extent cx="2188210" cy="2628900"/>
            <wp:effectExtent l="0" t="0" r="2540" b="0"/>
            <wp:wrapNone/>
            <wp:docPr id="7" name="Picture 7" descr="неимар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имар лого"/>
                    <pic:cNvPicPr>
                      <a:picLocks noChangeAspect="1" noChangeArrowheads="1"/>
                    </pic:cNvPicPr>
                  </pic:nvPicPr>
                  <pic:blipFill>
                    <a:blip r:embed="rId8">
                      <a:clrChange>
                        <a:clrFrom>
                          <a:srgbClr val="FFFFFF"/>
                        </a:clrFrom>
                        <a:clrTo>
                          <a:srgbClr val="FFFFFF">
                            <a:alpha val="0"/>
                          </a:srgbClr>
                        </a:clrTo>
                      </a:clrChange>
                      <a:lum bright="46000" contrast="-52000"/>
                      <a:extLst>
                        <a:ext uri="{28A0092B-C50C-407E-A947-70E740481C1C}">
                          <a14:useLocalDpi xmlns:a14="http://schemas.microsoft.com/office/drawing/2010/main" val="0"/>
                        </a:ext>
                      </a:extLst>
                    </a:blip>
                    <a:srcRect/>
                    <a:stretch>
                      <a:fillRect/>
                    </a:stretch>
                  </pic:blipFill>
                  <pic:spPr bwMode="auto">
                    <a:xfrm>
                      <a:off x="0" y="0"/>
                      <a:ext cx="2188210" cy="2628900"/>
                    </a:xfrm>
                    <a:prstGeom prst="rect">
                      <a:avLst/>
                    </a:prstGeom>
                    <a:noFill/>
                  </pic:spPr>
                </pic:pic>
              </a:graphicData>
            </a:graphic>
          </wp:anchor>
        </w:drawing>
      </w:r>
    </w:p>
    <w:p w14:paraId="71ABE5C5"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6A9ABA5D" w14:textId="70708DDC" w:rsidR="00917558" w:rsidRPr="006106FB" w:rsidRDefault="00780D37" w:rsidP="00917558">
      <w:pPr>
        <w:spacing w:before="0" w:after="0" w:line="240" w:lineRule="auto"/>
        <w:ind w:firstLine="360"/>
        <w:jc w:val="center"/>
        <w:rPr>
          <w:rFonts w:ascii="Calibri" w:eastAsia="Times New Roman" w:hAnsi="Calibri" w:cs="Times New Roman"/>
          <w:b/>
          <w:i/>
          <w:sz w:val="44"/>
          <w:szCs w:val="44"/>
          <w:lang w:val="ru-RU"/>
        </w:rPr>
      </w:pPr>
      <w:r>
        <w:rPr>
          <w:rFonts w:ascii="Calibri" w:eastAsia="Times New Roman" w:hAnsi="Calibri" w:cs="Times New Roman"/>
          <w:noProof/>
          <w:sz w:val="22"/>
          <w:szCs w:val="22"/>
        </w:rPr>
        <mc:AlternateContent>
          <mc:Choice Requires="wps">
            <w:drawing>
              <wp:anchor distT="0" distB="0" distL="114300" distR="114300" simplePos="0" relativeHeight="251659264" behindDoc="1" locked="0" layoutInCell="1" allowOverlap="1" wp14:anchorId="64DD5F72" wp14:editId="7FC62B1A">
                <wp:simplePos x="0" y="0"/>
                <wp:positionH relativeFrom="column">
                  <wp:posOffset>114300</wp:posOffset>
                </wp:positionH>
                <wp:positionV relativeFrom="paragraph">
                  <wp:posOffset>454025</wp:posOffset>
                </wp:positionV>
                <wp:extent cx="5666740" cy="11430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6740" cy="1143000"/>
                        </a:xfrm>
                        <a:prstGeom prst="rect">
                          <a:avLst/>
                        </a:prstGeom>
                      </wps:spPr>
                      <wps:txbx>
                        <w:txbxContent>
                          <w:p w14:paraId="5D217EC4" w14:textId="77777777" w:rsidR="00EB7D17" w:rsidRDefault="00EB7D17" w:rsidP="00917558">
                            <w:pPr>
                              <w:pStyle w:val="NormalWeb"/>
                              <w:spacing w:before="0" w:beforeAutospacing="0" w:after="0" w:afterAutospacing="0"/>
                              <w:jc w:val="center"/>
                            </w:pPr>
                            <w:r w:rsidRPr="006106FB">
                              <w:rPr>
                                <w:b/>
                                <w:bCs/>
                                <w:i/>
                                <w:iCs/>
                                <w:color w:val="CC0000"/>
                                <w:sz w:val="72"/>
                                <w:szCs w:val="72"/>
                              </w:rPr>
                              <w:t xml:space="preserve">Учите, градите себе, </w:t>
                            </w:r>
                          </w:p>
                          <w:p w14:paraId="690915F8" w14:textId="77777777" w:rsidR="00EB7D17" w:rsidRDefault="00EB7D17" w:rsidP="00917558">
                            <w:pPr>
                              <w:pStyle w:val="NormalWeb"/>
                              <w:spacing w:before="0" w:beforeAutospacing="0" w:after="0" w:afterAutospacing="0"/>
                              <w:jc w:val="center"/>
                            </w:pPr>
                            <w:r w:rsidRPr="006106FB">
                              <w:rPr>
                                <w:b/>
                                <w:bCs/>
                                <w:i/>
                                <w:iCs/>
                                <w:color w:val="CC0000"/>
                                <w:sz w:val="72"/>
                                <w:szCs w:val="72"/>
                              </w:rPr>
                              <w:t>стварајте будућност!</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5F72" id="_x0000_t202" coordsize="21600,21600" o:spt="202" path="m,l,21600r21600,l21600,xe">
                <v:stroke joinstyle="miter"/>
                <v:path gradientshapeok="t" o:connecttype="rect"/>
              </v:shapetype>
              <v:shape id="Text Box 4" o:spid="_x0000_s1026" type="#_x0000_t202" style="position:absolute;left:0;text-align:left;margin-left:9pt;margin-top:35.75pt;width:44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" filled="f" stroked="f">
                <o:lock v:ext="edit" shapetype="t"/>
                <v:textbox style="mso-fit-shape-to-text:t">
                  <w:txbxContent>
                    <w:p w14:paraId="5D217EC4" w14:textId="77777777" w:rsidR="00EB7D17" w:rsidRDefault="00EB7D17" w:rsidP="00917558">
                      <w:pPr>
                        <w:pStyle w:val="NormalWeb"/>
                        <w:spacing w:before="0" w:beforeAutospacing="0" w:after="0" w:afterAutospacing="0"/>
                        <w:jc w:val="center"/>
                      </w:pPr>
                      <w:r w:rsidRPr="006106FB">
                        <w:rPr>
                          <w:b/>
                          <w:bCs/>
                          <w:i/>
                          <w:iCs/>
                          <w:color w:val="CC0000"/>
                          <w:sz w:val="72"/>
                          <w:szCs w:val="72"/>
                        </w:rPr>
                        <w:t xml:space="preserve">Учите, градите себе, </w:t>
                      </w:r>
                    </w:p>
                    <w:p w14:paraId="690915F8" w14:textId="77777777" w:rsidR="00EB7D17" w:rsidRDefault="00EB7D17" w:rsidP="00917558">
                      <w:pPr>
                        <w:pStyle w:val="NormalWeb"/>
                        <w:spacing w:before="0" w:beforeAutospacing="0" w:after="0" w:afterAutospacing="0"/>
                        <w:jc w:val="center"/>
                      </w:pPr>
                      <w:r w:rsidRPr="006106FB">
                        <w:rPr>
                          <w:b/>
                          <w:bCs/>
                          <w:i/>
                          <w:iCs/>
                          <w:color w:val="CC0000"/>
                          <w:sz w:val="72"/>
                          <w:szCs w:val="72"/>
                        </w:rPr>
                        <w:t>стварајте будућност!</w:t>
                      </w:r>
                    </w:p>
                  </w:txbxContent>
                </v:textbox>
                <w10:wrap type="topAndBottom"/>
              </v:shape>
            </w:pict>
          </mc:Fallback>
        </mc:AlternateContent>
      </w:r>
    </w:p>
    <w:p w14:paraId="4CEC6F1B" w14:textId="77777777" w:rsidR="00917558" w:rsidRDefault="00917558" w:rsidP="00917558">
      <w:pPr>
        <w:spacing w:before="0" w:after="0" w:line="240" w:lineRule="auto"/>
        <w:ind w:firstLine="360"/>
        <w:rPr>
          <w:rFonts w:eastAsia="Times New Roman" w:cs="Times New Roman"/>
          <w:sz w:val="22"/>
          <w:szCs w:val="22"/>
          <w:lang w:val="ru-RU"/>
        </w:rPr>
      </w:pPr>
    </w:p>
    <w:p w14:paraId="256F392D" w14:textId="77777777" w:rsidR="00917558" w:rsidRDefault="00917558" w:rsidP="00917558">
      <w:pPr>
        <w:spacing w:before="0" w:after="0" w:line="240" w:lineRule="auto"/>
        <w:ind w:firstLine="360"/>
        <w:rPr>
          <w:rFonts w:eastAsia="Times New Roman" w:cs="Times New Roman"/>
          <w:sz w:val="22"/>
          <w:szCs w:val="22"/>
          <w:lang w:val="ru-RU"/>
        </w:rPr>
      </w:pPr>
    </w:p>
    <w:p w14:paraId="36F12912" w14:textId="77777777" w:rsidR="00917558" w:rsidRDefault="00917558" w:rsidP="00917558">
      <w:pPr>
        <w:spacing w:before="0" w:after="0" w:line="240" w:lineRule="auto"/>
        <w:ind w:firstLine="360"/>
        <w:rPr>
          <w:rFonts w:eastAsia="Times New Roman" w:cs="Times New Roman"/>
          <w:sz w:val="22"/>
          <w:szCs w:val="22"/>
          <w:lang w:val="ru-RU"/>
        </w:rPr>
      </w:pPr>
    </w:p>
    <w:p w14:paraId="5CC17A71" w14:textId="77777777" w:rsidR="00917558" w:rsidRDefault="00917558" w:rsidP="00917558">
      <w:pPr>
        <w:spacing w:before="0" w:after="0" w:line="240" w:lineRule="auto"/>
        <w:ind w:firstLine="360"/>
        <w:rPr>
          <w:rFonts w:eastAsia="Times New Roman" w:cs="Times New Roman"/>
          <w:sz w:val="22"/>
          <w:szCs w:val="22"/>
          <w:lang w:val="ru-RU"/>
        </w:rPr>
      </w:pPr>
    </w:p>
    <w:p w14:paraId="05833844" w14:textId="3570E9ED" w:rsidR="00917558" w:rsidRDefault="00917558" w:rsidP="00917558">
      <w:pPr>
        <w:spacing w:before="0" w:after="0" w:line="240" w:lineRule="auto"/>
        <w:ind w:firstLine="360"/>
        <w:rPr>
          <w:rFonts w:eastAsia="Times New Roman" w:cs="Times New Roman"/>
          <w:sz w:val="22"/>
          <w:szCs w:val="22"/>
          <w:lang w:val="ru-RU"/>
        </w:rPr>
      </w:pPr>
    </w:p>
    <w:p w14:paraId="47CAE950" w14:textId="4E656F17" w:rsidR="00C055D9" w:rsidRDefault="00C055D9" w:rsidP="00917558">
      <w:pPr>
        <w:spacing w:before="0" w:after="0" w:line="240" w:lineRule="auto"/>
        <w:ind w:firstLine="360"/>
        <w:rPr>
          <w:rFonts w:eastAsia="Times New Roman" w:cs="Times New Roman"/>
          <w:sz w:val="22"/>
          <w:szCs w:val="22"/>
          <w:lang w:val="ru-RU"/>
        </w:rPr>
      </w:pPr>
    </w:p>
    <w:p w14:paraId="246394B5" w14:textId="77777777" w:rsidR="00C055D9" w:rsidRDefault="00C055D9" w:rsidP="00917558">
      <w:pPr>
        <w:spacing w:before="0" w:after="0" w:line="240" w:lineRule="auto"/>
        <w:ind w:firstLine="360"/>
        <w:rPr>
          <w:rFonts w:eastAsia="Times New Roman" w:cs="Times New Roman"/>
          <w:sz w:val="22"/>
          <w:szCs w:val="22"/>
          <w:lang w:val="ru-RU"/>
        </w:rPr>
      </w:pPr>
    </w:p>
    <w:p w14:paraId="16123BCF" w14:textId="77777777" w:rsidR="009F0A48" w:rsidRDefault="009F0A48" w:rsidP="00917558">
      <w:pPr>
        <w:spacing w:before="0" w:after="0" w:line="240" w:lineRule="auto"/>
        <w:ind w:firstLine="360"/>
        <w:rPr>
          <w:rFonts w:eastAsia="Times New Roman" w:cs="Times New Roman"/>
          <w:sz w:val="22"/>
          <w:szCs w:val="22"/>
          <w:lang w:val="ru-RU"/>
        </w:rPr>
      </w:pPr>
    </w:p>
    <w:p w14:paraId="548D2307" w14:textId="77777777" w:rsidR="00917558" w:rsidRPr="006106FB" w:rsidRDefault="00917558" w:rsidP="00917558">
      <w:pPr>
        <w:pStyle w:val="a"/>
      </w:pPr>
      <w:bookmarkStart w:id="44" w:name="_Toc461524270"/>
      <w:bookmarkStart w:id="45" w:name="_Toc461610119"/>
      <w:bookmarkStart w:id="46" w:name="_Toc18858070"/>
      <w:bookmarkStart w:id="47" w:name="_Toc18870363"/>
      <w:bookmarkStart w:id="48" w:name="_Toc112665512"/>
      <w:r w:rsidRPr="006106FB">
        <w:lastRenderedPageBreak/>
        <w:t>6.  Развојни циљеви и приоритети</w:t>
      </w:r>
      <w:bookmarkEnd w:id="44"/>
      <w:bookmarkEnd w:id="45"/>
      <w:bookmarkEnd w:id="46"/>
      <w:bookmarkEnd w:id="47"/>
      <w:bookmarkEnd w:id="48"/>
    </w:p>
    <w:p w14:paraId="4585B18A"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34F8C77C"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4709BD68"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5BB4250F" w14:textId="77777777" w:rsidR="00917558" w:rsidRPr="006106FB" w:rsidRDefault="00917558" w:rsidP="00917558">
      <w:pPr>
        <w:spacing w:before="0" w:after="0" w:line="240" w:lineRule="auto"/>
        <w:ind w:firstLine="360"/>
        <w:rPr>
          <w:rFonts w:ascii="Calibri" w:eastAsia="Times New Roman" w:hAnsi="Calibri" w:cs="Times New Roman"/>
          <w:b/>
          <w:bCs/>
          <w:sz w:val="36"/>
          <w:szCs w:val="36"/>
          <w:lang w:val="sr-Cyrl-CS"/>
        </w:rPr>
      </w:pPr>
    </w:p>
    <w:p w14:paraId="28FE87F8" w14:textId="77777777" w:rsidR="00917558" w:rsidRPr="006106FB" w:rsidRDefault="00917558" w:rsidP="00917558">
      <w:pPr>
        <w:spacing w:before="0" w:after="0" w:line="240" w:lineRule="auto"/>
        <w:ind w:firstLine="360"/>
        <w:rPr>
          <w:rFonts w:ascii="Calibri" w:eastAsia="Times New Roman" w:hAnsi="Calibri" w:cs="Times New Roman"/>
          <w:b/>
          <w:bCs/>
          <w:sz w:val="36"/>
          <w:szCs w:val="36"/>
          <w:lang w:val="sr-Cyrl-CS"/>
        </w:rPr>
      </w:pPr>
    </w:p>
    <w:p w14:paraId="47B2EE90" w14:textId="77777777" w:rsidR="00917558" w:rsidRPr="006106FB" w:rsidRDefault="00917558" w:rsidP="00917558">
      <w:pPr>
        <w:spacing w:before="0" w:after="0" w:line="240" w:lineRule="auto"/>
        <w:jc w:val="center"/>
        <w:rPr>
          <w:rFonts w:ascii="Calibri" w:eastAsia="Times New Roman" w:hAnsi="Calibri" w:cs="Times New Roman"/>
          <w:b/>
          <w:bCs/>
          <w:sz w:val="40"/>
          <w:szCs w:val="40"/>
          <w:lang w:val="sr-Cyrl-CS"/>
        </w:rPr>
      </w:pPr>
      <w:r w:rsidRPr="006106FB">
        <w:rPr>
          <w:rFonts w:ascii="Calibri" w:eastAsia="Times New Roman" w:hAnsi="Calibri" w:cs="Times New Roman"/>
          <w:b/>
          <w:bCs/>
          <w:sz w:val="40"/>
          <w:szCs w:val="40"/>
          <w:lang w:val="sr-Cyrl-CS"/>
        </w:rPr>
        <w:t>Општи циљ:</w:t>
      </w:r>
    </w:p>
    <w:p w14:paraId="3676F05E" w14:textId="77777777" w:rsidR="00917558" w:rsidRPr="006106FB" w:rsidRDefault="00917558" w:rsidP="00917558">
      <w:pPr>
        <w:spacing w:before="0" w:after="0" w:line="240" w:lineRule="auto"/>
        <w:rPr>
          <w:rFonts w:ascii="Calibri" w:eastAsia="Times New Roman" w:hAnsi="Calibri" w:cs="Times New Roman"/>
          <w:b/>
          <w:bCs/>
          <w:sz w:val="36"/>
          <w:szCs w:val="36"/>
          <w:lang w:val="ru-RU"/>
        </w:rPr>
      </w:pPr>
    </w:p>
    <w:p w14:paraId="0BF008C3"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128CE6AD"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427A396A" w14:textId="77777777" w:rsidR="00917558" w:rsidRPr="006106FB" w:rsidRDefault="00917558" w:rsidP="00917558">
      <w:pPr>
        <w:spacing w:before="0" w:after="0" w:line="240" w:lineRule="auto"/>
        <w:jc w:val="center"/>
        <w:rPr>
          <w:rFonts w:ascii="Calibri" w:eastAsia="Times New Roman" w:hAnsi="Calibri" w:cs="Times New Roman"/>
          <w:b/>
          <w:bCs/>
          <w:i/>
          <w:sz w:val="48"/>
          <w:szCs w:val="48"/>
          <w:lang w:val="sr-Cyrl-CS"/>
        </w:rPr>
      </w:pPr>
      <w:r w:rsidRPr="006106FB">
        <w:rPr>
          <w:rFonts w:ascii="Calibri" w:eastAsia="Times New Roman" w:hAnsi="Calibri" w:cs="Times New Roman"/>
          <w:b/>
          <w:bCs/>
          <w:i/>
          <w:sz w:val="52"/>
          <w:szCs w:val="52"/>
          <w:lang w:val="sr-Cyrl-CS"/>
        </w:rPr>
        <w:t>Унапређење наставног процеса и учења у</w:t>
      </w:r>
      <w:r w:rsidR="00992F17">
        <w:rPr>
          <w:rFonts w:ascii="Calibri" w:eastAsia="Times New Roman" w:hAnsi="Calibri" w:cs="Times New Roman"/>
          <w:b/>
          <w:bCs/>
          <w:i/>
          <w:sz w:val="52"/>
          <w:szCs w:val="52"/>
          <w:lang w:val="sr-Cyrl-CS"/>
        </w:rPr>
        <w:t xml:space="preserve"> </w:t>
      </w:r>
      <w:r w:rsidRPr="006106FB">
        <w:rPr>
          <w:rFonts w:ascii="Calibri" w:eastAsia="Times New Roman" w:hAnsi="Calibri" w:cs="Times New Roman"/>
          <w:b/>
          <w:i/>
          <w:sz w:val="52"/>
          <w:szCs w:val="52"/>
          <w:lang w:val="ru-RU"/>
        </w:rPr>
        <w:t>ГТШ "Неимар"</w:t>
      </w:r>
      <w:r w:rsidRPr="006106FB">
        <w:rPr>
          <w:rFonts w:ascii="Calibri" w:eastAsia="Times New Roman" w:hAnsi="Calibri" w:cs="Times New Roman"/>
          <w:b/>
          <w:bCs/>
          <w:i/>
          <w:sz w:val="52"/>
          <w:szCs w:val="52"/>
          <w:lang w:val="sr-Cyrl-CS"/>
        </w:rPr>
        <w:t>.</w:t>
      </w:r>
    </w:p>
    <w:p w14:paraId="65F964AF" w14:textId="77777777" w:rsidR="00917558" w:rsidRPr="006106FB" w:rsidRDefault="00917558" w:rsidP="00917558">
      <w:pPr>
        <w:spacing w:before="0" w:after="0" w:line="240" w:lineRule="auto"/>
        <w:jc w:val="center"/>
        <w:rPr>
          <w:rFonts w:ascii="Calibri" w:eastAsia="Times New Roman" w:hAnsi="Calibri" w:cs="Times New Roman"/>
          <w:b/>
          <w:bCs/>
          <w:lang w:val="sr-Cyrl-CS"/>
        </w:rPr>
      </w:pPr>
    </w:p>
    <w:p w14:paraId="2B986ADD"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1148593C"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1F940813" w14:textId="77777777" w:rsidR="00917558" w:rsidRPr="006106FB" w:rsidRDefault="00917558" w:rsidP="00917558">
      <w:pPr>
        <w:spacing w:before="0" w:after="0" w:line="240" w:lineRule="auto"/>
        <w:jc w:val="center"/>
        <w:rPr>
          <w:rFonts w:ascii="Calibri" w:eastAsia="Times New Roman" w:hAnsi="Calibri" w:cs="Times New Roman"/>
          <w:b/>
          <w:bCs/>
          <w:sz w:val="36"/>
          <w:szCs w:val="36"/>
          <w:lang w:val="sr-Cyrl-CS"/>
        </w:rPr>
      </w:pPr>
    </w:p>
    <w:p w14:paraId="0D067A00" w14:textId="77777777" w:rsidR="00917558" w:rsidRPr="006106FB" w:rsidRDefault="00917558" w:rsidP="00917558">
      <w:pPr>
        <w:spacing w:before="0" w:after="0" w:line="240" w:lineRule="auto"/>
        <w:jc w:val="center"/>
        <w:rPr>
          <w:rFonts w:ascii="Calibri" w:eastAsia="Times New Roman" w:hAnsi="Calibri" w:cs="Times New Roman"/>
          <w:b/>
          <w:bCs/>
          <w:sz w:val="36"/>
          <w:szCs w:val="36"/>
          <w:lang w:val="sr-Cyrl-CS"/>
        </w:rPr>
      </w:pPr>
    </w:p>
    <w:p w14:paraId="4C831536"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5BD18FD5" w14:textId="77777777" w:rsidR="00917558" w:rsidRPr="006106FB" w:rsidRDefault="00917558" w:rsidP="00917558">
      <w:pPr>
        <w:spacing w:before="0" w:after="0" w:line="240" w:lineRule="auto"/>
        <w:jc w:val="center"/>
        <w:rPr>
          <w:rFonts w:ascii="Calibri" w:eastAsia="Times New Roman" w:hAnsi="Calibri" w:cs="Times New Roman"/>
          <w:b/>
          <w:bCs/>
          <w:sz w:val="40"/>
          <w:szCs w:val="40"/>
          <w:lang w:val="sr-Cyrl-CS"/>
        </w:rPr>
      </w:pPr>
      <w:r w:rsidRPr="006106FB">
        <w:rPr>
          <w:rFonts w:ascii="Calibri" w:eastAsia="Times New Roman" w:hAnsi="Calibri" w:cs="Times New Roman"/>
          <w:b/>
          <w:bCs/>
          <w:sz w:val="40"/>
          <w:szCs w:val="40"/>
          <w:lang w:val="sr-Cyrl-CS"/>
        </w:rPr>
        <w:t xml:space="preserve">Специфични циљеви </w:t>
      </w:r>
      <w:r w:rsidRPr="00D76D8C">
        <w:rPr>
          <w:rFonts w:ascii="Calibri" w:eastAsia="Times New Roman" w:hAnsi="Calibri" w:cs="Times New Roman"/>
          <w:b/>
          <w:bCs/>
          <w:sz w:val="40"/>
          <w:szCs w:val="40"/>
          <w:lang w:val="sr-Cyrl-CS"/>
        </w:rPr>
        <w:t>(приоритети):</w:t>
      </w:r>
    </w:p>
    <w:p w14:paraId="1187C8B5"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212B7191"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1AB088CB"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017C814F" w14:textId="77777777" w:rsidR="00917558" w:rsidRPr="00992F17" w:rsidRDefault="00917558" w:rsidP="00992F17">
      <w:pPr>
        <w:numPr>
          <w:ilvl w:val="1"/>
          <w:numId w:val="14"/>
        </w:numPr>
        <w:spacing w:before="0" w:after="0" w:line="480" w:lineRule="auto"/>
        <w:ind w:left="374" w:firstLine="0"/>
        <w:jc w:val="center"/>
        <w:rPr>
          <w:rFonts w:ascii="Calibri" w:eastAsia="Times New Roman" w:hAnsi="Calibri" w:cs="Times New Roman"/>
          <w:b/>
          <w:bCs/>
          <w:i/>
          <w:sz w:val="36"/>
          <w:szCs w:val="36"/>
          <w:lang w:val="sr-Cyrl-CS"/>
        </w:rPr>
      </w:pPr>
      <w:r w:rsidRPr="006106FB">
        <w:rPr>
          <w:rFonts w:ascii="Calibri" w:eastAsia="Times New Roman" w:hAnsi="Calibri" w:cs="Times New Roman"/>
          <w:b/>
          <w:bCs/>
          <w:i/>
          <w:sz w:val="36"/>
          <w:szCs w:val="36"/>
          <w:lang w:val="sr-Cyrl-CS"/>
        </w:rPr>
        <w:t>Унапређење наставе и учења</w:t>
      </w:r>
    </w:p>
    <w:p w14:paraId="20795199" w14:textId="77777777" w:rsidR="00917558" w:rsidRDefault="00917558" w:rsidP="00992F17">
      <w:pPr>
        <w:numPr>
          <w:ilvl w:val="1"/>
          <w:numId w:val="14"/>
        </w:numPr>
        <w:spacing w:before="0" w:after="0" w:line="480" w:lineRule="auto"/>
        <w:ind w:left="374" w:firstLine="0"/>
        <w:jc w:val="center"/>
        <w:rPr>
          <w:rFonts w:ascii="Calibri" w:eastAsia="Times New Roman" w:hAnsi="Calibri" w:cs="Times New Roman"/>
          <w:b/>
          <w:bCs/>
          <w:i/>
          <w:sz w:val="36"/>
          <w:szCs w:val="36"/>
          <w:lang w:val="sr-Cyrl-CS"/>
        </w:rPr>
      </w:pPr>
      <w:r w:rsidRPr="006106FB">
        <w:rPr>
          <w:rFonts w:ascii="Calibri" w:eastAsia="Times New Roman" w:hAnsi="Calibri" w:cs="Times New Roman"/>
          <w:b/>
          <w:bCs/>
          <w:i/>
          <w:sz w:val="36"/>
          <w:szCs w:val="36"/>
          <w:lang w:val="sr-Cyrl-CS"/>
        </w:rPr>
        <w:t>Побољшање образовних постигнућа ученика</w:t>
      </w:r>
    </w:p>
    <w:p w14:paraId="693C2044" w14:textId="77777777" w:rsidR="00992F17" w:rsidRDefault="00992F17" w:rsidP="00917558">
      <w:pPr>
        <w:numPr>
          <w:ilvl w:val="1"/>
          <w:numId w:val="14"/>
        </w:numPr>
        <w:spacing w:before="0" w:after="0" w:line="240" w:lineRule="auto"/>
        <w:ind w:firstLine="0"/>
        <w:jc w:val="center"/>
        <w:rPr>
          <w:rFonts w:ascii="Calibri" w:eastAsia="Times New Roman" w:hAnsi="Calibri" w:cs="Times New Roman"/>
          <w:b/>
          <w:bCs/>
          <w:i/>
          <w:sz w:val="36"/>
          <w:szCs w:val="36"/>
          <w:lang w:val="sr-Cyrl-CS"/>
        </w:rPr>
      </w:pPr>
      <w:r>
        <w:rPr>
          <w:rFonts w:ascii="Calibri" w:eastAsia="Times New Roman" w:hAnsi="Calibri" w:cs="Times New Roman"/>
          <w:b/>
          <w:bCs/>
          <w:i/>
          <w:sz w:val="36"/>
          <w:szCs w:val="36"/>
          <w:lang w:val="sr-Cyrl-CS"/>
        </w:rPr>
        <w:t>Побољшање ЕТОС-а</w:t>
      </w:r>
    </w:p>
    <w:p w14:paraId="42AEB332" w14:textId="77777777" w:rsidR="00992F17" w:rsidRDefault="00992F17" w:rsidP="00992F17">
      <w:pPr>
        <w:spacing w:before="0" w:after="240" w:line="240" w:lineRule="auto"/>
        <w:ind w:left="372"/>
        <w:rPr>
          <w:rFonts w:ascii="Calibri" w:eastAsia="Times New Roman" w:hAnsi="Calibri" w:cs="Times New Roman"/>
          <w:b/>
          <w:bCs/>
          <w:i/>
          <w:sz w:val="36"/>
          <w:szCs w:val="36"/>
          <w:lang w:val="sr-Cyrl-CS"/>
        </w:rPr>
      </w:pPr>
    </w:p>
    <w:p w14:paraId="431D6945" w14:textId="77777777" w:rsidR="00992F17" w:rsidRDefault="00992F17" w:rsidP="00992F17">
      <w:pPr>
        <w:spacing w:before="0" w:after="0" w:line="240" w:lineRule="auto"/>
        <w:ind w:left="372"/>
        <w:rPr>
          <w:rFonts w:ascii="Calibri" w:eastAsia="Times New Roman" w:hAnsi="Calibri" w:cs="Times New Roman"/>
          <w:b/>
          <w:bCs/>
          <w:i/>
          <w:sz w:val="36"/>
          <w:szCs w:val="36"/>
          <w:lang w:val="sr-Cyrl-CS"/>
        </w:rPr>
      </w:pPr>
    </w:p>
    <w:p w14:paraId="5A5C4951" w14:textId="77777777" w:rsidR="00992F17" w:rsidRDefault="00992F17">
      <w:pPr>
        <w:rPr>
          <w:rFonts w:ascii="Calibri" w:eastAsia="Times New Roman" w:hAnsi="Calibri" w:cs="Times New Roman"/>
          <w:b/>
          <w:bCs/>
          <w:i/>
          <w:sz w:val="36"/>
          <w:szCs w:val="36"/>
          <w:lang w:val="sr-Cyrl-CS"/>
        </w:rPr>
        <w:sectPr w:rsidR="00992F17" w:rsidSect="00724729">
          <w:footerReference w:type="default" r:id="rId10"/>
          <w:footerReference w:type="first" r:id="rId11"/>
          <w:pgSz w:w="11907" w:h="16840" w:code="9"/>
          <w:pgMar w:top="720" w:right="720" w:bottom="720" w:left="720" w:header="709" w:footer="567" w:gutter="0"/>
          <w:cols w:space="708"/>
          <w:titlePg/>
          <w:docGrid w:linePitch="360"/>
        </w:sectPr>
      </w:pPr>
      <w:r>
        <w:rPr>
          <w:rFonts w:ascii="Calibri" w:eastAsia="Times New Roman" w:hAnsi="Calibri" w:cs="Times New Roman"/>
          <w:b/>
          <w:bCs/>
          <w:i/>
          <w:sz w:val="36"/>
          <w:szCs w:val="36"/>
          <w:lang w:val="sr-Cyrl-CS"/>
        </w:rPr>
        <w:br w:type="page"/>
      </w:r>
    </w:p>
    <w:p w14:paraId="21758CAF" w14:textId="77777777" w:rsidR="00917558" w:rsidRDefault="00917558" w:rsidP="00917558">
      <w:pPr>
        <w:spacing w:before="0" w:after="0" w:line="240" w:lineRule="auto"/>
        <w:rPr>
          <w:rFonts w:eastAsia="Times New Roman" w:cs="Times New Roman"/>
          <w:sz w:val="22"/>
          <w:szCs w:val="22"/>
          <w:lang w:val="ru-RU"/>
        </w:rPr>
      </w:pPr>
    </w:p>
    <w:p w14:paraId="35A2CA66" w14:textId="77777777" w:rsidR="00601C66" w:rsidRDefault="00601C66" w:rsidP="00917558">
      <w:pPr>
        <w:spacing w:before="0" w:after="0" w:line="240" w:lineRule="auto"/>
        <w:rPr>
          <w:rFonts w:eastAsia="Times New Roman" w:cs="Times New Roman"/>
          <w:sz w:val="22"/>
          <w:szCs w:val="22"/>
          <w:lang w:val="ru-RU"/>
        </w:rPr>
      </w:pPr>
    </w:p>
    <w:p w14:paraId="413B8711" w14:textId="77777777" w:rsidR="00992F17" w:rsidRDefault="00992F17" w:rsidP="00992F17">
      <w:pPr>
        <w:pStyle w:val="Heading1"/>
      </w:pPr>
      <w:bookmarkStart w:id="49" w:name="_Toc112665513"/>
      <w:r>
        <w:t>Област вредновања: Настава и учење</w:t>
      </w:r>
      <w:bookmarkEnd w:id="49"/>
    </w:p>
    <w:tbl>
      <w:tblPr>
        <w:tblStyle w:val="TableGrid"/>
        <w:tblpPr w:leftFromText="180" w:rightFromText="180" w:vertAnchor="text" w:horzAnchor="margin" w:tblpY="881"/>
        <w:tblW w:w="0" w:type="auto"/>
        <w:tblLook w:val="04A0" w:firstRow="1" w:lastRow="0" w:firstColumn="1" w:lastColumn="0" w:noHBand="0" w:noVBand="1"/>
      </w:tblPr>
      <w:tblGrid>
        <w:gridCol w:w="3420"/>
        <w:gridCol w:w="9067"/>
      </w:tblGrid>
      <w:tr w:rsidR="00992F17" w:rsidRPr="00CB1E75" w14:paraId="5DBD9894" w14:textId="77777777" w:rsidTr="00992F17">
        <w:tc>
          <w:tcPr>
            <w:tcW w:w="3420" w:type="dxa"/>
            <w:vAlign w:val="center"/>
          </w:tcPr>
          <w:p w14:paraId="23B9731D" w14:textId="77777777" w:rsidR="00992F17" w:rsidRPr="00CB1E75" w:rsidRDefault="00992F17" w:rsidP="00992F17">
            <w:pPr>
              <w:spacing w:line="276" w:lineRule="auto"/>
              <w:ind w:left="475" w:right="936"/>
              <w:rPr>
                <w:b/>
                <w:i/>
                <w:sz w:val="28"/>
              </w:rPr>
            </w:pPr>
            <w:r w:rsidRPr="00CB1E75">
              <w:rPr>
                <w:b/>
                <w:i/>
                <w:sz w:val="28"/>
              </w:rPr>
              <w:t>Кључне снаге</w:t>
            </w:r>
          </w:p>
        </w:tc>
        <w:tc>
          <w:tcPr>
            <w:tcW w:w="9067" w:type="dxa"/>
          </w:tcPr>
          <w:p w14:paraId="1C81F482" w14:textId="77777777" w:rsidR="00992F17" w:rsidRPr="00E320EA" w:rsidRDefault="00992F17">
            <w:pPr>
              <w:pStyle w:val="TableParagraph"/>
              <w:numPr>
                <w:ilvl w:val="0"/>
                <w:numId w:val="30"/>
              </w:numPr>
              <w:tabs>
                <w:tab w:val="left" w:pos="830"/>
              </w:tabs>
              <w:ind w:left="475" w:right="936"/>
              <w:rPr>
                <w:sz w:val="24"/>
                <w:szCs w:val="24"/>
              </w:rPr>
            </w:pPr>
            <w:r w:rsidRPr="00E320EA">
              <w:rPr>
                <w:sz w:val="24"/>
                <w:szCs w:val="24"/>
              </w:rPr>
              <w:t>Континуирано праћење, вредновање и самовредновање и акциони планови</w:t>
            </w:r>
            <w:r>
              <w:rPr>
                <w:sz w:val="24"/>
                <w:szCs w:val="24"/>
              </w:rPr>
              <w:t xml:space="preserve"> </w:t>
            </w:r>
            <w:r w:rsidRPr="00E320EA">
              <w:rPr>
                <w:sz w:val="24"/>
                <w:szCs w:val="24"/>
              </w:rPr>
              <w:t>унапређивања</w:t>
            </w:r>
            <w:r w:rsidR="00670AB7">
              <w:rPr>
                <w:sz w:val="24"/>
                <w:szCs w:val="24"/>
              </w:rPr>
              <w:t xml:space="preserve"> </w:t>
            </w:r>
            <w:r w:rsidRPr="00E320EA">
              <w:rPr>
                <w:sz w:val="24"/>
                <w:szCs w:val="24"/>
              </w:rPr>
              <w:t>и развоја</w:t>
            </w:r>
            <w:r>
              <w:rPr>
                <w:sz w:val="24"/>
                <w:szCs w:val="24"/>
              </w:rPr>
              <w:t xml:space="preserve"> </w:t>
            </w:r>
            <w:r w:rsidRPr="00E320EA">
              <w:rPr>
                <w:sz w:val="24"/>
                <w:szCs w:val="24"/>
              </w:rPr>
              <w:t>области</w:t>
            </w:r>
            <w:r>
              <w:rPr>
                <w:sz w:val="24"/>
                <w:szCs w:val="24"/>
              </w:rPr>
              <w:t xml:space="preserve"> </w:t>
            </w:r>
            <w:r w:rsidRPr="00E320EA">
              <w:rPr>
                <w:sz w:val="24"/>
                <w:szCs w:val="24"/>
              </w:rPr>
              <w:t>“НАСТАВА</w:t>
            </w:r>
            <w:r>
              <w:rPr>
                <w:sz w:val="24"/>
                <w:szCs w:val="24"/>
              </w:rPr>
              <w:t xml:space="preserve"> </w:t>
            </w:r>
            <w:r w:rsidRPr="00E320EA">
              <w:rPr>
                <w:sz w:val="24"/>
                <w:szCs w:val="24"/>
              </w:rPr>
              <w:t>И</w:t>
            </w:r>
            <w:r>
              <w:rPr>
                <w:sz w:val="24"/>
                <w:szCs w:val="24"/>
              </w:rPr>
              <w:t xml:space="preserve"> </w:t>
            </w:r>
            <w:r w:rsidRPr="00E320EA">
              <w:rPr>
                <w:sz w:val="24"/>
                <w:szCs w:val="24"/>
              </w:rPr>
              <w:t>УЧЕЊЕ“</w:t>
            </w:r>
          </w:p>
          <w:p w14:paraId="408DD1F4" w14:textId="77777777" w:rsidR="00992F17" w:rsidRPr="00E320EA" w:rsidRDefault="00992F17">
            <w:pPr>
              <w:pStyle w:val="TableParagraph"/>
              <w:numPr>
                <w:ilvl w:val="0"/>
                <w:numId w:val="30"/>
              </w:numPr>
              <w:tabs>
                <w:tab w:val="left" w:pos="830"/>
              </w:tabs>
              <w:spacing w:line="252" w:lineRule="exact"/>
              <w:ind w:left="475" w:right="936" w:hanging="361"/>
              <w:rPr>
                <w:sz w:val="24"/>
                <w:szCs w:val="24"/>
              </w:rPr>
            </w:pPr>
            <w:r w:rsidRPr="00E320EA">
              <w:rPr>
                <w:sz w:val="24"/>
                <w:szCs w:val="24"/>
              </w:rPr>
              <w:t>Редовно</w:t>
            </w:r>
            <w:r>
              <w:rPr>
                <w:sz w:val="24"/>
                <w:szCs w:val="24"/>
              </w:rPr>
              <w:t xml:space="preserve"> </w:t>
            </w:r>
            <w:r w:rsidRPr="00E320EA">
              <w:rPr>
                <w:sz w:val="24"/>
                <w:szCs w:val="24"/>
              </w:rPr>
              <w:t>стручно</w:t>
            </w:r>
            <w:r>
              <w:rPr>
                <w:sz w:val="24"/>
                <w:szCs w:val="24"/>
              </w:rPr>
              <w:t xml:space="preserve"> </w:t>
            </w:r>
            <w:r w:rsidRPr="00E320EA">
              <w:rPr>
                <w:sz w:val="24"/>
                <w:szCs w:val="24"/>
              </w:rPr>
              <w:t>усавршавање</w:t>
            </w:r>
          </w:p>
          <w:p w14:paraId="1BBC565C" w14:textId="77777777" w:rsidR="00992F17" w:rsidRPr="00E320EA" w:rsidRDefault="00992F17">
            <w:pPr>
              <w:pStyle w:val="TableParagraph"/>
              <w:numPr>
                <w:ilvl w:val="0"/>
                <w:numId w:val="30"/>
              </w:numPr>
              <w:tabs>
                <w:tab w:val="left" w:pos="830"/>
              </w:tabs>
              <w:spacing w:line="252" w:lineRule="exact"/>
              <w:ind w:left="475" w:right="936" w:hanging="361"/>
              <w:rPr>
                <w:sz w:val="24"/>
                <w:szCs w:val="24"/>
              </w:rPr>
            </w:pPr>
            <w:r w:rsidRPr="00E320EA">
              <w:rPr>
                <w:sz w:val="24"/>
                <w:szCs w:val="24"/>
              </w:rPr>
              <w:t>Добра</w:t>
            </w:r>
            <w:r>
              <w:rPr>
                <w:sz w:val="24"/>
                <w:szCs w:val="24"/>
              </w:rPr>
              <w:t xml:space="preserve"> </w:t>
            </w:r>
            <w:r w:rsidRPr="00E320EA">
              <w:rPr>
                <w:sz w:val="24"/>
                <w:szCs w:val="24"/>
              </w:rPr>
              <w:t>сарадња</w:t>
            </w:r>
            <w:r>
              <w:rPr>
                <w:sz w:val="24"/>
                <w:szCs w:val="24"/>
              </w:rPr>
              <w:t xml:space="preserve"> </w:t>
            </w:r>
            <w:r w:rsidRPr="00E320EA">
              <w:rPr>
                <w:sz w:val="24"/>
                <w:szCs w:val="24"/>
              </w:rPr>
              <w:t>чланова</w:t>
            </w:r>
            <w:r>
              <w:rPr>
                <w:sz w:val="24"/>
                <w:szCs w:val="24"/>
              </w:rPr>
              <w:t xml:space="preserve"> </w:t>
            </w:r>
            <w:r w:rsidRPr="00E320EA">
              <w:rPr>
                <w:sz w:val="24"/>
                <w:szCs w:val="24"/>
              </w:rPr>
              <w:t>колектива,</w:t>
            </w:r>
          </w:p>
          <w:p w14:paraId="2349BD4C" w14:textId="77777777" w:rsidR="00992F17" w:rsidRPr="00E320EA" w:rsidRDefault="00992F17">
            <w:pPr>
              <w:pStyle w:val="TableParagraph"/>
              <w:numPr>
                <w:ilvl w:val="0"/>
                <w:numId w:val="30"/>
              </w:numPr>
              <w:tabs>
                <w:tab w:val="left" w:pos="940"/>
                <w:tab w:val="left" w:pos="941"/>
              </w:tabs>
              <w:ind w:left="475" w:right="936"/>
              <w:rPr>
                <w:sz w:val="24"/>
                <w:szCs w:val="24"/>
              </w:rPr>
            </w:pPr>
            <w:r w:rsidRPr="00E320EA">
              <w:rPr>
                <w:sz w:val="24"/>
                <w:szCs w:val="24"/>
              </w:rPr>
              <w:t>Подршка педагошко-психолошке службе и</w:t>
            </w:r>
            <w:r>
              <w:rPr>
                <w:sz w:val="24"/>
                <w:szCs w:val="24"/>
              </w:rPr>
              <w:t xml:space="preserve"> </w:t>
            </w:r>
            <w:r w:rsidRPr="00E320EA">
              <w:rPr>
                <w:sz w:val="24"/>
                <w:szCs w:val="24"/>
              </w:rPr>
              <w:t>директора Школе</w:t>
            </w:r>
          </w:p>
          <w:p w14:paraId="5EEFD716" w14:textId="77777777" w:rsidR="00992F17" w:rsidRPr="00E320EA" w:rsidRDefault="00992F17">
            <w:pPr>
              <w:pStyle w:val="TableParagraph"/>
              <w:numPr>
                <w:ilvl w:val="0"/>
                <w:numId w:val="30"/>
              </w:numPr>
              <w:tabs>
                <w:tab w:val="left" w:pos="830"/>
              </w:tabs>
              <w:spacing w:before="1"/>
              <w:ind w:left="475" w:right="936"/>
              <w:rPr>
                <w:sz w:val="24"/>
                <w:szCs w:val="24"/>
              </w:rPr>
            </w:pPr>
            <w:r w:rsidRPr="00E320EA">
              <w:rPr>
                <w:sz w:val="24"/>
                <w:szCs w:val="24"/>
              </w:rPr>
              <w:t>Већина наставника укључени су у школске, државне и међународне</w:t>
            </w:r>
            <w:r>
              <w:rPr>
                <w:sz w:val="24"/>
                <w:szCs w:val="24"/>
              </w:rPr>
              <w:t xml:space="preserve"> </w:t>
            </w:r>
            <w:r w:rsidRPr="00E320EA">
              <w:rPr>
                <w:sz w:val="24"/>
                <w:szCs w:val="24"/>
              </w:rPr>
              <w:t>пројекте</w:t>
            </w:r>
          </w:p>
          <w:p w14:paraId="321B55F6" w14:textId="77777777" w:rsidR="00992F17" w:rsidRPr="00E320EA" w:rsidRDefault="00992F17">
            <w:pPr>
              <w:pStyle w:val="TableParagraph"/>
              <w:numPr>
                <w:ilvl w:val="0"/>
                <w:numId w:val="30"/>
              </w:numPr>
              <w:tabs>
                <w:tab w:val="left" w:pos="830"/>
              </w:tabs>
              <w:spacing w:before="1"/>
              <w:ind w:left="475" w:right="936"/>
              <w:rPr>
                <w:sz w:val="24"/>
                <w:szCs w:val="24"/>
              </w:rPr>
            </w:pPr>
            <w:r w:rsidRPr="00E320EA">
              <w:rPr>
                <w:sz w:val="24"/>
                <w:szCs w:val="24"/>
              </w:rPr>
              <w:t>Опремљеност</w:t>
            </w:r>
            <w:r>
              <w:rPr>
                <w:sz w:val="24"/>
                <w:szCs w:val="24"/>
              </w:rPr>
              <w:t xml:space="preserve"> </w:t>
            </w:r>
            <w:r w:rsidRPr="00E320EA">
              <w:rPr>
                <w:sz w:val="24"/>
                <w:szCs w:val="24"/>
              </w:rPr>
              <w:t>школе</w:t>
            </w:r>
            <w:r>
              <w:rPr>
                <w:sz w:val="24"/>
                <w:szCs w:val="24"/>
              </w:rPr>
              <w:t xml:space="preserve"> </w:t>
            </w:r>
            <w:r w:rsidRPr="00E320EA">
              <w:rPr>
                <w:sz w:val="24"/>
                <w:szCs w:val="24"/>
              </w:rPr>
              <w:t>савременим</w:t>
            </w:r>
            <w:r>
              <w:rPr>
                <w:sz w:val="24"/>
                <w:szCs w:val="24"/>
              </w:rPr>
              <w:t xml:space="preserve"> </w:t>
            </w:r>
            <w:r w:rsidRPr="00E320EA">
              <w:rPr>
                <w:sz w:val="24"/>
                <w:szCs w:val="24"/>
              </w:rPr>
              <w:t>наставним</w:t>
            </w:r>
            <w:r>
              <w:rPr>
                <w:sz w:val="24"/>
                <w:szCs w:val="24"/>
              </w:rPr>
              <w:t xml:space="preserve">  </w:t>
            </w:r>
            <w:r w:rsidRPr="00E320EA">
              <w:rPr>
                <w:sz w:val="24"/>
                <w:szCs w:val="24"/>
              </w:rPr>
              <w:t>средствима</w:t>
            </w:r>
          </w:p>
        </w:tc>
      </w:tr>
      <w:tr w:rsidR="00992F17" w:rsidRPr="00CB1E75" w14:paraId="15F2B632" w14:textId="77777777" w:rsidTr="00992F17">
        <w:tc>
          <w:tcPr>
            <w:tcW w:w="3420" w:type="dxa"/>
            <w:vAlign w:val="center"/>
          </w:tcPr>
          <w:p w14:paraId="4D935A47" w14:textId="77777777" w:rsidR="00992F17" w:rsidRPr="00CB1E75" w:rsidRDefault="00992F17" w:rsidP="00992F17">
            <w:pPr>
              <w:spacing w:line="276" w:lineRule="auto"/>
              <w:ind w:left="475" w:right="936"/>
              <w:rPr>
                <w:b/>
                <w:i/>
                <w:sz w:val="28"/>
              </w:rPr>
            </w:pPr>
            <w:r w:rsidRPr="00CB1E75">
              <w:rPr>
                <w:b/>
                <w:i/>
                <w:sz w:val="28"/>
              </w:rPr>
              <w:t>Кључне слабости</w:t>
            </w:r>
          </w:p>
        </w:tc>
        <w:tc>
          <w:tcPr>
            <w:tcW w:w="9067" w:type="dxa"/>
          </w:tcPr>
          <w:p w14:paraId="28FB40F1" w14:textId="77777777" w:rsidR="00992F17" w:rsidRPr="00E320EA" w:rsidRDefault="00992F17">
            <w:pPr>
              <w:pStyle w:val="TableParagraph"/>
              <w:numPr>
                <w:ilvl w:val="0"/>
                <w:numId w:val="31"/>
              </w:numPr>
              <w:tabs>
                <w:tab w:val="left" w:pos="830"/>
              </w:tabs>
              <w:spacing w:line="251" w:lineRule="exact"/>
              <w:ind w:left="475" w:right="936" w:hanging="361"/>
              <w:rPr>
                <w:sz w:val="24"/>
                <w:szCs w:val="24"/>
              </w:rPr>
            </w:pPr>
            <w:r w:rsidRPr="00E320EA">
              <w:rPr>
                <w:sz w:val="24"/>
                <w:szCs w:val="24"/>
              </w:rPr>
              <w:t>У</w:t>
            </w:r>
            <w:r>
              <w:rPr>
                <w:sz w:val="24"/>
                <w:szCs w:val="24"/>
              </w:rPr>
              <w:t xml:space="preserve"> </w:t>
            </w:r>
            <w:r w:rsidRPr="00E320EA">
              <w:rPr>
                <w:sz w:val="24"/>
                <w:szCs w:val="24"/>
              </w:rPr>
              <w:t>већој</w:t>
            </w:r>
            <w:r>
              <w:rPr>
                <w:sz w:val="24"/>
                <w:szCs w:val="24"/>
              </w:rPr>
              <w:t xml:space="preserve"> </w:t>
            </w:r>
            <w:r w:rsidRPr="00E320EA">
              <w:rPr>
                <w:sz w:val="24"/>
                <w:szCs w:val="24"/>
              </w:rPr>
              <w:t>мери</w:t>
            </w:r>
            <w:r>
              <w:rPr>
                <w:sz w:val="24"/>
                <w:szCs w:val="24"/>
              </w:rPr>
              <w:t xml:space="preserve"> </w:t>
            </w:r>
            <w:r w:rsidRPr="00E320EA">
              <w:rPr>
                <w:sz w:val="24"/>
                <w:szCs w:val="24"/>
              </w:rPr>
              <w:t>подстицати</w:t>
            </w:r>
            <w:r>
              <w:rPr>
                <w:sz w:val="24"/>
                <w:szCs w:val="24"/>
              </w:rPr>
              <w:t xml:space="preserve"> </w:t>
            </w:r>
            <w:r w:rsidRPr="00E320EA">
              <w:rPr>
                <w:sz w:val="24"/>
                <w:szCs w:val="24"/>
              </w:rPr>
              <w:t>интеракцију</w:t>
            </w:r>
            <w:r>
              <w:rPr>
                <w:sz w:val="24"/>
                <w:szCs w:val="24"/>
              </w:rPr>
              <w:t xml:space="preserve"> </w:t>
            </w:r>
            <w:r w:rsidRPr="00E320EA">
              <w:rPr>
                <w:sz w:val="24"/>
                <w:szCs w:val="24"/>
              </w:rPr>
              <w:t>међу</w:t>
            </w:r>
            <w:r>
              <w:rPr>
                <w:sz w:val="24"/>
                <w:szCs w:val="24"/>
              </w:rPr>
              <w:t xml:space="preserve"> </w:t>
            </w:r>
            <w:r w:rsidRPr="00E320EA">
              <w:rPr>
                <w:sz w:val="24"/>
                <w:szCs w:val="24"/>
              </w:rPr>
              <w:t>ученицима</w:t>
            </w:r>
            <w:r>
              <w:rPr>
                <w:sz w:val="24"/>
                <w:szCs w:val="24"/>
              </w:rPr>
              <w:t xml:space="preserve"> </w:t>
            </w:r>
            <w:r w:rsidRPr="00E320EA">
              <w:rPr>
                <w:sz w:val="24"/>
                <w:szCs w:val="24"/>
              </w:rPr>
              <w:t>током</w:t>
            </w:r>
            <w:r>
              <w:rPr>
                <w:sz w:val="24"/>
                <w:szCs w:val="24"/>
              </w:rPr>
              <w:t xml:space="preserve"> </w:t>
            </w:r>
            <w:r w:rsidRPr="00E320EA">
              <w:rPr>
                <w:sz w:val="24"/>
                <w:szCs w:val="24"/>
              </w:rPr>
              <w:t>учења</w:t>
            </w:r>
            <w:r>
              <w:rPr>
                <w:sz w:val="24"/>
                <w:szCs w:val="24"/>
              </w:rPr>
              <w:t xml:space="preserve"> </w:t>
            </w:r>
            <w:r w:rsidRPr="00E320EA">
              <w:rPr>
                <w:sz w:val="24"/>
                <w:szCs w:val="24"/>
              </w:rPr>
              <w:t>у</w:t>
            </w:r>
            <w:r>
              <w:rPr>
                <w:sz w:val="24"/>
                <w:szCs w:val="24"/>
              </w:rPr>
              <w:t xml:space="preserve"> </w:t>
            </w:r>
            <w:r w:rsidRPr="00E320EA">
              <w:rPr>
                <w:sz w:val="24"/>
                <w:szCs w:val="24"/>
              </w:rPr>
              <w:t>школи</w:t>
            </w:r>
          </w:p>
          <w:p w14:paraId="49F72DA6" w14:textId="77777777" w:rsidR="00992F17" w:rsidRPr="00E320EA" w:rsidRDefault="00992F17">
            <w:pPr>
              <w:pStyle w:val="TableParagraph"/>
              <w:numPr>
                <w:ilvl w:val="0"/>
                <w:numId w:val="31"/>
              </w:numPr>
              <w:tabs>
                <w:tab w:val="left" w:pos="830"/>
              </w:tabs>
              <w:spacing w:line="235" w:lineRule="exact"/>
              <w:ind w:left="475" w:right="936" w:hanging="361"/>
              <w:rPr>
                <w:sz w:val="24"/>
                <w:szCs w:val="24"/>
              </w:rPr>
            </w:pPr>
            <w:r w:rsidRPr="00E320EA">
              <w:rPr>
                <w:sz w:val="24"/>
                <w:szCs w:val="24"/>
              </w:rPr>
              <w:t>Подстицати</w:t>
            </w:r>
            <w:r>
              <w:rPr>
                <w:sz w:val="24"/>
                <w:szCs w:val="24"/>
              </w:rPr>
              <w:t xml:space="preserve"> </w:t>
            </w:r>
            <w:r w:rsidRPr="00E320EA">
              <w:rPr>
                <w:sz w:val="24"/>
                <w:szCs w:val="24"/>
              </w:rPr>
              <w:t>ученике</w:t>
            </w:r>
            <w:r>
              <w:rPr>
                <w:sz w:val="24"/>
                <w:szCs w:val="24"/>
              </w:rPr>
              <w:t xml:space="preserve"> </w:t>
            </w:r>
            <w:r w:rsidRPr="00E320EA">
              <w:rPr>
                <w:sz w:val="24"/>
                <w:szCs w:val="24"/>
              </w:rPr>
              <w:t>да</w:t>
            </w:r>
            <w:r>
              <w:rPr>
                <w:sz w:val="24"/>
                <w:szCs w:val="24"/>
              </w:rPr>
              <w:t xml:space="preserve"> </w:t>
            </w:r>
            <w:r w:rsidRPr="00E320EA">
              <w:rPr>
                <w:sz w:val="24"/>
                <w:szCs w:val="24"/>
              </w:rPr>
              <w:t>у већој мери</w:t>
            </w:r>
            <w:r>
              <w:rPr>
                <w:sz w:val="24"/>
                <w:szCs w:val="24"/>
              </w:rPr>
              <w:t xml:space="preserve"> </w:t>
            </w:r>
            <w:r w:rsidRPr="00E320EA">
              <w:rPr>
                <w:sz w:val="24"/>
                <w:szCs w:val="24"/>
              </w:rPr>
              <w:t>износе</w:t>
            </w:r>
            <w:r>
              <w:rPr>
                <w:sz w:val="24"/>
                <w:szCs w:val="24"/>
              </w:rPr>
              <w:t xml:space="preserve"> </w:t>
            </w:r>
            <w:r w:rsidRPr="00E320EA">
              <w:rPr>
                <w:sz w:val="24"/>
                <w:szCs w:val="24"/>
              </w:rPr>
              <w:t>своје</w:t>
            </w:r>
            <w:r>
              <w:rPr>
                <w:sz w:val="24"/>
                <w:szCs w:val="24"/>
              </w:rPr>
              <w:t xml:space="preserve"> </w:t>
            </w:r>
            <w:r w:rsidRPr="00E320EA">
              <w:rPr>
                <w:sz w:val="24"/>
                <w:szCs w:val="24"/>
              </w:rPr>
              <w:t>идеје</w:t>
            </w:r>
          </w:p>
          <w:p w14:paraId="2A9F19D0" w14:textId="77777777" w:rsidR="00992F17" w:rsidRDefault="00992F17">
            <w:pPr>
              <w:pStyle w:val="TableParagraph"/>
              <w:numPr>
                <w:ilvl w:val="0"/>
                <w:numId w:val="31"/>
              </w:numPr>
              <w:tabs>
                <w:tab w:val="left" w:pos="830"/>
              </w:tabs>
              <w:spacing w:line="235" w:lineRule="exact"/>
              <w:ind w:left="475" w:right="936" w:hanging="361"/>
              <w:rPr>
                <w:sz w:val="24"/>
                <w:szCs w:val="24"/>
              </w:rPr>
            </w:pPr>
            <w:r w:rsidRPr="00E320EA">
              <w:rPr>
                <w:sz w:val="24"/>
                <w:szCs w:val="24"/>
              </w:rPr>
              <w:t>Охрабривати</w:t>
            </w:r>
            <w:r>
              <w:rPr>
                <w:sz w:val="24"/>
                <w:szCs w:val="24"/>
              </w:rPr>
              <w:t xml:space="preserve"> </w:t>
            </w:r>
            <w:r w:rsidRPr="00E320EA">
              <w:rPr>
                <w:sz w:val="24"/>
                <w:szCs w:val="24"/>
              </w:rPr>
              <w:t>ученике</w:t>
            </w:r>
            <w:r>
              <w:rPr>
                <w:sz w:val="24"/>
                <w:szCs w:val="24"/>
              </w:rPr>
              <w:t xml:space="preserve"> </w:t>
            </w:r>
            <w:r w:rsidRPr="00E320EA">
              <w:rPr>
                <w:sz w:val="24"/>
                <w:szCs w:val="24"/>
              </w:rPr>
              <w:t>да</w:t>
            </w:r>
            <w:r>
              <w:rPr>
                <w:sz w:val="24"/>
                <w:szCs w:val="24"/>
              </w:rPr>
              <w:t xml:space="preserve"> </w:t>
            </w:r>
            <w:r w:rsidRPr="00E320EA">
              <w:rPr>
                <w:sz w:val="24"/>
                <w:szCs w:val="24"/>
              </w:rPr>
              <w:t>постављају</w:t>
            </w:r>
            <w:r>
              <w:rPr>
                <w:sz w:val="24"/>
                <w:szCs w:val="24"/>
              </w:rPr>
              <w:t xml:space="preserve"> </w:t>
            </w:r>
            <w:r w:rsidRPr="00E320EA">
              <w:rPr>
                <w:sz w:val="24"/>
                <w:szCs w:val="24"/>
              </w:rPr>
              <w:t>себи</w:t>
            </w:r>
            <w:r>
              <w:rPr>
                <w:sz w:val="24"/>
                <w:szCs w:val="24"/>
              </w:rPr>
              <w:t xml:space="preserve"> </w:t>
            </w:r>
            <w:r w:rsidRPr="00E320EA">
              <w:rPr>
                <w:sz w:val="24"/>
                <w:szCs w:val="24"/>
              </w:rPr>
              <w:t>циљеве</w:t>
            </w:r>
            <w:r>
              <w:rPr>
                <w:sz w:val="24"/>
                <w:szCs w:val="24"/>
              </w:rPr>
              <w:t xml:space="preserve"> </w:t>
            </w:r>
            <w:r w:rsidRPr="00E320EA">
              <w:rPr>
                <w:sz w:val="24"/>
                <w:szCs w:val="24"/>
              </w:rPr>
              <w:t>у</w:t>
            </w:r>
            <w:r>
              <w:rPr>
                <w:sz w:val="24"/>
                <w:szCs w:val="24"/>
              </w:rPr>
              <w:t xml:space="preserve"> </w:t>
            </w:r>
            <w:r w:rsidRPr="00E320EA">
              <w:rPr>
                <w:sz w:val="24"/>
                <w:szCs w:val="24"/>
              </w:rPr>
              <w:t>учењу</w:t>
            </w:r>
          </w:p>
          <w:p w14:paraId="34AE189B" w14:textId="77777777" w:rsidR="00992F17" w:rsidRPr="00E320EA" w:rsidRDefault="00992F17">
            <w:pPr>
              <w:pStyle w:val="TableParagraph"/>
              <w:numPr>
                <w:ilvl w:val="0"/>
                <w:numId w:val="31"/>
              </w:numPr>
              <w:tabs>
                <w:tab w:val="left" w:pos="830"/>
              </w:tabs>
              <w:spacing w:line="235" w:lineRule="exact"/>
              <w:ind w:left="475" w:right="936" w:hanging="361"/>
              <w:rPr>
                <w:sz w:val="24"/>
                <w:szCs w:val="24"/>
              </w:rPr>
            </w:pPr>
            <w:r>
              <w:rPr>
                <w:sz w:val="24"/>
                <w:szCs w:val="24"/>
                <w:lang w:val="sr-Cyrl-BA"/>
              </w:rPr>
              <w:t>Већа сарадња наставника на хоризонталном и вертикалном нивоу</w:t>
            </w:r>
          </w:p>
        </w:tc>
      </w:tr>
      <w:tr w:rsidR="00531586" w:rsidRPr="00CB1E75" w14:paraId="6CAE1D4B" w14:textId="77777777" w:rsidTr="00992F17">
        <w:tc>
          <w:tcPr>
            <w:tcW w:w="3420" w:type="dxa"/>
            <w:vAlign w:val="center"/>
          </w:tcPr>
          <w:p w14:paraId="2D381DE0" w14:textId="0947E2CE" w:rsidR="00531586" w:rsidRPr="00531586" w:rsidRDefault="00531586" w:rsidP="00992F17">
            <w:pPr>
              <w:ind w:left="475" w:right="936"/>
              <w:rPr>
                <w:b/>
                <w:i/>
                <w:sz w:val="28"/>
                <w:lang w:val="sr-Cyrl-BA"/>
              </w:rPr>
            </w:pPr>
            <w:r>
              <w:rPr>
                <w:b/>
                <w:i/>
                <w:sz w:val="28"/>
                <w:lang w:val="sr-Cyrl-BA"/>
              </w:rPr>
              <w:t>Предлог мера</w:t>
            </w:r>
          </w:p>
        </w:tc>
        <w:tc>
          <w:tcPr>
            <w:tcW w:w="9067" w:type="dxa"/>
          </w:tcPr>
          <w:p w14:paraId="11B33A68" w14:textId="77777777" w:rsidR="00531586" w:rsidRDefault="00531586">
            <w:pPr>
              <w:pStyle w:val="Bodytext20"/>
              <w:numPr>
                <w:ilvl w:val="0"/>
                <w:numId w:val="43"/>
              </w:numPr>
              <w:shd w:val="clear" w:color="auto" w:fill="auto"/>
              <w:spacing w:line="216" w:lineRule="exact"/>
              <w:rPr>
                <w:rFonts w:cstheme="minorHAnsi"/>
                <w:bCs/>
                <w:noProof/>
                <w:sz w:val="24"/>
                <w:szCs w:val="24"/>
                <w:lang w:val="sr-Cyrl-BA"/>
              </w:rPr>
            </w:pPr>
            <w:r w:rsidRPr="007D22C4">
              <w:rPr>
                <w:rFonts w:cstheme="minorHAnsi"/>
                <w:bCs/>
                <w:noProof/>
                <w:sz w:val="24"/>
                <w:szCs w:val="24"/>
                <w:lang w:val="sr-Cyrl-BA"/>
              </w:rPr>
              <w:t xml:space="preserve">Охрабрити наставнике да у раду користе различите методе и технике учења. </w:t>
            </w:r>
          </w:p>
          <w:p w14:paraId="23D469A5" w14:textId="77777777" w:rsidR="00531586" w:rsidRPr="007D22C4" w:rsidRDefault="00531586">
            <w:pPr>
              <w:pStyle w:val="Bodytext20"/>
              <w:numPr>
                <w:ilvl w:val="0"/>
                <w:numId w:val="43"/>
              </w:numPr>
              <w:shd w:val="clear" w:color="auto" w:fill="auto"/>
              <w:spacing w:line="216" w:lineRule="exact"/>
              <w:rPr>
                <w:rFonts w:cstheme="minorHAnsi"/>
                <w:bCs/>
                <w:noProof/>
                <w:sz w:val="24"/>
                <w:szCs w:val="24"/>
                <w:lang w:val="sr-Cyrl-BA"/>
              </w:rPr>
            </w:pPr>
            <w:r w:rsidRPr="007D22C4">
              <w:rPr>
                <w:rFonts w:cstheme="minorHAnsi"/>
                <w:bCs/>
                <w:noProof/>
                <w:sz w:val="24"/>
                <w:szCs w:val="24"/>
                <w:lang w:val="sr-Cyrl-BA"/>
              </w:rPr>
              <w:t>Организовати интерну обуку и едуковати наставнике да у оперативне планове уврсте потребе за диференцијацијом и индивидуализацијом.</w:t>
            </w:r>
          </w:p>
          <w:p w14:paraId="26E5ABD2" w14:textId="77777777" w:rsidR="00531586" w:rsidRPr="007D22C4" w:rsidRDefault="00531586">
            <w:pPr>
              <w:pStyle w:val="Bodytext20"/>
              <w:numPr>
                <w:ilvl w:val="0"/>
                <w:numId w:val="43"/>
              </w:numPr>
              <w:shd w:val="clear" w:color="auto" w:fill="auto"/>
              <w:spacing w:line="216" w:lineRule="exact"/>
              <w:rPr>
                <w:rFonts w:cstheme="minorHAnsi"/>
                <w:bCs/>
                <w:noProof/>
                <w:sz w:val="24"/>
                <w:szCs w:val="24"/>
                <w:lang w:val="sr-Cyrl-RS"/>
              </w:rPr>
            </w:pPr>
            <w:r w:rsidRPr="007D22C4">
              <w:rPr>
                <w:rFonts w:cstheme="minorHAnsi"/>
                <w:bCs/>
                <w:noProof/>
                <w:sz w:val="24"/>
                <w:szCs w:val="24"/>
                <w:lang w:val="sr-Cyrl-BA"/>
              </w:rPr>
              <w:t>Спровести иницијално тестирање.</w:t>
            </w:r>
            <w:r w:rsidRPr="007D22C4">
              <w:rPr>
                <w:rFonts w:cstheme="minorHAnsi"/>
                <w:bCs/>
                <w:noProof/>
                <w:sz w:val="24"/>
                <w:szCs w:val="24"/>
                <w:lang w:val="sr-Cyrl-RS"/>
              </w:rPr>
              <w:t xml:space="preserve"> </w:t>
            </w:r>
          </w:p>
          <w:p w14:paraId="53FD58B3" w14:textId="77777777" w:rsidR="00531586" w:rsidRDefault="00531586">
            <w:pPr>
              <w:pStyle w:val="Bodytext20"/>
              <w:numPr>
                <w:ilvl w:val="0"/>
                <w:numId w:val="43"/>
              </w:numPr>
              <w:shd w:val="clear" w:color="auto" w:fill="auto"/>
              <w:spacing w:line="216" w:lineRule="exact"/>
              <w:rPr>
                <w:rFonts w:cstheme="minorHAnsi"/>
                <w:bCs/>
                <w:noProof/>
                <w:sz w:val="24"/>
                <w:szCs w:val="24"/>
                <w:lang w:val="sr-Cyrl-BA"/>
              </w:rPr>
            </w:pPr>
            <w:r w:rsidRPr="007D22C4">
              <w:rPr>
                <w:rFonts w:cstheme="minorHAnsi"/>
                <w:bCs/>
                <w:noProof/>
                <w:sz w:val="24"/>
                <w:szCs w:val="24"/>
                <w:lang w:val="sr-Cyrl-RS"/>
              </w:rPr>
              <w:t>Охрабривати наставнике да користе различите методе и начине рада ( презентације, есеји, пројектна настава) као и да саме ученике охрабре да користе различите изворе знања и сазнања.</w:t>
            </w:r>
            <w:r w:rsidRPr="007D22C4">
              <w:rPr>
                <w:rFonts w:cstheme="minorHAnsi"/>
                <w:bCs/>
                <w:noProof/>
                <w:sz w:val="24"/>
                <w:szCs w:val="24"/>
                <w:lang w:val="sr-Cyrl-BA"/>
              </w:rPr>
              <w:t xml:space="preserve"> </w:t>
            </w:r>
          </w:p>
          <w:p w14:paraId="70DE5DD0" w14:textId="39C170FE" w:rsidR="00531586" w:rsidRPr="00531586" w:rsidRDefault="00531586">
            <w:pPr>
              <w:pStyle w:val="Bodytext20"/>
              <w:numPr>
                <w:ilvl w:val="0"/>
                <w:numId w:val="43"/>
              </w:numPr>
              <w:shd w:val="clear" w:color="auto" w:fill="auto"/>
              <w:spacing w:line="216" w:lineRule="exact"/>
              <w:rPr>
                <w:rFonts w:cstheme="minorHAnsi"/>
                <w:bCs/>
                <w:noProof/>
                <w:sz w:val="24"/>
                <w:szCs w:val="24"/>
                <w:lang w:val="sr-Cyrl-BA"/>
              </w:rPr>
            </w:pPr>
            <w:r w:rsidRPr="007D22C4">
              <w:rPr>
                <w:rFonts w:cstheme="minorHAnsi"/>
                <w:bCs/>
                <w:noProof/>
                <w:sz w:val="24"/>
                <w:szCs w:val="24"/>
                <w:lang w:val="sr-Cyrl-BA"/>
              </w:rPr>
              <w:t>Директор школе кроз инструктивно – педагошки рад контролише педагошку свеску и доноси меру да наставници прате напредовање ученика, а да формативно оцењивање доведе до сумативног.</w:t>
            </w:r>
          </w:p>
          <w:p w14:paraId="5CDEDC16" w14:textId="1C517B2D" w:rsidR="00531586" w:rsidRPr="00E320EA" w:rsidRDefault="00531586">
            <w:pPr>
              <w:pStyle w:val="TableParagraph"/>
              <w:numPr>
                <w:ilvl w:val="0"/>
                <w:numId w:val="31"/>
              </w:numPr>
              <w:tabs>
                <w:tab w:val="left" w:pos="830"/>
              </w:tabs>
              <w:spacing w:line="251" w:lineRule="exact"/>
              <w:ind w:left="475" w:right="936" w:hanging="361"/>
              <w:rPr>
                <w:sz w:val="24"/>
                <w:szCs w:val="24"/>
              </w:rPr>
            </w:pPr>
            <w:r>
              <w:rPr>
                <w:rFonts w:asciiTheme="minorHAnsi" w:hAnsiTheme="minorHAnsi" w:cstheme="minorHAnsi"/>
                <w:bCs/>
                <w:noProof/>
                <w:sz w:val="24"/>
                <w:szCs w:val="24"/>
                <w:lang w:val="sr-Cyrl-BA"/>
              </w:rPr>
              <w:t xml:space="preserve">    </w:t>
            </w:r>
            <w:r w:rsidRPr="007D22C4">
              <w:rPr>
                <w:rFonts w:asciiTheme="minorHAnsi" w:hAnsiTheme="minorHAnsi" w:cstheme="minorHAnsi"/>
                <w:bCs/>
                <w:noProof/>
                <w:sz w:val="24"/>
                <w:szCs w:val="24"/>
                <w:lang w:val="sr-Cyrl-BA"/>
              </w:rPr>
              <w:t>Организовати стручно усавршавање у установи на тему формативног и сумативног оцењивања.</w:t>
            </w:r>
          </w:p>
        </w:tc>
      </w:tr>
    </w:tbl>
    <w:p w14:paraId="1B44655F" w14:textId="77777777" w:rsidR="00992F17" w:rsidRPr="00BD658D" w:rsidRDefault="00992F17" w:rsidP="00992F17">
      <w:pPr>
        <w:rPr>
          <w:sz w:val="24"/>
        </w:rPr>
      </w:pPr>
      <w:r>
        <w:rPr>
          <w:sz w:val="24"/>
        </w:rPr>
        <w:t>На основу самовредновања дошло се до следећих закључака:</w:t>
      </w:r>
    </w:p>
    <w:p w14:paraId="29F1B2BF" w14:textId="77777777" w:rsidR="00992F17" w:rsidRDefault="00992F17" w:rsidP="00992F17">
      <w:pPr>
        <w:rPr>
          <w:sz w:val="24"/>
        </w:rPr>
      </w:pPr>
    </w:p>
    <w:p w14:paraId="38631CEF" w14:textId="77777777" w:rsidR="00992F17" w:rsidRPr="009233F2" w:rsidRDefault="00992F17" w:rsidP="00992F17">
      <w:pPr>
        <w:rPr>
          <w:sz w:val="24"/>
        </w:rPr>
      </w:pPr>
    </w:p>
    <w:p w14:paraId="4D59C49B" w14:textId="77777777" w:rsidR="00992F17" w:rsidRPr="009233F2" w:rsidRDefault="00992F17" w:rsidP="00992F17">
      <w:pPr>
        <w:rPr>
          <w:sz w:val="24"/>
        </w:rPr>
      </w:pPr>
    </w:p>
    <w:p w14:paraId="07D8489A" w14:textId="77777777" w:rsidR="00992F17" w:rsidRPr="009233F2" w:rsidRDefault="00992F17" w:rsidP="00992F17">
      <w:pPr>
        <w:rPr>
          <w:sz w:val="24"/>
        </w:rPr>
      </w:pPr>
    </w:p>
    <w:p w14:paraId="0F65EAB4" w14:textId="77777777" w:rsidR="00992F17" w:rsidRPr="009233F2" w:rsidRDefault="00992F17" w:rsidP="00992F17">
      <w:pPr>
        <w:rPr>
          <w:sz w:val="24"/>
        </w:rPr>
      </w:pPr>
    </w:p>
    <w:p w14:paraId="53E9BC0E" w14:textId="77777777" w:rsidR="00992F17" w:rsidRPr="009233F2" w:rsidRDefault="00992F17" w:rsidP="00992F17">
      <w:pPr>
        <w:rPr>
          <w:sz w:val="24"/>
        </w:rPr>
      </w:pPr>
    </w:p>
    <w:p w14:paraId="48E0358F" w14:textId="77777777" w:rsidR="00992F17" w:rsidRDefault="00992F17" w:rsidP="00992F17">
      <w:pPr>
        <w:rPr>
          <w:sz w:val="24"/>
        </w:rPr>
      </w:pPr>
    </w:p>
    <w:p w14:paraId="5C738BEF" w14:textId="77777777" w:rsidR="00992F17" w:rsidRDefault="00992F17" w:rsidP="00992F17">
      <w:pPr>
        <w:jc w:val="right"/>
        <w:rPr>
          <w:sz w:val="24"/>
        </w:rPr>
      </w:pPr>
    </w:p>
    <w:p w14:paraId="57CC399F" w14:textId="77777777" w:rsidR="00992F17" w:rsidRDefault="00992F17" w:rsidP="00992F17">
      <w:pPr>
        <w:spacing w:before="0"/>
        <w:rPr>
          <w:sz w:val="24"/>
        </w:rPr>
      </w:pPr>
      <w:r>
        <w:rPr>
          <w:sz w:val="24"/>
        </w:rPr>
        <w:br w:type="page"/>
      </w:r>
    </w:p>
    <w:tbl>
      <w:tblPr>
        <w:tblW w:w="14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4305"/>
        <w:gridCol w:w="1701"/>
        <w:gridCol w:w="1985"/>
        <w:gridCol w:w="1984"/>
        <w:gridCol w:w="2552"/>
      </w:tblGrid>
      <w:tr w:rsidR="00992F17" w:rsidRPr="00D76D8C" w14:paraId="284FE010" w14:textId="77777777" w:rsidTr="00D76D8C">
        <w:trPr>
          <w:trHeight w:val="767"/>
        </w:trPr>
        <w:tc>
          <w:tcPr>
            <w:tcW w:w="14936" w:type="dxa"/>
            <w:gridSpan w:val="6"/>
            <w:shd w:val="clear" w:color="auto" w:fill="F2DBDB"/>
          </w:tcPr>
          <w:p w14:paraId="50CB74E2" w14:textId="77777777" w:rsidR="00992F17" w:rsidRPr="00D76D8C" w:rsidRDefault="00992F17" w:rsidP="00992F17">
            <w:pPr>
              <w:pStyle w:val="TableParagraph"/>
              <w:spacing w:before="244"/>
              <w:ind w:left="100"/>
              <w:rPr>
                <w:b/>
              </w:rPr>
            </w:pPr>
            <w:r w:rsidRPr="00D76D8C">
              <w:rPr>
                <w:b/>
              </w:rPr>
              <w:lastRenderedPageBreak/>
              <w:t>Развојни циљ 1. Eфикасније управљање процесом учења на часу</w:t>
            </w:r>
          </w:p>
        </w:tc>
      </w:tr>
      <w:tr w:rsidR="00992F17" w:rsidRPr="00D76D8C" w14:paraId="556E0268" w14:textId="77777777" w:rsidTr="00D76D8C">
        <w:trPr>
          <w:trHeight w:val="767"/>
        </w:trPr>
        <w:tc>
          <w:tcPr>
            <w:tcW w:w="2409" w:type="dxa"/>
            <w:shd w:val="clear" w:color="auto" w:fill="D9E2F3"/>
          </w:tcPr>
          <w:p w14:paraId="1B53971D" w14:textId="77777777" w:rsidR="00992F17" w:rsidRPr="00D76D8C" w:rsidRDefault="00992F17" w:rsidP="00992F17">
            <w:pPr>
              <w:pStyle w:val="TableParagraph"/>
              <w:spacing w:before="7"/>
            </w:pPr>
          </w:p>
          <w:p w14:paraId="70D8EA15" w14:textId="77777777" w:rsidR="00992F17" w:rsidRPr="00D76D8C" w:rsidRDefault="00992F17" w:rsidP="00992F17">
            <w:pPr>
              <w:pStyle w:val="TableParagraph"/>
              <w:ind w:left="764"/>
              <w:rPr>
                <w:b/>
              </w:rPr>
            </w:pPr>
            <w:r w:rsidRPr="00D76D8C">
              <w:rPr>
                <w:b/>
                <w:w w:val="105"/>
              </w:rPr>
              <w:t>Задатак</w:t>
            </w:r>
          </w:p>
        </w:tc>
        <w:tc>
          <w:tcPr>
            <w:tcW w:w="4305" w:type="dxa"/>
            <w:shd w:val="clear" w:color="auto" w:fill="D9E2F3"/>
          </w:tcPr>
          <w:p w14:paraId="4C990A75" w14:textId="77777777" w:rsidR="00992F17" w:rsidRPr="00D76D8C" w:rsidRDefault="00992F17" w:rsidP="00992F17">
            <w:pPr>
              <w:pStyle w:val="TableParagraph"/>
              <w:spacing w:before="7"/>
            </w:pPr>
          </w:p>
          <w:p w14:paraId="26331AD3" w14:textId="77777777" w:rsidR="00992F17" w:rsidRPr="00D76D8C" w:rsidRDefault="00992F17" w:rsidP="00992F17">
            <w:pPr>
              <w:pStyle w:val="TableParagraph"/>
              <w:ind w:left="1131" w:right="1108"/>
              <w:jc w:val="center"/>
              <w:rPr>
                <w:b/>
              </w:rPr>
            </w:pPr>
            <w:r w:rsidRPr="00D76D8C">
              <w:rPr>
                <w:b/>
                <w:w w:val="105"/>
              </w:rPr>
              <w:t>Активност</w:t>
            </w:r>
          </w:p>
        </w:tc>
        <w:tc>
          <w:tcPr>
            <w:tcW w:w="1701" w:type="dxa"/>
            <w:shd w:val="clear" w:color="auto" w:fill="D9E2F3"/>
          </w:tcPr>
          <w:p w14:paraId="1198CED9" w14:textId="77777777" w:rsidR="00992F17" w:rsidRPr="00D76D8C" w:rsidRDefault="00992F17" w:rsidP="00992F17">
            <w:pPr>
              <w:pStyle w:val="TableParagraph"/>
              <w:spacing w:before="138" w:line="249" w:lineRule="auto"/>
              <w:ind w:left="461" w:firstLine="146"/>
              <w:rPr>
                <w:b/>
              </w:rPr>
            </w:pPr>
            <w:r w:rsidRPr="00D76D8C">
              <w:rPr>
                <w:b/>
                <w:w w:val="105"/>
              </w:rPr>
              <w:t xml:space="preserve">Носиоци </w:t>
            </w:r>
            <w:r w:rsidRPr="00D76D8C">
              <w:rPr>
                <w:b/>
              </w:rPr>
              <w:t>активности</w:t>
            </w:r>
          </w:p>
        </w:tc>
        <w:tc>
          <w:tcPr>
            <w:tcW w:w="1985" w:type="dxa"/>
            <w:shd w:val="clear" w:color="auto" w:fill="D9E2F3"/>
          </w:tcPr>
          <w:p w14:paraId="2E44052B" w14:textId="77777777" w:rsidR="00992F17" w:rsidRPr="00D76D8C" w:rsidRDefault="00992F17" w:rsidP="00992F17">
            <w:pPr>
              <w:pStyle w:val="TableParagraph"/>
              <w:spacing w:before="138" w:line="249" w:lineRule="auto"/>
              <w:ind w:left="330" w:right="153" w:firstLine="326"/>
              <w:rPr>
                <w:b/>
              </w:rPr>
            </w:pPr>
            <w:r w:rsidRPr="00D76D8C">
              <w:rPr>
                <w:b/>
                <w:w w:val="105"/>
              </w:rPr>
              <w:t xml:space="preserve">Време </w:t>
            </w:r>
            <w:r w:rsidRPr="00D76D8C">
              <w:rPr>
                <w:b/>
              </w:rPr>
              <w:t>реализације</w:t>
            </w:r>
          </w:p>
        </w:tc>
        <w:tc>
          <w:tcPr>
            <w:tcW w:w="1984" w:type="dxa"/>
            <w:shd w:val="clear" w:color="auto" w:fill="D9E2F3"/>
          </w:tcPr>
          <w:p w14:paraId="02870E27" w14:textId="77777777" w:rsidR="00992F17" w:rsidRPr="00D76D8C" w:rsidRDefault="00992F17" w:rsidP="00992F17">
            <w:pPr>
              <w:pStyle w:val="TableParagraph"/>
              <w:spacing w:before="138" w:line="249" w:lineRule="auto"/>
              <w:ind w:left="405" w:hanging="176"/>
              <w:rPr>
                <w:b/>
              </w:rPr>
            </w:pPr>
            <w:r w:rsidRPr="00D76D8C">
              <w:rPr>
                <w:b/>
                <w:w w:val="105"/>
              </w:rPr>
              <w:t>Критеријуми за вредновање</w:t>
            </w:r>
          </w:p>
        </w:tc>
        <w:tc>
          <w:tcPr>
            <w:tcW w:w="2552" w:type="dxa"/>
            <w:shd w:val="clear" w:color="auto" w:fill="D9E2F3"/>
          </w:tcPr>
          <w:p w14:paraId="1236A53E" w14:textId="77777777" w:rsidR="00992F17" w:rsidRPr="00D76D8C" w:rsidRDefault="00992F17" w:rsidP="00992F17">
            <w:pPr>
              <w:pStyle w:val="TableParagraph"/>
              <w:spacing w:before="138" w:line="249" w:lineRule="auto"/>
              <w:ind w:left="334" w:firstLine="109"/>
              <w:rPr>
                <w:b/>
              </w:rPr>
            </w:pPr>
            <w:r w:rsidRPr="00D76D8C">
              <w:rPr>
                <w:b/>
                <w:w w:val="105"/>
              </w:rPr>
              <w:t xml:space="preserve">Мерила за </w:t>
            </w:r>
            <w:r w:rsidRPr="00D76D8C">
              <w:rPr>
                <w:b/>
              </w:rPr>
              <w:t>вредновање</w:t>
            </w:r>
          </w:p>
        </w:tc>
      </w:tr>
      <w:tr w:rsidR="00992F17" w:rsidRPr="00D76D8C" w14:paraId="7897552B" w14:textId="77777777" w:rsidTr="00D76D8C">
        <w:trPr>
          <w:trHeight w:val="1406"/>
        </w:trPr>
        <w:tc>
          <w:tcPr>
            <w:tcW w:w="2409" w:type="dxa"/>
            <w:vAlign w:val="center"/>
          </w:tcPr>
          <w:p w14:paraId="785F3A2D" w14:textId="77777777" w:rsidR="00992F17" w:rsidRPr="00D76D8C" w:rsidRDefault="003B0621" w:rsidP="00992F17">
            <w:pPr>
              <w:pStyle w:val="TableParagraph"/>
              <w:spacing w:before="109" w:line="252" w:lineRule="auto"/>
              <w:ind w:left="100" w:right="144"/>
              <w:rPr>
                <w:b/>
              </w:rPr>
            </w:pPr>
            <w:r>
              <w:rPr>
                <w:b/>
                <w:w w:val="105"/>
              </w:rPr>
              <w:t>1.1</w:t>
            </w:r>
            <w:r w:rsidR="00992F17" w:rsidRPr="00D76D8C">
              <w:rPr>
                <w:b/>
                <w:w w:val="105"/>
              </w:rPr>
              <w:t>. Ученик разуме објашњења, упутства и кључне појмове</w:t>
            </w:r>
          </w:p>
        </w:tc>
        <w:tc>
          <w:tcPr>
            <w:tcW w:w="4305" w:type="dxa"/>
            <w:vAlign w:val="center"/>
          </w:tcPr>
          <w:p w14:paraId="7847CDD9" w14:textId="5751D7EA" w:rsidR="00992F17" w:rsidRPr="00D76D8C" w:rsidRDefault="00992F17" w:rsidP="00992F17">
            <w:pPr>
              <w:pStyle w:val="TableParagraph"/>
              <w:spacing w:before="109" w:line="252" w:lineRule="auto"/>
              <w:ind w:left="100" w:right="113"/>
            </w:pPr>
            <w:r w:rsidRPr="00D76D8C">
              <w:rPr>
                <w:w w:val="105"/>
              </w:rPr>
              <w:t>1.</w:t>
            </w:r>
            <w:r w:rsidR="00732FB3">
              <w:rPr>
                <w:w w:val="105"/>
              </w:rPr>
              <w:t>1</w:t>
            </w:r>
            <w:r w:rsidRPr="00D76D8C">
              <w:rPr>
                <w:w w:val="105"/>
              </w:rPr>
              <w:t>.1.Наставник провера</w:t>
            </w:r>
            <w:r w:rsidR="003B0621">
              <w:rPr>
                <w:w w:val="105"/>
              </w:rPr>
              <w:t>ва</w:t>
            </w:r>
            <w:r w:rsidRPr="00D76D8C">
              <w:rPr>
                <w:w w:val="105"/>
              </w:rPr>
              <w:t xml:space="preserve"> да</w:t>
            </w:r>
            <w:r w:rsidRPr="00D76D8C">
              <w:rPr>
                <w:spacing w:val="-15"/>
                <w:w w:val="105"/>
              </w:rPr>
              <w:t xml:space="preserve"> </w:t>
            </w:r>
            <w:r w:rsidRPr="00D76D8C">
              <w:rPr>
                <w:w w:val="105"/>
              </w:rPr>
              <w:t>ли ученик разуме добијена упутства, објашњења и кључне</w:t>
            </w:r>
            <w:r w:rsidRPr="00D76D8C">
              <w:rPr>
                <w:spacing w:val="1"/>
                <w:w w:val="105"/>
              </w:rPr>
              <w:t xml:space="preserve"> </w:t>
            </w:r>
            <w:r w:rsidRPr="00D76D8C">
              <w:rPr>
                <w:w w:val="105"/>
              </w:rPr>
              <w:t>појмове</w:t>
            </w:r>
          </w:p>
        </w:tc>
        <w:tc>
          <w:tcPr>
            <w:tcW w:w="1701" w:type="dxa"/>
            <w:vAlign w:val="center"/>
          </w:tcPr>
          <w:p w14:paraId="75B1079F" w14:textId="77777777" w:rsidR="00992F17" w:rsidRPr="00D76D8C" w:rsidRDefault="00992F17" w:rsidP="00D76D8C">
            <w:pPr>
              <w:pStyle w:val="TableParagraph"/>
              <w:spacing w:before="132" w:line="256" w:lineRule="auto"/>
              <w:ind w:right="521"/>
              <w:jc w:val="center"/>
            </w:pPr>
            <w:r w:rsidRPr="00D76D8C">
              <w:rPr>
                <w:w w:val="105"/>
              </w:rPr>
              <w:t>предметни наставник</w:t>
            </w:r>
          </w:p>
        </w:tc>
        <w:tc>
          <w:tcPr>
            <w:tcW w:w="1985" w:type="dxa"/>
            <w:vAlign w:val="center"/>
          </w:tcPr>
          <w:p w14:paraId="237E6077" w14:textId="77777777" w:rsidR="00992F17" w:rsidRPr="00D76D8C" w:rsidRDefault="00992F17" w:rsidP="00D76D8C">
            <w:pPr>
              <w:pStyle w:val="TableParagraph"/>
              <w:spacing w:before="132" w:line="256" w:lineRule="auto"/>
              <w:ind w:right="238"/>
              <w:jc w:val="center"/>
            </w:pPr>
            <w:r w:rsidRPr="00D76D8C">
              <w:rPr>
                <w:w w:val="105"/>
              </w:rPr>
              <w:t>током наставне године</w:t>
            </w:r>
          </w:p>
        </w:tc>
        <w:tc>
          <w:tcPr>
            <w:tcW w:w="1984" w:type="dxa"/>
            <w:vAlign w:val="center"/>
          </w:tcPr>
          <w:p w14:paraId="424778E4" w14:textId="77777777" w:rsidR="00992F17" w:rsidRPr="00D76D8C" w:rsidRDefault="00992F17" w:rsidP="00D76D8C">
            <w:pPr>
              <w:pStyle w:val="TableParagraph"/>
              <w:spacing w:before="5"/>
              <w:jc w:val="center"/>
            </w:pPr>
          </w:p>
          <w:p w14:paraId="4AF59D7E" w14:textId="77777777" w:rsidR="00992F17" w:rsidRPr="00D76D8C" w:rsidRDefault="00992F17" w:rsidP="00D76D8C">
            <w:pPr>
              <w:pStyle w:val="TableParagraph"/>
              <w:spacing w:line="254" w:lineRule="auto"/>
              <w:ind w:left="123" w:right="98" w:firstLine="1"/>
              <w:jc w:val="center"/>
            </w:pPr>
            <w:r w:rsidRPr="00D76D8C">
              <w:rPr>
                <w:w w:val="105"/>
              </w:rPr>
              <w:t>Ученици разумеју, јасно им је упутство за рад</w:t>
            </w:r>
          </w:p>
        </w:tc>
        <w:tc>
          <w:tcPr>
            <w:tcW w:w="2552" w:type="dxa"/>
            <w:vAlign w:val="center"/>
          </w:tcPr>
          <w:p w14:paraId="4BA7BC5F" w14:textId="77777777" w:rsidR="00992F17" w:rsidRPr="00D76D8C" w:rsidRDefault="00992F17" w:rsidP="00D76D8C">
            <w:pPr>
              <w:pStyle w:val="TableParagraph"/>
              <w:ind w:right="71"/>
              <w:jc w:val="center"/>
            </w:pPr>
          </w:p>
          <w:p w14:paraId="7CF25AEE" w14:textId="77777777" w:rsidR="00992F17" w:rsidRPr="00D76D8C" w:rsidRDefault="00992F17" w:rsidP="00D76D8C">
            <w:pPr>
              <w:pStyle w:val="TableParagraph"/>
              <w:ind w:right="71"/>
              <w:jc w:val="center"/>
            </w:pPr>
            <w:r w:rsidRPr="00D76D8C">
              <w:rPr>
                <w:w w:val="105"/>
              </w:rPr>
              <w:t>Евалуација на часу</w:t>
            </w:r>
          </w:p>
        </w:tc>
      </w:tr>
      <w:tr w:rsidR="00992F17" w:rsidRPr="00D76D8C" w14:paraId="0DAC74D7" w14:textId="77777777" w:rsidTr="00D76D8C">
        <w:trPr>
          <w:trHeight w:val="2249"/>
        </w:trPr>
        <w:tc>
          <w:tcPr>
            <w:tcW w:w="2409" w:type="dxa"/>
            <w:vAlign w:val="center"/>
          </w:tcPr>
          <w:p w14:paraId="60AB446F" w14:textId="77777777" w:rsidR="00992F17" w:rsidRPr="00D76D8C" w:rsidRDefault="003B0621" w:rsidP="00992F17">
            <w:pPr>
              <w:pStyle w:val="TableParagraph"/>
              <w:spacing w:before="109" w:line="252" w:lineRule="auto"/>
              <w:ind w:left="100"/>
              <w:rPr>
                <w:b/>
              </w:rPr>
            </w:pPr>
            <w:r>
              <w:rPr>
                <w:b/>
                <w:w w:val="105"/>
              </w:rPr>
              <w:t>1.2</w:t>
            </w:r>
            <w:r w:rsidR="00992F17" w:rsidRPr="00D76D8C">
              <w:rPr>
                <w:b/>
                <w:w w:val="105"/>
              </w:rPr>
              <w:t xml:space="preserve">. Успешно структуирање и повезивање делова часа / успешно спровођење обуке у оквиру </w:t>
            </w:r>
            <w:r w:rsidR="00992F17" w:rsidRPr="00D76D8C">
              <w:rPr>
                <w:b/>
              </w:rPr>
              <w:t>занимања/профила</w:t>
            </w:r>
          </w:p>
        </w:tc>
        <w:tc>
          <w:tcPr>
            <w:tcW w:w="4305" w:type="dxa"/>
            <w:vAlign w:val="center"/>
          </w:tcPr>
          <w:p w14:paraId="256D533B" w14:textId="7C932466" w:rsidR="00992F17" w:rsidRPr="00D76D8C" w:rsidRDefault="00992F17" w:rsidP="00992F17">
            <w:pPr>
              <w:pStyle w:val="TableParagraph"/>
              <w:spacing w:before="109" w:line="252" w:lineRule="auto"/>
              <w:ind w:left="100" w:right="32"/>
            </w:pPr>
            <w:r w:rsidRPr="00D76D8C">
              <w:rPr>
                <w:w w:val="105"/>
              </w:rPr>
              <w:t>1.</w:t>
            </w:r>
            <w:r w:rsidR="00732FB3">
              <w:rPr>
                <w:w w:val="105"/>
              </w:rPr>
              <w:t>2</w:t>
            </w:r>
            <w:r w:rsidRPr="00D76D8C">
              <w:rPr>
                <w:w w:val="105"/>
              </w:rPr>
              <w:t xml:space="preserve">.1.Наставник примењује различите облике и </w:t>
            </w:r>
            <w:r w:rsidR="00026678">
              <w:rPr>
                <w:w w:val="105"/>
              </w:rPr>
              <w:t>методе рада кроз интерактивност</w:t>
            </w:r>
            <w:r w:rsidRPr="00D76D8C">
              <w:rPr>
                <w:w w:val="105"/>
              </w:rPr>
              <w:t xml:space="preserve"> са ученицима.</w:t>
            </w:r>
          </w:p>
          <w:p w14:paraId="6E1ED067" w14:textId="77777777" w:rsidR="00992F17" w:rsidRPr="00D76D8C" w:rsidRDefault="00992F17" w:rsidP="00992F17">
            <w:pPr>
              <w:pStyle w:val="TableParagraph"/>
              <w:spacing w:line="249" w:lineRule="auto"/>
              <w:ind w:left="100" w:right="193"/>
            </w:pPr>
          </w:p>
        </w:tc>
        <w:tc>
          <w:tcPr>
            <w:tcW w:w="1701" w:type="dxa"/>
            <w:vAlign w:val="center"/>
          </w:tcPr>
          <w:p w14:paraId="2F2DF4AF" w14:textId="77777777" w:rsidR="00992F17" w:rsidRPr="00D76D8C" w:rsidRDefault="00992F17" w:rsidP="00D76D8C">
            <w:pPr>
              <w:pStyle w:val="TableParagraph"/>
              <w:spacing w:line="256" w:lineRule="auto"/>
              <w:ind w:right="521"/>
              <w:jc w:val="center"/>
            </w:pPr>
            <w:r w:rsidRPr="00D76D8C">
              <w:rPr>
                <w:w w:val="105"/>
              </w:rPr>
              <w:t>предметни наставник</w:t>
            </w:r>
          </w:p>
        </w:tc>
        <w:tc>
          <w:tcPr>
            <w:tcW w:w="1985" w:type="dxa"/>
            <w:vAlign w:val="center"/>
          </w:tcPr>
          <w:p w14:paraId="11109B65" w14:textId="77777777" w:rsidR="00992F17" w:rsidRPr="00D76D8C" w:rsidRDefault="00992F17" w:rsidP="00D76D8C">
            <w:pPr>
              <w:pStyle w:val="TableParagraph"/>
              <w:spacing w:line="256" w:lineRule="auto"/>
              <w:ind w:right="238"/>
              <w:jc w:val="center"/>
            </w:pPr>
            <w:r w:rsidRPr="00D76D8C">
              <w:rPr>
                <w:w w:val="105"/>
              </w:rPr>
              <w:t>током наставне године</w:t>
            </w:r>
          </w:p>
        </w:tc>
        <w:tc>
          <w:tcPr>
            <w:tcW w:w="1984" w:type="dxa"/>
            <w:vAlign w:val="center"/>
          </w:tcPr>
          <w:p w14:paraId="45261F8C" w14:textId="77777777" w:rsidR="00992F17" w:rsidRPr="00D76D8C" w:rsidRDefault="00992F17" w:rsidP="00D76D8C">
            <w:pPr>
              <w:pStyle w:val="TableParagraph"/>
              <w:spacing w:before="1" w:line="252" w:lineRule="auto"/>
              <w:ind w:right="183"/>
              <w:jc w:val="center"/>
            </w:pPr>
            <w:r w:rsidRPr="00D76D8C">
              <w:rPr>
                <w:w w:val="105"/>
              </w:rPr>
              <w:t>Мотивисаност ученика и активно учешће у свим деловима часа</w:t>
            </w:r>
          </w:p>
        </w:tc>
        <w:tc>
          <w:tcPr>
            <w:tcW w:w="2552" w:type="dxa"/>
            <w:vAlign w:val="center"/>
          </w:tcPr>
          <w:p w14:paraId="62951DFE" w14:textId="77777777" w:rsidR="00992F17" w:rsidRPr="00D76D8C" w:rsidRDefault="00992F17" w:rsidP="00D76D8C">
            <w:pPr>
              <w:pStyle w:val="TableParagraph"/>
              <w:spacing w:before="109" w:line="252" w:lineRule="auto"/>
              <w:ind w:left="194" w:right="167"/>
              <w:jc w:val="center"/>
            </w:pPr>
            <w:r w:rsidRPr="00D76D8C">
              <w:rPr>
                <w:w w:val="105"/>
              </w:rPr>
              <w:t>припрема за час; евиденција директора и педагога са педагошко- инструктивног рада</w:t>
            </w:r>
          </w:p>
        </w:tc>
      </w:tr>
      <w:tr w:rsidR="00992F17" w:rsidRPr="00D76D8C" w14:paraId="09858C79" w14:textId="77777777" w:rsidTr="00D76D8C">
        <w:trPr>
          <w:trHeight w:val="861"/>
        </w:trPr>
        <w:tc>
          <w:tcPr>
            <w:tcW w:w="2409" w:type="dxa"/>
            <w:vMerge w:val="restart"/>
            <w:tcBorders>
              <w:top w:val="single" w:sz="8" w:space="0" w:color="000000"/>
              <w:left w:val="single" w:sz="8" w:space="0" w:color="000000"/>
              <w:right w:val="single" w:sz="8" w:space="0" w:color="000000"/>
            </w:tcBorders>
            <w:vAlign w:val="center"/>
          </w:tcPr>
          <w:p w14:paraId="2C0B0E3C" w14:textId="77777777" w:rsidR="00992F17" w:rsidRPr="00D76D8C" w:rsidRDefault="003B0621" w:rsidP="00992F17">
            <w:pPr>
              <w:pStyle w:val="TableParagraph"/>
              <w:spacing w:before="109" w:line="252" w:lineRule="auto"/>
              <w:ind w:left="100"/>
              <w:rPr>
                <w:b/>
                <w:w w:val="105"/>
              </w:rPr>
            </w:pPr>
            <w:r>
              <w:rPr>
                <w:b/>
                <w:w w:val="105"/>
              </w:rPr>
              <w:t>1.3</w:t>
            </w:r>
            <w:r w:rsidR="00992F17" w:rsidRPr="00D76D8C">
              <w:rPr>
                <w:b/>
                <w:w w:val="105"/>
              </w:rPr>
              <w:t>. Интеракција међу ученицима је у функцији учења (користе се питања, идеје, коментари ученика, подстицање вршњачког учења)</w:t>
            </w:r>
          </w:p>
        </w:tc>
        <w:tc>
          <w:tcPr>
            <w:tcW w:w="4305" w:type="dxa"/>
            <w:tcBorders>
              <w:top w:val="single" w:sz="8" w:space="0" w:color="000000"/>
              <w:left w:val="single" w:sz="8" w:space="0" w:color="000000"/>
              <w:bottom w:val="single" w:sz="4" w:space="0" w:color="000000"/>
              <w:right w:val="single" w:sz="8" w:space="0" w:color="000000"/>
            </w:tcBorders>
            <w:vAlign w:val="center"/>
          </w:tcPr>
          <w:p w14:paraId="3F2DDB21" w14:textId="70F02585" w:rsidR="00992F17" w:rsidRPr="00D76D8C" w:rsidRDefault="00992F17" w:rsidP="00992F17">
            <w:pPr>
              <w:pStyle w:val="TableParagraph"/>
              <w:spacing w:before="109" w:line="252" w:lineRule="auto"/>
              <w:ind w:left="100" w:right="126"/>
              <w:rPr>
                <w:w w:val="105"/>
              </w:rPr>
            </w:pPr>
            <w:r w:rsidRPr="00D76D8C">
              <w:rPr>
                <w:w w:val="105"/>
              </w:rPr>
              <w:t>1.</w:t>
            </w:r>
            <w:r w:rsidR="00732FB3">
              <w:rPr>
                <w:w w:val="105"/>
              </w:rPr>
              <w:t>3</w:t>
            </w:r>
            <w:r w:rsidRPr="00D76D8C">
              <w:rPr>
                <w:w w:val="105"/>
              </w:rPr>
              <w:t>.1.Подстицање ученика да дају своје идеје, коментаре, шта би они предузели</w:t>
            </w:r>
          </w:p>
        </w:tc>
        <w:tc>
          <w:tcPr>
            <w:tcW w:w="1701" w:type="dxa"/>
            <w:tcBorders>
              <w:top w:val="single" w:sz="8" w:space="0" w:color="000000"/>
              <w:left w:val="single" w:sz="8" w:space="0" w:color="000000"/>
              <w:bottom w:val="single" w:sz="4" w:space="0" w:color="000000"/>
              <w:right w:val="single" w:sz="8" w:space="0" w:color="000000"/>
            </w:tcBorders>
            <w:vAlign w:val="center"/>
          </w:tcPr>
          <w:p w14:paraId="5D3C57D4" w14:textId="77777777" w:rsidR="00992F17" w:rsidRPr="00D76D8C" w:rsidRDefault="00992F17" w:rsidP="00D76D8C">
            <w:pPr>
              <w:pStyle w:val="TableParagraph"/>
              <w:jc w:val="center"/>
            </w:pPr>
            <w:r w:rsidRPr="00D76D8C">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6F024DDC" w14:textId="77777777" w:rsidR="00992F17" w:rsidRPr="00D76D8C" w:rsidRDefault="00992F17" w:rsidP="00D76D8C">
            <w:pPr>
              <w:pStyle w:val="TableParagraph"/>
              <w:jc w:val="center"/>
            </w:pPr>
          </w:p>
          <w:p w14:paraId="4671D5B3" w14:textId="77777777" w:rsidR="00992F17" w:rsidRPr="00D76D8C" w:rsidRDefault="00992F17" w:rsidP="00D76D8C">
            <w:pPr>
              <w:pStyle w:val="TableParagraph"/>
              <w:jc w:val="center"/>
            </w:pPr>
            <w:r w:rsidRPr="00D76D8C">
              <w:t>током наставне године</w:t>
            </w:r>
          </w:p>
        </w:tc>
        <w:tc>
          <w:tcPr>
            <w:tcW w:w="1984" w:type="dxa"/>
            <w:vMerge w:val="restart"/>
            <w:tcBorders>
              <w:top w:val="single" w:sz="8" w:space="0" w:color="000000"/>
              <w:left w:val="single" w:sz="8" w:space="0" w:color="000000"/>
              <w:right w:val="single" w:sz="8" w:space="0" w:color="000000"/>
            </w:tcBorders>
            <w:vAlign w:val="center"/>
          </w:tcPr>
          <w:p w14:paraId="182019B5" w14:textId="77777777" w:rsidR="00992F17" w:rsidRPr="00D76D8C" w:rsidRDefault="00992F17" w:rsidP="00D76D8C">
            <w:pPr>
              <w:pStyle w:val="TableParagraph"/>
              <w:spacing w:before="166" w:line="254" w:lineRule="auto"/>
              <w:ind w:right="148"/>
              <w:jc w:val="center"/>
              <w:rPr>
                <w:w w:val="105"/>
              </w:rPr>
            </w:pPr>
          </w:p>
          <w:p w14:paraId="2286FAE4" w14:textId="77777777" w:rsidR="00992F17" w:rsidRPr="00D76D8C" w:rsidRDefault="00992F17" w:rsidP="00D76D8C">
            <w:pPr>
              <w:pStyle w:val="TableParagraph"/>
              <w:spacing w:before="166" w:line="254" w:lineRule="auto"/>
              <w:ind w:left="175" w:right="148" w:hanging="2"/>
              <w:jc w:val="center"/>
              <w:rPr>
                <w:w w:val="105"/>
              </w:rPr>
            </w:pPr>
          </w:p>
          <w:p w14:paraId="2F53B0E8" w14:textId="77777777" w:rsidR="00992F17" w:rsidRPr="00D76D8C" w:rsidRDefault="00992F17" w:rsidP="00D76D8C">
            <w:pPr>
              <w:pStyle w:val="TableParagraph"/>
              <w:spacing w:before="166" w:line="254" w:lineRule="auto"/>
              <w:ind w:left="175" w:right="148" w:hanging="2"/>
              <w:jc w:val="center"/>
              <w:rPr>
                <w:w w:val="105"/>
              </w:rPr>
            </w:pPr>
          </w:p>
          <w:p w14:paraId="38B670F9" w14:textId="77777777" w:rsidR="00992F17" w:rsidRPr="00D76D8C" w:rsidRDefault="00992F17" w:rsidP="00D76D8C">
            <w:pPr>
              <w:pStyle w:val="TableParagraph"/>
              <w:spacing w:before="166" w:line="254" w:lineRule="auto"/>
              <w:ind w:left="175" w:right="148" w:hanging="2"/>
              <w:jc w:val="center"/>
              <w:rPr>
                <w:w w:val="105"/>
              </w:rPr>
            </w:pPr>
          </w:p>
          <w:p w14:paraId="4A18DF3E" w14:textId="77777777" w:rsidR="00992F17" w:rsidRPr="00026678" w:rsidRDefault="00026678" w:rsidP="00D76D8C">
            <w:pPr>
              <w:pStyle w:val="TableParagraph"/>
              <w:spacing w:before="166" w:line="254" w:lineRule="auto"/>
              <w:ind w:left="175" w:right="148" w:hanging="2"/>
              <w:jc w:val="center"/>
              <w:rPr>
                <w:w w:val="105"/>
              </w:rPr>
            </w:pPr>
            <w:r>
              <w:rPr>
                <w:w w:val="105"/>
              </w:rPr>
              <w:t>Већи број ученика који узимају учешће у раду</w:t>
            </w:r>
          </w:p>
        </w:tc>
        <w:tc>
          <w:tcPr>
            <w:tcW w:w="2552" w:type="dxa"/>
            <w:vMerge w:val="restart"/>
            <w:tcBorders>
              <w:top w:val="single" w:sz="8" w:space="0" w:color="000000"/>
              <w:left w:val="single" w:sz="8" w:space="0" w:color="000000"/>
              <w:right w:val="single" w:sz="8" w:space="0" w:color="000000"/>
            </w:tcBorders>
            <w:vAlign w:val="center"/>
          </w:tcPr>
          <w:p w14:paraId="37391EBF" w14:textId="77777777" w:rsidR="00992F17" w:rsidRPr="00D76D8C" w:rsidRDefault="00992F17" w:rsidP="00D76D8C">
            <w:pPr>
              <w:pStyle w:val="TableParagraph"/>
              <w:spacing w:before="5"/>
              <w:jc w:val="center"/>
            </w:pPr>
          </w:p>
          <w:p w14:paraId="255D5B55" w14:textId="77777777" w:rsidR="00992F17" w:rsidRPr="00D76D8C" w:rsidRDefault="00992F17" w:rsidP="00D76D8C">
            <w:pPr>
              <w:pStyle w:val="TableParagraph"/>
              <w:spacing w:before="5"/>
              <w:jc w:val="center"/>
            </w:pPr>
            <w:r w:rsidRPr="00D76D8C">
              <w:t>Припрема за час, упитник (самовредновање области Настава и учење), евиденција директора и педагога о педагошко- инструктивном раду, Књига евиденције (ЧОС, ЧОЗ)</w:t>
            </w:r>
          </w:p>
        </w:tc>
      </w:tr>
      <w:tr w:rsidR="00992F17" w:rsidRPr="00D76D8C" w14:paraId="5B55534E" w14:textId="77777777" w:rsidTr="00D76D8C">
        <w:trPr>
          <w:trHeight w:val="533"/>
        </w:trPr>
        <w:tc>
          <w:tcPr>
            <w:tcW w:w="2409" w:type="dxa"/>
            <w:vMerge/>
            <w:tcBorders>
              <w:left w:val="single" w:sz="8" w:space="0" w:color="000000"/>
              <w:right w:val="single" w:sz="8" w:space="0" w:color="000000"/>
            </w:tcBorders>
            <w:vAlign w:val="center"/>
          </w:tcPr>
          <w:p w14:paraId="636AA119" w14:textId="77777777" w:rsidR="00992F17" w:rsidRPr="00D76D8C" w:rsidRDefault="00992F17" w:rsidP="00992F17">
            <w:pPr>
              <w:pStyle w:val="TableParagraph"/>
              <w:spacing w:before="109" w:line="252" w:lineRule="auto"/>
              <w:ind w:left="100"/>
              <w:rPr>
                <w:b/>
                <w:w w:val="105"/>
              </w:rPr>
            </w:pPr>
          </w:p>
        </w:tc>
        <w:tc>
          <w:tcPr>
            <w:tcW w:w="4305" w:type="dxa"/>
            <w:tcBorders>
              <w:top w:val="single" w:sz="8" w:space="0" w:color="000000"/>
              <w:left w:val="single" w:sz="8" w:space="0" w:color="000000"/>
              <w:bottom w:val="single" w:sz="4" w:space="0" w:color="000000"/>
              <w:right w:val="single" w:sz="8" w:space="0" w:color="000000"/>
            </w:tcBorders>
            <w:vAlign w:val="center"/>
          </w:tcPr>
          <w:p w14:paraId="0CB31D31" w14:textId="68D10B19" w:rsidR="00992F17" w:rsidRPr="00D76D8C" w:rsidRDefault="00992F17" w:rsidP="00992F17">
            <w:pPr>
              <w:pStyle w:val="TableParagraph"/>
              <w:spacing w:before="109" w:line="252" w:lineRule="auto"/>
              <w:ind w:left="100" w:right="126"/>
              <w:rPr>
                <w:w w:val="105"/>
              </w:rPr>
            </w:pPr>
            <w:r w:rsidRPr="00D76D8C">
              <w:rPr>
                <w:w w:val="105"/>
              </w:rPr>
              <w:t>1.</w:t>
            </w:r>
            <w:r w:rsidR="00732FB3">
              <w:rPr>
                <w:w w:val="105"/>
              </w:rPr>
              <w:t>3</w:t>
            </w:r>
            <w:r w:rsidRPr="00D76D8C">
              <w:rPr>
                <w:w w:val="105"/>
              </w:rPr>
              <w:t>.2.Организовање групног рада на часу</w:t>
            </w:r>
          </w:p>
        </w:tc>
        <w:tc>
          <w:tcPr>
            <w:tcW w:w="1701" w:type="dxa"/>
            <w:tcBorders>
              <w:top w:val="single" w:sz="8" w:space="0" w:color="000000"/>
              <w:left w:val="single" w:sz="8" w:space="0" w:color="000000"/>
              <w:bottom w:val="single" w:sz="4" w:space="0" w:color="000000"/>
              <w:right w:val="single" w:sz="8" w:space="0" w:color="000000"/>
            </w:tcBorders>
            <w:vAlign w:val="center"/>
          </w:tcPr>
          <w:p w14:paraId="4E73A3DC" w14:textId="77777777" w:rsidR="00992F17" w:rsidRPr="00D76D8C" w:rsidRDefault="00992F17" w:rsidP="00D76D8C">
            <w:pPr>
              <w:pStyle w:val="TableParagraph"/>
              <w:jc w:val="center"/>
            </w:pPr>
          </w:p>
          <w:p w14:paraId="45621E91" w14:textId="77777777" w:rsidR="00992F17" w:rsidRPr="00D76D8C" w:rsidRDefault="00992F17" w:rsidP="00D76D8C">
            <w:pPr>
              <w:pStyle w:val="TableParagraph"/>
              <w:jc w:val="center"/>
            </w:pPr>
            <w:r w:rsidRPr="00D76D8C">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603B6CE0" w14:textId="77777777" w:rsidR="00992F17" w:rsidRPr="00D76D8C" w:rsidRDefault="00992F17" w:rsidP="00D76D8C">
            <w:pPr>
              <w:pStyle w:val="TableParagraph"/>
              <w:jc w:val="center"/>
            </w:pPr>
          </w:p>
          <w:p w14:paraId="62CCC329" w14:textId="77777777" w:rsidR="00992F17" w:rsidRPr="00D76D8C" w:rsidRDefault="00992F17" w:rsidP="00D76D8C">
            <w:pPr>
              <w:pStyle w:val="TableParagraph"/>
              <w:jc w:val="center"/>
            </w:pPr>
            <w:r w:rsidRPr="00D76D8C">
              <w:t>током наставне године</w:t>
            </w:r>
          </w:p>
        </w:tc>
        <w:tc>
          <w:tcPr>
            <w:tcW w:w="1984" w:type="dxa"/>
            <w:vMerge/>
            <w:tcBorders>
              <w:left w:val="single" w:sz="8" w:space="0" w:color="000000"/>
              <w:right w:val="single" w:sz="8" w:space="0" w:color="000000"/>
            </w:tcBorders>
            <w:vAlign w:val="center"/>
          </w:tcPr>
          <w:p w14:paraId="6467EA69" w14:textId="77777777" w:rsidR="00992F17" w:rsidRPr="00D76D8C" w:rsidRDefault="00992F17" w:rsidP="00D76D8C">
            <w:pPr>
              <w:pStyle w:val="TableParagraph"/>
              <w:spacing w:before="166" w:line="254" w:lineRule="auto"/>
              <w:ind w:left="175" w:right="148" w:hanging="2"/>
              <w:jc w:val="center"/>
              <w:rPr>
                <w:w w:val="105"/>
              </w:rPr>
            </w:pPr>
          </w:p>
        </w:tc>
        <w:tc>
          <w:tcPr>
            <w:tcW w:w="2552" w:type="dxa"/>
            <w:vMerge/>
            <w:tcBorders>
              <w:left w:val="single" w:sz="8" w:space="0" w:color="000000"/>
              <w:right w:val="single" w:sz="8" w:space="0" w:color="000000"/>
            </w:tcBorders>
            <w:vAlign w:val="center"/>
          </w:tcPr>
          <w:p w14:paraId="0198BB47" w14:textId="77777777" w:rsidR="00992F17" w:rsidRPr="00D76D8C" w:rsidRDefault="00992F17" w:rsidP="00D76D8C">
            <w:pPr>
              <w:pStyle w:val="TableParagraph"/>
              <w:spacing w:before="5"/>
              <w:jc w:val="center"/>
            </w:pPr>
          </w:p>
        </w:tc>
      </w:tr>
      <w:tr w:rsidR="00992F17" w:rsidRPr="00D76D8C" w14:paraId="3BB27C47" w14:textId="77777777" w:rsidTr="00D76D8C">
        <w:trPr>
          <w:trHeight w:val="702"/>
        </w:trPr>
        <w:tc>
          <w:tcPr>
            <w:tcW w:w="2409" w:type="dxa"/>
            <w:vMerge/>
            <w:tcBorders>
              <w:left w:val="single" w:sz="8" w:space="0" w:color="000000"/>
              <w:right w:val="single" w:sz="8" w:space="0" w:color="000000"/>
            </w:tcBorders>
            <w:vAlign w:val="center"/>
          </w:tcPr>
          <w:p w14:paraId="7369C03C" w14:textId="77777777" w:rsidR="00992F17" w:rsidRPr="00D76D8C" w:rsidRDefault="00992F17" w:rsidP="00992F17">
            <w:pPr>
              <w:pStyle w:val="TableParagraph"/>
              <w:spacing w:before="109" w:line="252" w:lineRule="auto"/>
              <w:ind w:left="100"/>
              <w:rPr>
                <w:b/>
                <w:w w:val="105"/>
              </w:rPr>
            </w:pPr>
          </w:p>
        </w:tc>
        <w:tc>
          <w:tcPr>
            <w:tcW w:w="4305" w:type="dxa"/>
            <w:tcBorders>
              <w:top w:val="single" w:sz="8" w:space="0" w:color="000000"/>
              <w:left w:val="single" w:sz="8" w:space="0" w:color="000000"/>
              <w:bottom w:val="single" w:sz="4" w:space="0" w:color="000000"/>
              <w:right w:val="single" w:sz="8" w:space="0" w:color="000000"/>
            </w:tcBorders>
            <w:vAlign w:val="center"/>
          </w:tcPr>
          <w:p w14:paraId="3B00AE7D" w14:textId="402A0653" w:rsidR="00992F17" w:rsidRPr="00026678" w:rsidRDefault="00992F17" w:rsidP="00026678">
            <w:pPr>
              <w:pStyle w:val="TableParagraph"/>
              <w:spacing w:before="109" w:line="252" w:lineRule="auto"/>
              <w:ind w:left="100" w:right="126"/>
              <w:rPr>
                <w:w w:val="105"/>
              </w:rPr>
            </w:pPr>
            <w:r w:rsidRPr="00D76D8C">
              <w:rPr>
                <w:w w:val="105"/>
              </w:rPr>
              <w:t>1.</w:t>
            </w:r>
            <w:r w:rsidR="00732FB3">
              <w:rPr>
                <w:w w:val="105"/>
              </w:rPr>
              <w:t>3</w:t>
            </w:r>
            <w:r w:rsidRPr="00D76D8C">
              <w:rPr>
                <w:w w:val="105"/>
              </w:rPr>
              <w:t xml:space="preserve">.3. </w:t>
            </w:r>
            <w:r w:rsidR="00026678">
              <w:rPr>
                <w:w w:val="105"/>
              </w:rPr>
              <w:t>Организација угледних, огледних и сарадничких часова и часова на којима наставници и ученици мењају улоге</w:t>
            </w:r>
          </w:p>
        </w:tc>
        <w:tc>
          <w:tcPr>
            <w:tcW w:w="1701" w:type="dxa"/>
            <w:tcBorders>
              <w:top w:val="single" w:sz="8" w:space="0" w:color="000000"/>
              <w:left w:val="single" w:sz="8" w:space="0" w:color="000000"/>
              <w:bottom w:val="single" w:sz="4" w:space="0" w:color="000000"/>
              <w:right w:val="single" w:sz="8" w:space="0" w:color="000000"/>
            </w:tcBorders>
            <w:vAlign w:val="center"/>
          </w:tcPr>
          <w:p w14:paraId="2432D272" w14:textId="77777777" w:rsidR="00992F17" w:rsidRPr="00D76D8C" w:rsidRDefault="00992F17" w:rsidP="00D76D8C">
            <w:pPr>
              <w:pStyle w:val="TableParagraph"/>
              <w:jc w:val="center"/>
            </w:pPr>
          </w:p>
          <w:p w14:paraId="4CC01B82" w14:textId="77777777" w:rsidR="00992F17" w:rsidRPr="00D76D8C" w:rsidRDefault="00992F17" w:rsidP="00D76D8C">
            <w:pPr>
              <w:pStyle w:val="TableParagraph"/>
              <w:jc w:val="center"/>
            </w:pPr>
            <w:r w:rsidRPr="00D76D8C">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00EC17A2" w14:textId="77777777" w:rsidR="00992F17" w:rsidRPr="00D76D8C" w:rsidRDefault="00992F17" w:rsidP="00D76D8C">
            <w:pPr>
              <w:pStyle w:val="TableParagraph"/>
              <w:jc w:val="center"/>
            </w:pPr>
          </w:p>
          <w:p w14:paraId="7C534750" w14:textId="77777777" w:rsidR="00992F17" w:rsidRPr="00D76D8C" w:rsidRDefault="00992F17" w:rsidP="00D76D8C">
            <w:pPr>
              <w:pStyle w:val="TableParagraph"/>
              <w:jc w:val="center"/>
            </w:pPr>
            <w:r w:rsidRPr="00D76D8C">
              <w:t>током наставне године</w:t>
            </w:r>
          </w:p>
        </w:tc>
        <w:tc>
          <w:tcPr>
            <w:tcW w:w="1984" w:type="dxa"/>
            <w:vMerge/>
            <w:tcBorders>
              <w:left w:val="single" w:sz="8" w:space="0" w:color="000000"/>
              <w:right w:val="single" w:sz="8" w:space="0" w:color="000000"/>
            </w:tcBorders>
            <w:vAlign w:val="center"/>
          </w:tcPr>
          <w:p w14:paraId="21E3C160" w14:textId="77777777" w:rsidR="00992F17" w:rsidRPr="00D76D8C" w:rsidRDefault="00992F17" w:rsidP="00D76D8C">
            <w:pPr>
              <w:pStyle w:val="TableParagraph"/>
              <w:spacing w:before="166" w:line="254" w:lineRule="auto"/>
              <w:ind w:left="175" w:right="148" w:hanging="2"/>
              <w:jc w:val="center"/>
              <w:rPr>
                <w:w w:val="105"/>
              </w:rPr>
            </w:pPr>
          </w:p>
        </w:tc>
        <w:tc>
          <w:tcPr>
            <w:tcW w:w="2552" w:type="dxa"/>
            <w:vMerge/>
            <w:tcBorders>
              <w:left w:val="single" w:sz="8" w:space="0" w:color="000000"/>
              <w:right w:val="single" w:sz="8" w:space="0" w:color="000000"/>
            </w:tcBorders>
            <w:vAlign w:val="center"/>
          </w:tcPr>
          <w:p w14:paraId="397E41E3" w14:textId="77777777" w:rsidR="00992F17" w:rsidRPr="00D76D8C" w:rsidRDefault="00992F17" w:rsidP="00D76D8C">
            <w:pPr>
              <w:pStyle w:val="TableParagraph"/>
              <w:spacing w:before="5"/>
              <w:jc w:val="center"/>
            </w:pPr>
          </w:p>
        </w:tc>
      </w:tr>
      <w:tr w:rsidR="00992F17" w:rsidRPr="00D76D8C" w14:paraId="1E2F8BAB" w14:textId="77777777" w:rsidTr="00D76D8C">
        <w:trPr>
          <w:trHeight w:val="837"/>
        </w:trPr>
        <w:tc>
          <w:tcPr>
            <w:tcW w:w="2409" w:type="dxa"/>
            <w:vMerge/>
            <w:tcBorders>
              <w:left w:val="single" w:sz="8" w:space="0" w:color="000000"/>
              <w:right w:val="single" w:sz="8" w:space="0" w:color="000000"/>
            </w:tcBorders>
            <w:vAlign w:val="center"/>
          </w:tcPr>
          <w:p w14:paraId="49568F54" w14:textId="77777777" w:rsidR="00992F17" w:rsidRPr="00D76D8C" w:rsidRDefault="00992F17" w:rsidP="00992F17">
            <w:pPr>
              <w:pStyle w:val="TableParagraph"/>
              <w:spacing w:before="109" w:line="252" w:lineRule="auto"/>
              <w:ind w:left="100"/>
              <w:rPr>
                <w:b/>
                <w:w w:val="105"/>
              </w:rPr>
            </w:pPr>
          </w:p>
        </w:tc>
        <w:tc>
          <w:tcPr>
            <w:tcW w:w="4305" w:type="dxa"/>
            <w:tcBorders>
              <w:top w:val="single" w:sz="8" w:space="0" w:color="000000"/>
              <w:left w:val="single" w:sz="8" w:space="0" w:color="000000"/>
              <w:bottom w:val="single" w:sz="4" w:space="0" w:color="000000"/>
              <w:right w:val="single" w:sz="8" w:space="0" w:color="000000"/>
            </w:tcBorders>
            <w:vAlign w:val="center"/>
          </w:tcPr>
          <w:p w14:paraId="18C553B3" w14:textId="15BEFBC9" w:rsidR="00992F17" w:rsidRPr="00D76D8C" w:rsidRDefault="00992F17" w:rsidP="00992F17">
            <w:pPr>
              <w:pStyle w:val="TableParagraph"/>
              <w:spacing w:before="109" w:line="252" w:lineRule="auto"/>
              <w:ind w:left="100" w:right="126"/>
              <w:rPr>
                <w:w w:val="105"/>
              </w:rPr>
            </w:pPr>
            <w:r w:rsidRPr="00D76D8C">
              <w:rPr>
                <w:w w:val="105"/>
              </w:rPr>
              <w:t>1.</w:t>
            </w:r>
            <w:r w:rsidR="00732FB3">
              <w:rPr>
                <w:w w:val="105"/>
              </w:rPr>
              <w:t>3</w:t>
            </w:r>
            <w:r w:rsidRPr="00D76D8C">
              <w:rPr>
                <w:w w:val="105"/>
              </w:rPr>
              <w:t>.4.Организовање вршњачког учења (помоћ и сарадња у учењу и ван школе)</w:t>
            </w:r>
          </w:p>
        </w:tc>
        <w:tc>
          <w:tcPr>
            <w:tcW w:w="1701" w:type="dxa"/>
            <w:tcBorders>
              <w:top w:val="single" w:sz="8" w:space="0" w:color="000000"/>
              <w:left w:val="single" w:sz="8" w:space="0" w:color="000000"/>
              <w:bottom w:val="single" w:sz="4" w:space="0" w:color="000000"/>
              <w:right w:val="single" w:sz="8" w:space="0" w:color="000000"/>
            </w:tcBorders>
            <w:vAlign w:val="center"/>
          </w:tcPr>
          <w:p w14:paraId="6528A6C2" w14:textId="77777777" w:rsidR="00992F17" w:rsidRPr="00D76D8C" w:rsidRDefault="00992F17" w:rsidP="00D76D8C">
            <w:pPr>
              <w:pStyle w:val="TableParagraph"/>
              <w:jc w:val="center"/>
            </w:pPr>
            <w:r w:rsidRPr="00D76D8C">
              <w:t>предметни наставници, одељењски старешина</w:t>
            </w:r>
          </w:p>
        </w:tc>
        <w:tc>
          <w:tcPr>
            <w:tcW w:w="1985" w:type="dxa"/>
            <w:tcBorders>
              <w:top w:val="single" w:sz="8" w:space="0" w:color="000000"/>
              <w:left w:val="single" w:sz="8" w:space="0" w:color="000000"/>
              <w:bottom w:val="single" w:sz="4" w:space="0" w:color="000000"/>
              <w:right w:val="single" w:sz="8" w:space="0" w:color="000000"/>
            </w:tcBorders>
            <w:vAlign w:val="center"/>
          </w:tcPr>
          <w:p w14:paraId="63924B2C" w14:textId="77777777" w:rsidR="00992F17" w:rsidRPr="00D76D8C" w:rsidRDefault="00992F17" w:rsidP="00D76D8C">
            <w:pPr>
              <w:pStyle w:val="TableParagraph"/>
              <w:jc w:val="center"/>
            </w:pPr>
          </w:p>
          <w:p w14:paraId="7E5AC9FF" w14:textId="77777777" w:rsidR="00992F17" w:rsidRPr="00D76D8C" w:rsidRDefault="00992F17" w:rsidP="00D76D8C">
            <w:pPr>
              <w:pStyle w:val="TableParagraph"/>
              <w:jc w:val="center"/>
            </w:pPr>
            <w:r w:rsidRPr="00D76D8C">
              <w:t>током наставне године</w:t>
            </w:r>
          </w:p>
        </w:tc>
        <w:tc>
          <w:tcPr>
            <w:tcW w:w="1984" w:type="dxa"/>
            <w:vMerge/>
            <w:tcBorders>
              <w:left w:val="single" w:sz="8" w:space="0" w:color="000000"/>
              <w:bottom w:val="single" w:sz="4" w:space="0" w:color="000000"/>
              <w:right w:val="single" w:sz="8" w:space="0" w:color="000000"/>
            </w:tcBorders>
            <w:vAlign w:val="center"/>
          </w:tcPr>
          <w:p w14:paraId="7C0434DE" w14:textId="77777777" w:rsidR="00992F17" w:rsidRPr="00D76D8C" w:rsidRDefault="00992F17" w:rsidP="00D76D8C">
            <w:pPr>
              <w:pStyle w:val="TableParagraph"/>
              <w:spacing w:before="166" w:line="254" w:lineRule="auto"/>
              <w:ind w:left="175" w:right="148" w:hanging="2"/>
              <w:jc w:val="center"/>
              <w:rPr>
                <w:w w:val="105"/>
              </w:rPr>
            </w:pPr>
          </w:p>
        </w:tc>
        <w:tc>
          <w:tcPr>
            <w:tcW w:w="2552" w:type="dxa"/>
            <w:vMerge/>
            <w:tcBorders>
              <w:left w:val="single" w:sz="8" w:space="0" w:color="000000"/>
              <w:right w:val="single" w:sz="8" w:space="0" w:color="000000"/>
            </w:tcBorders>
            <w:vAlign w:val="center"/>
          </w:tcPr>
          <w:p w14:paraId="486D24F4" w14:textId="77777777" w:rsidR="00992F17" w:rsidRPr="00D76D8C" w:rsidRDefault="00992F17" w:rsidP="00D76D8C">
            <w:pPr>
              <w:pStyle w:val="TableParagraph"/>
              <w:spacing w:before="5"/>
              <w:jc w:val="center"/>
            </w:pPr>
          </w:p>
        </w:tc>
      </w:tr>
      <w:tr w:rsidR="00992F17" w:rsidRPr="00D76D8C" w14:paraId="740DB267" w14:textId="77777777" w:rsidTr="00D76D8C">
        <w:trPr>
          <w:trHeight w:val="1477"/>
        </w:trPr>
        <w:tc>
          <w:tcPr>
            <w:tcW w:w="2409" w:type="dxa"/>
            <w:vMerge/>
            <w:tcBorders>
              <w:left w:val="single" w:sz="8" w:space="0" w:color="000000"/>
              <w:bottom w:val="single" w:sz="4" w:space="0" w:color="auto"/>
              <w:right w:val="single" w:sz="8" w:space="0" w:color="000000"/>
            </w:tcBorders>
            <w:vAlign w:val="center"/>
          </w:tcPr>
          <w:p w14:paraId="210DEF99" w14:textId="77777777" w:rsidR="00992F17" w:rsidRPr="00D76D8C" w:rsidRDefault="00992F17" w:rsidP="00992F17">
            <w:pPr>
              <w:pStyle w:val="TableParagraph"/>
              <w:spacing w:before="109" w:line="252" w:lineRule="auto"/>
              <w:ind w:left="100"/>
              <w:rPr>
                <w:b/>
                <w:w w:val="105"/>
              </w:rPr>
            </w:pPr>
          </w:p>
        </w:tc>
        <w:tc>
          <w:tcPr>
            <w:tcW w:w="4305" w:type="dxa"/>
            <w:tcBorders>
              <w:top w:val="single" w:sz="8" w:space="0" w:color="000000"/>
              <w:left w:val="single" w:sz="8" w:space="0" w:color="000000"/>
              <w:bottom w:val="single" w:sz="4" w:space="0" w:color="000000"/>
              <w:right w:val="single" w:sz="8" w:space="0" w:color="000000"/>
            </w:tcBorders>
            <w:vAlign w:val="center"/>
          </w:tcPr>
          <w:p w14:paraId="2EAD7735" w14:textId="2C3BD563" w:rsidR="00992F17" w:rsidRPr="00D76D8C" w:rsidRDefault="00D76D8C" w:rsidP="00D76D8C">
            <w:pPr>
              <w:pStyle w:val="TableParagraph"/>
              <w:spacing w:before="109" w:line="252" w:lineRule="auto"/>
              <w:ind w:right="126"/>
              <w:rPr>
                <w:w w:val="105"/>
              </w:rPr>
            </w:pPr>
            <w:r>
              <w:rPr>
                <w:w w:val="105"/>
              </w:rPr>
              <w:t xml:space="preserve">  </w:t>
            </w:r>
            <w:r w:rsidR="00992F17" w:rsidRPr="00D76D8C">
              <w:rPr>
                <w:w w:val="105"/>
              </w:rPr>
              <w:t>1.</w:t>
            </w:r>
            <w:r w:rsidR="00732FB3">
              <w:rPr>
                <w:w w:val="105"/>
              </w:rPr>
              <w:t>3</w:t>
            </w:r>
            <w:r w:rsidR="00992F17" w:rsidRPr="00D76D8C">
              <w:rPr>
                <w:w w:val="105"/>
              </w:rPr>
              <w:t>.5.Реализација радионица на часовима одељењске заједнице и грађанског васпитања (развој социјалних и комуникацијских вештина)</w:t>
            </w:r>
          </w:p>
        </w:tc>
        <w:tc>
          <w:tcPr>
            <w:tcW w:w="1701" w:type="dxa"/>
            <w:tcBorders>
              <w:top w:val="single" w:sz="8" w:space="0" w:color="000000"/>
              <w:left w:val="single" w:sz="8" w:space="0" w:color="000000"/>
              <w:bottom w:val="single" w:sz="4" w:space="0" w:color="000000"/>
              <w:right w:val="single" w:sz="8" w:space="0" w:color="000000"/>
            </w:tcBorders>
            <w:vAlign w:val="center"/>
          </w:tcPr>
          <w:p w14:paraId="4FC2EFB0" w14:textId="77777777" w:rsidR="00992F17" w:rsidRPr="00D76D8C" w:rsidRDefault="00992F17" w:rsidP="00D76D8C">
            <w:pPr>
              <w:pStyle w:val="TableParagraph"/>
              <w:jc w:val="center"/>
            </w:pPr>
          </w:p>
          <w:p w14:paraId="04721F10" w14:textId="77777777" w:rsidR="00992F17" w:rsidRPr="00D76D8C" w:rsidRDefault="00992F17" w:rsidP="00D76D8C">
            <w:pPr>
              <w:pStyle w:val="TableParagraph"/>
              <w:jc w:val="center"/>
            </w:pPr>
            <w:r w:rsidRPr="00D76D8C">
              <w:t>психолог, предметни наставници и одељењски старешина</w:t>
            </w:r>
          </w:p>
        </w:tc>
        <w:tc>
          <w:tcPr>
            <w:tcW w:w="1985" w:type="dxa"/>
            <w:tcBorders>
              <w:top w:val="single" w:sz="8" w:space="0" w:color="000000"/>
              <w:left w:val="single" w:sz="8" w:space="0" w:color="000000"/>
              <w:bottom w:val="single" w:sz="4" w:space="0" w:color="000000"/>
              <w:right w:val="single" w:sz="8" w:space="0" w:color="000000"/>
            </w:tcBorders>
            <w:vAlign w:val="center"/>
          </w:tcPr>
          <w:p w14:paraId="291E6069" w14:textId="77777777" w:rsidR="00992F17" w:rsidRPr="00D76D8C" w:rsidRDefault="00992F17" w:rsidP="00D76D8C">
            <w:pPr>
              <w:pStyle w:val="TableParagraph"/>
              <w:jc w:val="center"/>
            </w:pPr>
          </w:p>
          <w:p w14:paraId="0D656D72" w14:textId="77777777" w:rsidR="00992F17" w:rsidRPr="00D76D8C" w:rsidRDefault="00992F17" w:rsidP="00D76D8C">
            <w:pPr>
              <w:pStyle w:val="TableParagraph"/>
              <w:jc w:val="center"/>
            </w:pPr>
            <w:r w:rsidRPr="00D76D8C">
              <w:t>током сваке наставне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072464F7" w14:textId="77777777" w:rsidR="00992F17" w:rsidRPr="00D76D8C" w:rsidRDefault="00992F17" w:rsidP="00D76D8C">
            <w:pPr>
              <w:pStyle w:val="TableParagraph"/>
              <w:spacing w:before="166" w:line="254" w:lineRule="auto"/>
              <w:ind w:right="148"/>
              <w:jc w:val="center"/>
              <w:rPr>
                <w:w w:val="105"/>
              </w:rPr>
            </w:pPr>
            <w:r w:rsidRPr="00D76D8C">
              <w:rPr>
                <w:w w:val="105"/>
              </w:rPr>
              <w:t>социјалне и комуникацијске вештине ученика су на високом нивоу</w:t>
            </w:r>
          </w:p>
        </w:tc>
        <w:tc>
          <w:tcPr>
            <w:tcW w:w="2552" w:type="dxa"/>
            <w:vMerge/>
            <w:tcBorders>
              <w:left w:val="single" w:sz="8" w:space="0" w:color="000000"/>
              <w:bottom w:val="single" w:sz="4" w:space="0" w:color="auto"/>
              <w:right w:val="single" w:sz="8" w:space="0" w:color="000000"/>
            </w:tcBorders>
            <w:vAlign w:val="center"/>
          </w:tcPr>
          <w:p w14:paraId="1A421433" w14:textId="77777777" w:rsidR="00992F17" w:rsidRPr="00D76D8C" w:rsidRDefault="00992F17" w:rsidP="00D76D8C">
            <w:pPr>
              <w:pStyle w:val="TableParagraph"/>
              <w:spacing w:before="5"/>
              <w:jc w:val="center"/>
            </w:pPr>
          </w:p>
        </w:tc>
      </w:tr>
      <w:tr w:rsidR="00992F17" w:rsidRPr="00D76D8C" w14:paraId="07F6983D" w14:textId="77777777" w:rsidTr="00D76D8C">
        <w:trPr>
          <w:trHeight w:val="980"/>
        </w:trPr>
        <w:tc>
          <w:tcPr>
            <w:tcW w:w="2409" w:type="dxa"/>
            <w:vMerge w:val="restart"/>
            <w:tcBorders>
              <w:top w:val="single" w:sz="4" w:space="0" w:color="auto"/>
              <w:left w:val="single" w:sz="4" w:space="0" w:color="auto"/>
              <w:bottom w:val="single" w:sz="4" w:space="0" w:color="auto"/>
              <w:right w:val="single" w:sz="4" w:space="0" w:color="auto"/>
            </w:tcBorders>
            <w:vAlign w:val="center"/>
          </w:tcPr>
          <w:p w14:paraId="4C821D5E" w14:textId="77777777" w:rsidR="00992F17" w:rsidRPr="00D76D8C" w:rsidRDefault="003B0621" w:rsidP="00954228">
            <w:pPr>
              <w:pStyle w:val="TableParagraph"/>
              <w:spacing w:before="109" w:line="249" w:lineRule="auto"/>
              <w:ind w:left="100" w:right="102"/>
              <w:rPr>
                <w:b/>
              </w:rPr>
            </w:pPr>
            <w:r>
              <w:rPr>
                <w:b/>
                <w:w w:val="105"/>
              </w:rPr>
              <w:t>1.4</w:t>
            </w:r>
            <w:r w:rsidR="00992F17" w:rsidRPr="00D76D8C">
              <w:rPr>
                <w:b/>
                <w:w w:val="105"/>
              </w:rPr>
              <w:t>.</w:t>
            </w:r>
            <w:r w:rsidR="00954228">
              <w:rPr>
                <w:b/>
                <w:w w:val="105"/>
              </w:rPr>
              <w:t xml:space="preserve"> Обезбедити функционалније </w:t>
            </w:r>
            <w:r w:rsidR="00992F17" w:rsidRPr="00D76D8C">
              <w:rPr>
                <w:b/>
                <w:w w:val="105"/>
              </w:rPr>
              <w:t>коришћење постојећих наставних средстава</w:t>
            </w:r>
            <w:r w:rsidR="00954228">
              <w:rPr>
                <w:b/>
              </w:rPr>
              <w:t xml:space="preserve"> </w:t>
            </w:r>
            <w:r w:rsidR="00992F17" w:rsidRPr="00D76D8C">
              <w:rPr>
                <w:b/>
                <w:w w:val="105"/>
              </w:rPr>
              <w:t>и доступних извора знања</w:t>
            </w:r>
          </w:p>
        </w:tc>
        <w:tc>
          <w:tcPr>
            <w:tcW w:w="4305" w:type="dxa"/>
            <w:tcBorders>
              <w:left w:val="single" w:sz="4" w:space="0" w:color="auto"/>
              <w:bottom w:val="single" w:sz="4" w:space="0" w:color="000000"/>
            </w:tcBorders>
            <w:vAlign w:val="center"/>
          </w:tcPr>
          <w:p w14:paraId="36AD740B" w14:textId="6152ED4F" w:rsidR="00992F17" w:rsidRPr="00954228" w:rsidRDefault="00992F17" w:rsidP="00954228">
            <w:pPr>
              <w:pStyle w:val="TableParagraph"/>
              <w:spacing w:before="109" w:line="249" w:lineRule="auto"/>
              <w:ind w:left="100" w:right="32"/>
            </w:pPr>
            <w:r w:rsidRPr="00D76D8C">
              <w:rPr>
                <w:w w:val="105"/>
              </w:rPr>
              <w:t>1.</w:t>
            </w:r>
            <w:r w:rsidR="00732FB3">
              <w:rPr>
                <w:w w:val="105"/>
              </w:rPr>
              <w:t>4</w:t>
            </w:r>
            <w:r w:rsidRPr="00D76D8C">
              <w:rPr>
                <w:w w:val="105"/>
              </w:rPr>
              <w:t>.1.</w:t>
            </w:r>
            <w:r w:rsidR="00954228">
              <w:rPr>
                <w:w w:val="105"/>
              </w:rPr>
              <w:t>Охрабрити и оспособити наставнике да у раду користе савремена наставна средства</w:t>
            </w:r>
          </w:p>
        </w:tc>
        <w:tc>
          <w:tcPr>
            <w:tcW w:w="1701" w:type="dxa"/>
            <w:tcBorders>
              <w:bottom w:val="single" w:sz="4" w:space="0" w:color="000000"/>
            </w:tcBorders>
            <w:vAlign w:val="center"/>
          </w:tcPr>
          <w:p w14:paraId="37499C1E" w14:textId="77777777" w:rsidR="00992F17" w:rsidRPr="00954228" w:rsidRDefault="00D76D8C" w:rsidP="00D76D8C">
            <w:pPr>
              <w:pStyle w:val="TableParagraph"/>
            </w:pPr>
            <w:r>
              <w:t xml:space="preserve">      </w:t>
            </w:r>
            <w:r w:rsidR="00992F17" w:rsidRPr="00D76D8C">
              <w:t>Психолог</w:t>
            </w:r>
            <w:r w:rsidR="00954228">
              <w:t>, директор школе</w:t>
            </w:r>
          </w:p>
          <w:p w14:paraId="1DF707BD" w14:textId="77777777" w:rsidR="00992F17" w:rsidRPr="00D76D8C" w:rsidRDefault="00992F17" w:rsidP="00D76D8C">
            <w:pPr>
              <w:pStyle w:val="TableParagraph"/>
              <w:ind w:left="705"/>
              <w:jc w:val="center"/>
            </w:pPr>
          </w:p>
        </w:tc>
        <w:tc>
          <w:tcPr>
            <w:tcW w:w="1985" w:type="dxa"/>
            <w:tcBorders>
              <w:bottom w:val="single" w:sz="4" w:space="0" w:color="000000"/>
            </w:tcBorders>
            <w:vAlign w:val="center"/>
          </w:tcPr>
          <w:p w14:paraId="28F09329" w14:textId="77777777" w:rsidR="00992F17" w:rsidRPr="00954228" w:rsidRDefault="00954228" w:rsidP="00D76D8C">
            <w:pPr>
              <w:pStyle w:val="TableParagraph"/>
              <w:spacing w:before="132" w:line="249" w:lineRule="auto"/>
              <w:ind w:right="188"/>
              <w:jc w:val="center"/>
            </w:pPr>
            <w:r>
              <w:t>На почетку школске године</w:t>
            </w:r>
          </w:p>
        </w:tc>
        <w:tc>
          <w:tcPr>
            <w:tcW w:w="1984" w:type="dxa"/>
            <w:tcBorders>
              <w:bottom w:val="single" w:sz="4" w:space="0" w:color="000000"/>
              <w:right w:val="single" w:sz="4" w:space="0" w:color="auto"/>
            </w:tcBorders>
            <w:vAlign w:val="center"/>
          </w:tcPr>
          <w:p w14:paraId="304A59E5" w14:textId="77777777" w:rsidR="00992F17" w:rsidRPr="00954228" w:rsidRDefault="00954228" w:rsidP="00D76D8C">
            <w:pPr>
              <w:pStyle w:val="TableParagraph"/>
              <w:spacing w:before="132" w:line="249" w:lineRule="auto"/>
              <w:ind w:right="409"/>
              <w:jc w:val="center"/>
            </w:pPr>
            <w:r>
              <w:rPr>
                <w:w w:val="105"/>
              </w:rPr>
              <w:t>Повећан број наставник који користе средства</w:t>
            </w:r>
          </w:p>
        </w:tc>
        <w:tc>
          <w:tcPr>
            <w:tcW w:w="2552" w:type="dxa"/>
            <w:tcBorders>
              <w:top w:val="single" w:sz="4" w:space="0" w:color="auto"/>
              <w:left w:val="single" w:sz="4" w:space="0" w:color="auto"/>
              <w:bottom w:val="single" w:sz="4" w:space="0" w:color="auto"/>
              <w:right w:val="single" w:sz="4" w:space="0" w:color="auto"/>
            </w:tcBorders>
            <w:vAlign w:val="center"/>
          </w:tcPr>
          <w:p w14:paraId="2F678367" w14:textId="77777777" w:rsidR="002662F6" w:rsidRDefault="002662F6" w:rsidP="00954228">
            <w:pPr>
              <w:pStyle w:val="TableParagraph"/>
              <w:spacing w:before="132" w:line="249" w:lineRule="auto"/>
              <w:ind w:right="425"/>
              <w:jc w:val="center"/>
              <w:rPr>
                <w:w w:val="105"/>
              </w:rPr>
            </w:pPr>
            <w:r>
              <w:rPr>
                <w:w w:val="105"/>
              </w:rPr>
              <w:t xml:space="preserve">Обука на НВ (број наставника који ус присуствовали обуци) </w:t>
            </w:r>
          </w:p>
          <w:p w14:paraId="3128DEC2" w14:textId="77777777" w:rsidR="00992F17" w:rsidRPr="00954228" w:rsidRDefault="00992F17" w:rsidP="00954228">
            <w:pPr>
              <w:pStyle w:val="TableParagraph"/>
              <w:spacing w:before="132" w:line="249" w:lineRule="auto"/>
              <w:ind w:right="425"/>
              <w:jc w:val="center"/>
            </w:pPr>
            <w:r w:rsidRPr="00D76D8C">
              <w:rPr>
                <w:w w:val="105"/>
              </w:rPr>
              <w:t xml:space="preserve">евиденција </w:t>
            </w:r>
            <w:r w:rsidR="00954228">
              <w:rPr>
                <w:w w:val="105"/>
              </w:rPr>
              <w:t>у извештају о посети часу</w:t>
            </w:r>
          </w:p>
        </w:tc>
      </w:tr>
      <w:tr w:rsidR="00992F17" w:rsidRPr="00D76D8C" w14:paraId="14397FEB" w14:textId="77777777" w:rsidTr="00D76D8C">
        <w:trPr>
          <w:trHeight w:val="965"/>
        </w:trPr>
        <w:tc>
          <w:tcPr>
            <w:tcW w:w="2409" w:type="dxa"/>
            <w:vMerge/>
            <w:tcBorders>
              <w:top w:val="single" w:sz="4" w:space="0" w:color="auto"/>
              <w:left w:val="single" w:sz="4" w:space="0" w:color="auto"/>
              <w:bottom w:val="single" w:sz="4" w:space="0" w:color="auto"/>
              <w:right w:val="single" w:sz="4" w:space="0" w:color="auto"/>
            </w:tcBorders>
          </w:tcPr>
          <w:p w14:paraId="1A3B14E2" w14:textId="77777777" w:rsidR="00992F17" w:rsidRPr="00D76D8C" w:rsidRDefault="00992F17" w:rsidP="00992F17">
            <w:pPr>
              <w:pStyle w:val="TableParagraph"/>
              <w:spacing w:before="109" w:line="249" w:lineRule="auto"/>
              <w:ind w:left="100" w:right="102"/>
              <w:rPr>
                <w:w w:val="105"/>
              </w:rPr>
            </w:pPr>
          </w:p>
        </w:tc>
        <w:tc>
          <w:tcPr>
            <w:tcW w:w="4305" w:type="dxa"/>
            <w:tcBorders>
              <w:top w:val="single" w:sz="8" w:space="0" w:color="000000"/>
              <w:left w:val="single" w:sz="4" w:space="0" w:color="auto"/>
              <w:bottom w:val="single" w:sz="4" w:space="0" w:color="000000"/>
              <w:right w:val="single" w:sz="8" w:space="0" w:color="000000"/>
            </w:tcBorders>
            <w:vAlign w:val="center"/>
          </w:tcPr>
          <w:p w14:paraId="679CE8D5" w14:textId="16E37B8D" w:rsidR="00992F17" w:rsidRPr="00D76D8C" w:rsidRDefault="00992F17" w:rsidP="00992F17">
            <w:pPr>
              <w:pStyle w:val="TableParagraph"/>
              <w:spacing w:before="109" w:line="249" w:lineRule="auto"/>
              <w:ind w:left="100" w:right="32"/>
              <w:rPr>
                <w:w w:val="105"/>
              </w:rPr>
            </w:pPr>
            <w:r w:rsidRPr="00D76D8C">
              <w:rPr>
                <w:w w:val="105"/>
              </w:rPr>
              <w:t>1.</w:t>
            </w:r>
            <w:r w:rsidR="00732FB3">
              <w:rPr>
                <w:w w:val="105"/>
              </w:rPr>
              <w:t>4</w:t>
            </w:r>
            <w:r w:rsidRPr="00D76D8C">
              <w:rPr>
                <w:w w:val="105"/>
              </w:rPr>
              <w:t>.2.Техничко одржавање рачунарске опреме и мултимедијалних средстава као и њихово коришћење</w:t>
            </w:r>
          </w:p>
        </w:tc>
        <w:tc>
          <w:tcPr>
            <w:tcW w:w="1701" w:type="dxa"/>
            <w:tcBorders>
              <w:top w:val="single" w:sz="8" w:space="0" w:color="000000"/>
              <w:left w:val="single" w:sz="8" w:space="0" w:color="000000"/>
              <w:bottom w:val="single" w:sz="4" w:space="0" w:color="000000"/>
              <w:right w:val="single" w:sz="8" w:space="0" w:color="000000"/>
            </w:tcBorders>
            <w:vAlign w:val="center"/>
          </w:tcPr>
          <w:p w14:paraId="099D1F34" w14:textId="77777777" w:rsidR="00992F17" w:rsidRPr="00D76D8C" w:rsidRDefault="00992F17" w:rsidP="00D76D8C">
            <w:pPr>
              <w:pStyle w:val="TableParagraph"/>
              <w:jc w:val="center"/>
            </w:pPr>
          </w:p>
          <w:p w14:paraId="6BC2CFFA" w14:textId="77777777" w:rsidR="00992F17" w:rsidRPr="00954228" w:rsidRDefault="00954228" w:rsidP="00D76D8C">
            <w:pPr>
              <w:pStyle w:val="TableParagraph"/>
              <w:jc w:val="center"/>
            </w:pPr>
            <w:r>
              <w:t>Администратор</w:t>
            </w:r>
          </w:p>
        </w:tc>
        <w:tc>
          <w:tcPr>
            <w:tcW w:w="1985" w:type="dxa"/>
            <w:tcBorders>
              <w:top w:val="single" w:sz="8" w:space="0" w:color="000000"/>
              <w:left w:val="single" w:sz="8" w:space="0" w:color="000000"/>
              <w:bottom w:val="single" w:sz="4" w:space="0" w:color="000000"/>
              <w:right w:val="single" w:sz="8" w:space="0" w:color="000000"/>
            </w:tcBorders>
            <w:vAlign w:val="center"/>
          </w:tcPr>
          <w:p w14:paraId="2BB18B9A" w14:textId="77777777" w:rsidR="00992F17" w:rsidRPr="00D76D8C" w:rsidRDefault="00992F17" w:rsidP="00D76D8C">
            <w:pPr>
              <w:pStyle w:val="TableParagraph"/>
              <w:jc w:val="center"/>
            </w:pPr>
          </w:p>
          <w:p w14:paraId="55456E6F" w14:textId="77777777" w:rsidR="00992F17" w:rsidRPr="00D76D8C" w:rsidRDefault="00992F17" w:rsidP="00D76D8C">
            <w:pPr>
              <w:pStyle w:val="TableParagraph"/>
              <w:jc w:val="center"/>
            </w:pPr>
            <w:r w:rsidRPr="00D76D8C">
              <w:t>периодично, по потреби</w:t>
            </w:r>
          </w:p>
        </w:tc>
        <w:tc>
          <w:tcPr>
            <w:tcW w:w="1984" w:type="dxa"/>
            <w:tcBorders>
              <w:top w:val="single" w:sz="8" w:space="0" w:color="000000"/>
              <w:left w:val="single" w:sz="8" w:space="0" w:color="000000"/>
              <w:bottom w:val="single" w:sz="4" w:space="0" w:color="000000"/>
              <w:right w:val="single" w:sz="4" w:space="0" w:color="000000"/>
            </w:tcBorders>
            <w:vAlign w:val="center"/>
          </w:tcPr>
          <w:p w14:paraId="63AA69D8" w14:textId="77777777" w:rsidR="00992F17" w:rsidRPr="00D76D8C" w:rsidRDefault="00992F17" w:rsidP="00D76D8C">
            <w:pPr>
              <w:pStyle w:val="TableParagraph"/>
              <w:jc w:val="center"/>
            </w:pPr>
            <w:r w:rsidRPr="00D76D8C">
              <w:t>Исправно коришћење техничке и електронске опреме</w:t>
            </w:r>
          </w:p>
        </w:tc>
        <w:tc>
          <w:tcPr>
            <w:tcW w:w="2552" w:type="dxa"/>
            <w:tcBorders>
              <w:top w:val="single" w:sz="4" w:space="0" w:color="auto"/>
              <w:left w:val="single" w:sz="4" w:space="0" w:color="000000"/>
              <w:bottom w:val="single" w:sz="4" w:space="0" w:color="auto"/>
              <w:right w:val="single" w:sz="8" w:space="0" w:color="000000"/>
            </w:tcBorders>
            <w:vAlign w:val="center"/>
          </w:tcPr>
          <w:p w14:paraId="1BAB754A" w14:textId="77777777" w:rsidR="00992F17" w:rsidRPr="00D76D8C" w:rsidRDefault="00992F17" w:rsidP="00D76D8C">
            <w:pPr>
              <w:pStyle w:val="TableParagraph"/>
              <w:jc w:val="center"/>
            </w:pPr>
          </w:p>
          <w:p w14:paraId="1BBF47FD" w14:textId="77777777" w:rsidR="00992F17" w:rsidRPr="00026678" w:rsidRDefault="00992F17" w:rsidP="00026678">
            <w:pPr>
              <w:pStyle w:val="TableParagraph"/>
              <w:jc w:val="center"/>
            </w:pPr>
            <w:r w:rsidRPr="00D76D8C">
              <w:t xml:space="preserve">евиденција </w:t>
            </w:r>
            <w:r w:rsidR="00026678">
              <w:t>администратора</w:t>
            </w:r>
          </w:p>
        </w:tc>
      </w:tr>
      <w:tr w:rsidR="00992F17" w:rsidRPr="00D76D8C" w14:paraId="4617ED4B" w14:textId="77777777" w:rsidTr="00D76D8C">
        <w:trPr>
          <w:trHeight w:val="1218"/>
        </w:trPr>
        <w:tc>
          <w:tcPr>
            <w:tcW w:w="2409" w:type="dxa"/>
            <w:vMerge/>
            <w:tcBorders>
              <w:top w:val="single" w:sz="4" w:space="0" w:color="auto"/>
              <w:left w:val="single" w:sz="4" w:space="0" w:color="auto"/>
              <w:bottom w:val="single" w:sz="4" w:space="0" w:color="auto"/>
              <w:right w:val="single" w:sz="4" w:space="0" w:color="auto"/>
            </w:tcBorders>
          </w:tcPr>
          <w:p w14:paraId="7CED0706" w14:textId="77777777" w:rsidR="00992F17" w:rsidRPr="00D76D8C" w:rsidRDefault="00992F17" w:rsidP="00992F17">
            <w:pPr>
              <w:pStyle w:val="TableParagraph"/>
              <w:spacing w:before="109" w:line="249" w:lineRule="auto"/>
              <w:ind w:left="100" w:right="102"/>
              <w:rPr>
                <w:w w:val="105"/>
              </w:rPr>
            </w:pPr>
          </w:p>
        </w:tc>
        <w:tc>
          <w:tcPr>
            <w:tcW w:w="4305" w:type="dxa"/>
            <w:tcBorders>
              <w:top w:val="single" w:sz="8" w:space="0" w:color="000000"/>
              <w:left w:val="single" w:sz="4" w:space="0" w:color="auto"/>
              <w:bottom w:val="single" w:sz="4" w:space="0" w:color="000000"/>
              <w:right w:val="single" w:sz="8" w:space="0" w:color="000000"/>
            </w:tcBorders>
            <w:vAlign w:val="center"/>
          </w:tcPr>
          <w:p w14:paraId="2C337B46" w14:textId="2F78EBFB" w:rsidR="00992F17" w:rsidRPr="00026678" w:rsidRDefault="00992F17" w:rsidP="00954228">
            <w:pPr>
              <w:pStyle w:val="TableParagraph"/>
              <w:spacing w:before="109" w:line="249" w:lineRule="auto"/>
              <w:ind w:left="100" w:right="32"/>
              <w:rPr>
                <w:w w:val="105"/>
              </w:rPr>
            </w:pPr>
            <w:r w:rsidRPr="00D76D8C">
              <w:rPr>
                <w:w w:val="105"/>
              </w:rPr>
              <w:t>1.</w:t>
            </w:r>
            <w:r w:rsidR="00732FB3">
              <w:rPr>
                <w:w w:val="105"/>
              </w:rPr>
              <w:t>4</w:t>
            </w:r>
            <w:r w:rsidRPr="00D76D8C">
              <w:rPr>
                <w:w w:val="105"/>
              </w:rPr>
              <w:t xml:space="preserve">.3 Усмеравање и информисање </w:t>
            </w:r>
            <w:r w:rsidR="00954228">
              <w:rPr>
                <w:w w:val="105"/>
              </w:rPr>
              <w:t>наставника</w:t>
            </w:r>
            <w:r w:rsidRPr="00D76D8C">
              <w:rPr>
                <w:w w:val="105"/>
              </w:rPr>
              <w:t xml:space="preserve"> о месту доступних информација</w:t>
            </w:r>
            <w:r w:rsidR="00026678">
              <w:rPr>
                <w:w w:val="105"/>
              </w:rPr>
              <w:t xml:space="preserve"> ( платформе, вибер групе, гугл учионице, примери добре праксе)</w:t>
            </w:r>
          </w:p>
        </w:tc>
        <w:tc>
          <w:tcPr>
            <w:tcW w:w="1701" w:type="dxa"/>
            <w:tcBorders>
              <w:top w:val="single" w:sz="8" w:space="0" w:color="000000"/>
              <w:left w:val="single" w:sz="8" w:space="0" w:color="000000"/>
              <w:bottom w:val="single" w:sz="4" w:space="0" w:color="000000"/>
              <w:right w:val="single" w:sz="8" w:space="0" w:color="000000"/>
            </w:tcBorders>
            <w:vAlign w:val="center"/>
          </w:tcPr>
          <w:p w14:paraId="4E0CFD47" w14:textId="77777777" w:rsidR="00992F17" w:rsidRPr="00954228" w:rsidRDefault="00D76D8C" w:rsidP="00954228">
            <w:pPr>
              <w:pStyle w:val="TableParagraph"/>
            </w:pPr>
            <w:r>
              <w:t xml:space="preserve">     </w:t>
            </w:r>
            <w:r w:rsidR="00954228">
              <w:t xml:space="preserve">Психолог </w:t>
            </w:r>
            <w:r w:rsidR="00026678">
              <w:t xml:space="preserve">школе, администратор гугл учионице </w:t>
            </w:r>
          </w:p>
        </w:tc>
        <w:tc>
          <w:tcPr>
            <w:tcW w:w="1985" w:type="dxa"/>
            <w:tcBorders>
              <w:top w:val="single" w:sz="8" w:space="0" w:color="000000"/>
              <w:left w:val="single" w:sz="8" w:space="0" w:color="000000"/>
              <w:bottom w:val="single" w:sz="4" w:space="0" w:color="000000"/>
              <w:right w:val="single" w:sz="8" w:space="0" w:color="000000"/>
            </w:tcBorders>
            <w:vAlign w:val="center"/>
          </w:tcPr>
          <w:p w14:paraId="635D6641" w14:textId="77777777" w:rsidR="00992F17" w:rsidRPr="00D76D8C" w:rsidRDefault="00992F17" w:rsidP="00D76D8C">
            <w:pPr>
              <w:pStyle w:val="TableParagraph"/>
              <w:jc w:val="center"/>
            </w:pPr>
          </w:p>
          <w:p w14:paraId="1128C72C" w14:textId="77777777" w:rsidR="00992F17" w:rsidRPr="00026678" w:rsidRDefault="00D76D8C" w:rsidP="00026678">
            <w:pPr>
              <w:pStyle w:val="TableParagraph"/>
            </w:pPr>
            <w:r>
              <w:t xml:space="preserve">     </w:t>
            </w:r>
            <w:r w:rsidR="00026678">
              <w:t>На почетку школске године</w:t>
            </w:r>
          </w:p>
        </w:tc>
        <w:tc>
          <w:tcPr>
            <w:tcW w:w="1984" w:type="dxa"/>
            <w:tcBorders>
              <w:top w:val="single" w:sz="8" w:space="0" w:color="000000"/>
              <w:left w:val="single" w:sz="8" w:space="0" w:color="000000"/>
              <w:bottom w:val="single" w:sz="4" w:space="0" w:color="000000"/>
              <w:right w:val="single" w:sz="4" w:space="0" w:color="auto"/>
            </w:tcBorders>
            <w:vAlign w:val="center"/>
          </w:tcPr>
          <w:p w14:paraId="646DAA9D" w14:textId="77777777" w:rsidR="00992F17" w:rsidRPr="00D76D8C" w:rsidRDefault="00992F17" w:rsidP="00D76D8C">
            <w:pPr>
              <w:pStyle w:val="TableParagraph"/>
              <w:jc w:val="center"/>
            </w:pPr>
          </w:p>
          <w:p w14:paraId="5E373BC0" w14:textId="77777777" w:rsidR="00992F17" w:rsidRPr="00026678" w:rsidRDefault="00D76D8C" w:rsidP="00026678">
            <w:pPr>
              <w:pStyle w:val="TableParagraph"/>
            </w:pPr>
            <w:r>
              <w:t xml:space="preserve">     </w:t>
            </w:r>
            <w:r w:rsidR="00026678">
              <w:t xml:space="preserve">Повећан број наставника који користе доступне информације </w:t>
            </w:r>
          </w:p>
        </w:tc>
        <w:tc>
          <w:tcPr>
            <w:tcW w:w="2552" w:type="dxa"/>
            <w:tcBorders>
              <w:top w:val="single" w:sz="4" w:space="0" w:color="auto"/>
              <w:left w:val="single" w:sz="4" w:space="0" w:color="auto"/>
              <w:bottom w:val="single" w:sz="4" w:space="0" w:color="auto"/>
              <w:right w:val="single" w:sz="4" w:space="0" w:color="auto"/>
            </w:tcBorders>
            <w:vAlign w:val="center"/>
          </w:tcPr>
          <w:p w14:paraId="07FC121D" w14:textId="77777777" w:rsidR="002662F6" w:rsidRDefault="002662F6" w:rsidP="002662F6">
            <w:pPr>
              <w:pStyle w:val="TableParagraph"/>
              <w:spacing w:before="132" w:line="249" w:lineRule="auto"/>
              <w:ind w:right="425"/>
              <w:jc w:val="center"/>
              <w:rPr>
                <w:w w:val="105"/>
              </w:rPr>
            </w:pPr>
            <w:r>
              <w:rPr>
                <w:w w:val="105"/>
              </w:rPr>
              <w:t>Одржана обука на НВ (број наставника који су присуствовали)</w:t>
            </w:r>
          </w:p>
          <w:p w14:paraId="6C4FA272" w14:textId="77777777" w:rsidR="00992F17" w:rsidRPr="00D76D8C" w:rsidRDefault="00026678" w:rsidP="00026678">
            <w:pPr>
              <w:pStyle w:val="TableParagraph"/>
              <w:jc w:val="center"/>
            </w:pPr>
            <w:r>
              <w:t xml:space="preserve">евиденција директора </w:t>
            </w:r>
            <w:r w:rsidR="00992F17" w:rsidRPr="00D76D8C">
              <w:t>о педагошко- инструктивном раду</w:t>
            </w:r>
          </w:p>
        </w:tc>
      </w:tr>
    </w:tbl>
    <w:p w14:paraId="1EF73615" w14:textId="77777777" w:rsidR="00992F17" w:rsidRPr="00DC6184" w:rsidRDefault="00992F17" w:rsidP="00992F17">
      <w:pPr>
        <w:rPr>
          <w:sz w:val="24"/>
          <w:szCs w:val="24"/>
        </w:rPr>
      </w:pPr>
    </w:p>
    <w:p w14:paraId="0CE28352" w14:textId="77777777" w:rsidR="00992F17" w:rsidRDefault="00992F17" w:rsidP="00992F17">
      <w:pPr>
        <w:rPr>
          <w:sz w:val="24"/>
          <w:szCs w:val="24"/>
        </w:rPr>
      </w:pPr>
    </w:p>
    <w:p w14:paraId="68D4A366" w14:textId="77777777" w:rsidR="002662F6" w:rsidRDefault="002662F6" w:rsidP="00992F17">
      <w:pPr>
        <w:rPr>
          <w:sz w:val="24"/>
          <w:szCs w:val="24"/>
        </w:rPr>
      </w:pPr>
    </w:p>
    <w:p w14:paraId="408D6C40" w14:textId="77777777" w:rsidR="002662F6" w:rsidRPr="002662F6" w:rsidRDefault="002662F6" w:rsidP="00992F17">
      <w:pPr>
        <w:rPr>
          <w:sz w:val="24"/>
          <w:szCs w:val="24"/>
        </w:rPr>
      </w:pPr>
    </w:p>
    <w:tbl>
      <w:tblPr>
        <w:tblW w:w="1489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4"/>
        <w:gridCol w:w="4252"/>
        <w:gridCol w:w="1701"/>
        <w:gridCol w:w="1985"/>
        <w:gridCol w:w="1984"/>
        <w:gridCol w:w="2552"/>
      </w:tblGrid>
      <w:tr w:rsidR="00992F17" w:rsidRPr="00D76D8C" w14:paraId="746C89E2" w14:textId="77777777" w:rsidTr="00D76D8C">
        <w:trPr>
          <w:trHeight w:val="561"/>
        </w:trPr>
        <w:tc>
          <w:tcPr>
            <w:tcW w:w="14898" w:type="dxa"/>
            <w:gridSpan w:val="6"/>
            <w:shd w:val="clear" w:color="auto" w:fill="F2DBDB"/>
          </w:tcPr>
          <w:p w14:paraId="0C7EB82F" w14:textId="77777777" w:rsidR="00992F17" w:rsidRPr="00D76D8C" w:rsidRDefault="00992F17" w:rsidP="00992F17">
            <w:pPr>
              <w:pStyle w:val="TableParagraph"/>
              <w:spacing w:before="244"/>
              <w:ind w:left="100"/>
              <w:rPr>
                <w:b/>
              </w:rPr>
            </w:pPr>
            <w:r w:rsidRPr="00D76D8C">
              <w:rPr>
                <w:b/>
              </w:rPr>
              <w:lastRenderedPageBreak/>
              <w:t>Развојни циљ 2. Прилагођавање рада на часу образовно-васпитним потребама ученика</w:t>
            </w:r>
          </w:p>
        </w:tc>
      </w:tr>
      <w:tr w:rsidR="00992F17" w:rsidRPr="00D76D8C" w14:paraId="46302B1E" w14:textId="77777777" w:rsidTr="00D76D8C">
        <w:trPr>
          <w:trHeight w:val="697"/>
        </w:trPr>
        <w:tc>
          <w:tcPr>
            <w:tcW w:w="2424" w:type="dxa"/>
            <w:shd w:val="clear" w:color="auto" w:fill="D9E2F3"/>
          </w:tcPr>
          <w:p w14:paraId="02F2A6C1" w14:textId="77777777" w:rsidR="00992F17" w:rsidRPr="00D76D8C" w:rsidRDefault="00992F17" w:rsidP="00992F17">
            <w:pPr>
              <w:pStyle w:val="TableParagraph"/>
            </w:pPr>
          </w:p>
          <w:p w14:paraId="31F3F323" w14:textId="77777777" w:rsidR="00992F17" w:rsidRPr="00D76D8C" w:rsidRDefault="00992F17" w:rsidP="00992F17">
            <w:pPr>
              <w:pStyle w:val="TableParagraph"/>
              <w:spacing w:before="1"/>
              <w:ind w:left="714"/>
              <w:rPr>
                <w:b/>
              </w:rPr>
            </w:pPr>
            <w:r w:rsidRPr="00D76D8C">
              <w:rPr>
                <w:b/>
                <w:w w:val="105"/>
              </w:rPr>
              <w:t>Задатак</w:t>
            </w:r>
          </w:p>
        </w:tc>
        <w:tc>
          <w:tcPr>
            <w:tcW w:w="4252" w:type="dxa"/>
            <w:shd w:val="clear" w:color="auto" w:fill="D9E2F3"/>
          </w:tcPr>
          <w:p w14:paraId="76C341F5" w14:textId="77777777" w:rsidR="00992F17" w:rsidRPr="00D76D8C" w:rsidRDefault="00992F17" w:rsidP="00992F17">
            <w:pPr>
              <w:pStyle w:val="TableParagraph"/>
            </w:pPr>
          </w:p>
          <w:p w14:paraId="3BC64658" w14:textId="77777777" w:rsidR="00992F17" w:rsidRPr="00D76D8C" w:rsidRDefault="00992F17" w:rsidP="00992F17">
            <w:pPr>
              <w:pStyle w:val="TableParagraph"/>
              <w:spacing w:before="1"/>
              <w:ind w:left="1131" w:right="1108"/>
              <w:jc w:val="center"/>
              <w:rPr>
                <w:b/>
              </w:rPr>
            </w:pPr>
            <w:r w:rsidRPr="00D76D8C">
              <w:rPr>
                <w:b/>
                <w:w w:val="105"/>
              </w:rPr>
              <w:t>Активност</w:t>
            </w:r>
          </w:p>
        </w:tc>
        <w:tc>
          <w:tcPr>
            <w:tcW w:w="1701" w:type="dxa"/>
            <w:shd w:val="clear" w:color="auto" w:fill="D9E2F3"/>
          </w:tcPr>
          <w:p w14:paraId="40857F00" w14:textId="77777777" w:rsidR="00992F17" w:rsidRPr="00D76D8C" w:rsidRDefault="00992F17" w:rsidP="00992F17">
            <w:pPr>
              <w:pStyle w:val="TableParagraph"/>
              <w:spacing w:before="138" w:line="249" w:lineRule="auto"/>
              <w:ind w:left="443" w:firstLine="146"/>
              <w:rPr>
                <w:b/>
              </w:rPr>
            </w:pPr>
            <w:r w:rsidRPr="00D76D8C">
              <w:rPr>
                <w:b/>
                <w:w w:val="105"/>
              </w:rPr>
              <w:t xml:space="preserve">Носиоци </w:t>
            </w:r>
            <w:r w:rsidRPr="00D76D8C">
              <w:rPr>
                <w:b/>
              </w:rPr>
              <w:t>активности</w:t>
            </w:r>
          </w:p>
        </w:tc>
        <w:tc>
          <w:tcPr>
            <w:tcW w:w="1985" w:type="dxa"/>
            <w:shd w:val="clear" w:color="auto" w:fill="D9E2F3"/>
          </w:tcPr>
          <w:p w14:paraId="5C660574" w14:textId="77777777" w:rsidR="00992F17" w:rsidRPr="00D76D8C" w:rsidRDefault="00992F17" w:rsidP="00992F17">
            <w:pPr>
              <w:pStyle w:val="TableParagraph"/>
              <w:spacing w:before="138" w:line="249" w:lineRule="auto"/>
              <w:ind w:left="378" w:right="231" w:firstLine="326"/>
              <w:rPr>
                <w:b/>
              </w:rPr>
            </w:pPr>
            <w:r w:rsidRPr="00D76D8C">
              <w:rPr>
                <w:b/>
                <w:w w:val="105"/>
              </w:rPr>
              <w:t xml:space="preserve">Време </w:t>
            </w:r>
            <w:r w:rsidRPr="00D76D8C">
              <w:rPr>
                <w:b/>
              </w:rPr>
              <w:t>реализације</w:t>
            </w:r>
          </w:p>
        </w:tc>
        <w:tc>
          <w:tcPr>
            <w:tcW w:w="1984" w:type="dxa"/>
            <w:shd w:val="clear" w:color="auto" w:fill="D9E2F3"/>
          </w:tcPr>
          <w:p w14:paraId="50EC26E7" w14:textId="77777777" w:rsidR="00992F17" w:rsidRPr="00D76D8C" w:rsidRDefault="00992F17" w:rsidP="00992F17">
            <w:pPr>
              <w:pStyle w:val="TableParagraph"/>
              <w:spacing w:before="138" w:line="249" w:lineRule="auto"/>
              <w:ind w:left="382" w:hanging="176"/>
              <w:rPr>
                <w:b/>
              </w:rPr>
            </w:pPr>
            <w:r w:rsidRPr="00D76D8C">
              <w:rPr>
                <w:b/>
                <w:w w:val="105"/>
              </w:rPr>
              <w:t>Критеријуми за вредновање</w:t>
            </w:r>
          </w:p>
        </w:tc>
        <w:tc>
          <w:tcPr>
            <w:tcW w:w="2552" w:type="dxa"/>
            <w:shd w:val="clear" w:color="auto" w:fill="D9E2F3"/>
          </w:tcPr>
          <w:p w14:paraId="0E9D5E1D" w14:textId="77777777" w:rsidR="00992F17" w:rsidRPr="00D76D8C" w:rsidRDefault="00992F17" w:rsidP="00992F17">
            <w:pPr>
              <w:pStyle w:val="TableParagraph"/>
              <w:spacing w:before="138" w:line="249" w:lineRule="auto"/>
              <w:ind w:left="383" w:right="231" w:firstLine="109"/>
              <w:rPr>
                <w:b/>
              </w:rPr>
            </w:pPr>
            <w:r w:rsidRPr="00D76D8C">
              <w:rPr>
                <w:b/>
                <w:w w:val="105"/>
              </w:rPr>
              <w:t xml:space="preserve">Мерила за </w:t>
            </w:r>
            <w:r w:rsidRPr="00D76D8C">
              <w:rPr>
                <w:b/>
              </w:rPr>
              <w:t>вредновање</w:t>
            </w:r>
          </w:p>
        </w:tc>
      </w:tr>
      <w:tr w:rsidR="00992F17" w:rsidRPr="00D76D8C" w14:paraId="7E36CF8A" w14:textId="77777777" w:rsidTr="00D76D8C">
        <w:trPr>
          <w:trHeight w:val="1127"/>
        </w:trPr>
        <w:tc>
          <w:tcPr>
            <w:tcW w:w="2424" w:type="dxa"/>
            <w:vMerge w:val="restart"/>
            <w:vAlign w:val="center"/>
          </w:tcPr>
          <w:p w14:paraId="40F2FAA9" w14:textId="77777777" w:rsidR="00992F17" w:rsidRPr="00D76D8C" w:rsidRDefault="006E33D7" w:rsidP="00992F17">
            <w:pPr>
              <w:pStyle w:val="TableParagraph"/>
              <w:spacing w:before="109" w:line="252" w:lineRule="auto"/>
              <w:ind w:left="100" w:right="70"/>
              <w:rPr>
                <w:b/>
              </w:rPr>
            </w:pPr>
            <w:r>
              <w:rPr>
                <w:b/>
                <w:w w:val="105"/>
              </w:rPr>
              <w:t>2.</w:t>
            </w:r>
            <w:r w:rsidR="00B31A15">
              <w:rPr>
                <w:b/>
                <w:w w:val="105"/>
              </w:rPr>
              <w:t>1.</w:t>
            </w:r>
            <w:r w:rsidR="00992F17" w:rsidRPr="00D76D8C">
              <w:rPr>
                <w:b/>
                <w:w w:val="105"/>
              </w:rPr>
              <w:t>Прилагођавање захтева наставника могућностима сваког ученика</w:t>
            </w:r>
          </w:p>
        </w:tc>
        <w:tc>
          <w:tcPr>
            <w:tcW w:w="4252" w:type="dxa"/>
            <w:tcBorders>
              <w:bottom w:val="single" w:sz="4" w:space="0" w:color="000000"/>
            </w:tcBorders>
            <w:vAlign w:val="center"/>
          </w:tcPr>
          <w:p w14:paraId="4486FA4A" w14:textId="77777777" w:rsidR="00992F17" w:rsidRPr="006E33D7" w:rsidRDefault="009B1C62" w:rsidP="00992F17">
            <w:pPr>
              <w:pStyle w:val="TableParagraph"/>
              <w:spacing w:before="109" w:line="252" w:lineRule="auto"/>
              <w:ind w:left="100" w:right="32"/>
            </w:pPr>
            <w:r w:rsidRPr="006E33D7">
              <w:rPr>
                <w:w w:val="105"/>
              </w:rPr>
              <w:t xml:space="preserve">2.1.1. Индивидуализовати </w:t>
            </w:r>
            <w:r w:rsidR="00992F17" w:rsidRPr="006E33D7">
              <w:rPr>
                <w:w w:val="105"/>
              </w:rPr>
              <w:t>рад са ученицима код којих постоје потешкоће</w:t>
            </w:r>
          </w:p>
        </w:tc>
        <w:tc>
          <w:tcPr>
            <w:tcW w:w="1701" w:type="dxa"/>
            <w:tcBorders>
              <w:bottom w:val="single" w:sz="4" w:space="0" w:color="000000"/>
            </w:tcBorders>
            <w:vAlign w:val="center"/>
          </w:tcPr>
          <w:p w14:paraId="093CBB02" w14:textId="77777777" w:rsidR="00992F17" w:rsidRPr="00D76D8C" w:rsidRDefault="00992F17" w:rsidP="00D76D8C">
            <w:pPr>
              <w:pStyle w:val="TableParagraph"/>
              <w:spacing w:line="249" w:lineRule="auto"/>
              <w:ind w:right="469"/>
              <w:jc w:val="center"/>
            </w:pPr>
            <w:r w:rsidRPr="00D76D8C">
              <w:rPr>
                <w:w w:val="105"/>
              </w:rPr>
              <w:t>предметни наставници</w:t>
            </w:r>
          </w:p>
        </w:tc>
        <w:tc>
          <w:tcPr>
            <w:tcW w:w="1985" w:type="dxa"/>
            <w:tcBorders>
              <w:bottom w:val="single" w:sz="4" w:space="0" w:color="000000"/>
            </w:tcBorders>
            <w:vAlign w:val="center"/>
          </w:tcPr>
          <w:p w14:paraId="79DEF232" w14:textId="77777777" w:rsidR="00992F17" w:rsidRPr="00D76D8C" w:rsidRDefault="00992F17" w:rsidP="00D76D8C">
            <w:pPr>
              <w:pStyle w:val="TableParagraph"/>
              <w:spacing w:line="249" w:lineRule="auto"/>
              <w:ind w:right="231"/>
              <w:jc w:val="center"/>
            </w:pPr>
            <w:r w:rsidRPr="00D76D8C">
              <w:rPr>
                <w:w w:val="105"/>
              </w:rPr>
              <w:t>Током сваке наставне године</w:t>
            </w:r>
          </w:p>
        </w:tc>
        <w:tc>
          <w:tcPr>
            <w:tcW w:w="1984" w:type="dxa"/>
            <w:tcBorders>
              <w:bottom w:val="single" w:sz="4" w:space="0" w:color="000000"/>
            </w:tcBorders>
            <w:vAlign w:val="center"/>
          </w:tcPr>
          <w:p w14:paraId="78FE6A63" w14:textId="77777777" w:rsidR="00992F17" w:rsidRPr="006E33D7" w:rsidRDefault="009B1C62" w:rsidP="00D76D8C">
            <w:pPr>
              <w:pStyle w:val="TableParagraph"/>
              <w:spacing w:before="109" w:line="254" w:lineRule="auto"/>
              <w:ind w:left="158" w:right="137" w:hanging="1"/>
              <w:jc w:val="center"/>
            </w:pPr>
            <w:r w:rsidRPr="006E33D7">
              <w:rPr>
                <w:w w:val="105"/>
              </w:rPr>
              <w:t>Ученик показује боље резултате на проверама знања</w:t>
            </w:r>
          </w:p>
        </w:tc>
        <w:tc>
          <w:tcPr>
            <w:tcW w:w="2552" w:type="dxa"/>
            <w:tcBorders>
              <w:bottom w:val="single" w:sz="4" w:space="0" w:color="000000"/>
            </w:tcBorders>
            <w:vAlign w:val="center"/>
          </w:tcPr>
          <w:p w14:paraId="53444C7A" w14:textId="77777777" w:rsidR="00992F17" w:rsidRPr="00D76D8C" w:rsidRDefault="00992F17" w:rsidP="00D76D8C">
            <w:pPr>
              <w:pStyle w:val="TableParagraph"/>
              <w:spacing w:before="109" w:line="252" w:lineRule="auto"/>
              <w:ind w:left="242" w:right="215"/>
              <w:jc w:val="center"/>
            </w:pPr>
            <w:r w:rsidRPr="00D76D8C">
              <w:rPr>
                <w:w w:val="105"/>
              </w:rPr>
              <w:t>припрема за час, педагошка евиденција наставника</w:t>
            </w:r>
          </w:p>
        </w:tc>
      </w:tr>
      <w:tr w:rsidR="00992F17" w:rsidRPr="00D76D8C" w14:paraId="5C364A25" w14:textId="77777777" w:rsidTr="00D76D8C">
        <w:trPr>
          <w:trHeight w:val="995"/>
        </w:trPr>
        <w:tc>
          <w:tcPr>
            <w:tcW w:w="2424" w:type="dxa"/>
            <w:vMerge/>
            <w:vAlign w:val="center"/>
          </w:tcPr>
          <w:p w14:paraId="17C4DE91" w14:textId="77777777" w:rsidR="00992F17" w:rsidRPr="00D76D8C" w:rsidRDefault="00992F17" w:rsidP="00992F17">
            <w:pPr>
              <w:rPr>
                <w:b/>
                <w:sz w:val="22"/>
                <w:szCs w:val="22"/>
              </w:rPr>
            </w:pPr>
          </w:p>
        </w:tc>
        <w:tc>
          <w:tcPr>
            <w:tcW w:w="4252" w:type="dxa"/>
            <w:tcBorders>
              <w:top w:val="single" w:sz="4" w:space="0" w:color="000000"/>
              <w:bottom w:val="single" w:sz="4" w:space="0" w:color="000000"/>
            </w:tcBorders>
            <w:vAlign w:val="center"/>
          </w:tcPr>
          <w:p w14:paraId="769B16D9" w14:textId="77777777" w:rsidR="00992F17" w:rsidRPr="006E33D7" w:rsidRDefault="009B1C62" w:rsidP="00992F17">
            <w:pPr>
              <w:pStyle w:val="TableParagraph"/>
              <w:spacing w:before="119" w:line="252" w:lineRule="auto"/>
              <w:ind w:left="100" w:right="319"/>
            </w:pPr>
            <w:r w:rsidRPr="006E33D7">
              <w:rPr>
                <w:w w:val="105"/>
              </w:rPr>
              <w:t xml:space="preserve">2.1.2. Додатно појашњавати </w:t>
            </w:r>
            <w:r w:rsidR="00992F17" w:rsidRPr="006E33D7">
              <w:rPr>
                <w:w w:val="105"/>
              </w:rPr>
              <w:t>ученицима код којих</w:t>
            </w:r>
            <w:r w:rsidR="00992F17" w:rsidRPr="006E33D7">
              <w:rPr>
                <w:spacing w:val="-17"/>
                <w:w w:val="105"/>
              </w:rPr>
              <w:t xml:space="preserve"> </w:t>
            </w:r>
            <w:r w:rsidR="00992F17" w:rsidRPr="006E33D7">
              <w:rPr>
                <w:w w:val="105"/>
              </w:rPr>
              <w:t xml:space="preserve">постоји потреба за тим </w:t>
            </w:r>
          </w:p>
        </w:tc>
        <w:tc>
          <w:tcPr>
            <w:tcW w:w="1701" w:type="dxa"/>
            <w:tcBorders>
              <w:top w:val="single" w:sz="4" w:space="0" w:color="000000"/>
              <w:bottom w:val="single" w:sz="4" w:space="0" w:color="000000"/>
            </w:tcBorders>
            <w:vAlign w:val="center"/>
          </w:tcPr>
          <w:p w14:paraId="36C8692F" w14:textId="77777777" w:rsidR="00992F17" w:rsidRPr="00D76D8C" w:rsidRDefault="00992F17" w:rsidP="00D76D8C">
            <w:pPr>
              <w:pStyle w:val="TableParagraph"/>
              <w:spacing w:before="1" w:line="249" w:lineRule="auto"/>
              <w:ind w:right="469"/>
              <w:jc w:val="center"/>
            </w:pPr>
            <w:r w:rsidRPr="00D76D8C">
              <w:rPr>
                <w:w w:val="105"/>
              </w:rPr>
              <w:t>предметни наставници</w:t>
            </w:r>
          </w:p>
        </w:tc>
        <w:tc>
          <w:tcPr>
            <w:tcW w:w="1985" w:type="dxa"/>
            <w:tcBorders>
              <w:top w:val="single" w:sz="4" w:space="0" w:color="000000"/>
              <w:bottom w:val="single" w:sz="4" w:space="0" w:color="000000"/>
            </w:tcBorders>
            <w:vAlign w:val="center"/>
          </w:tcPr>
          <w:p w14:paraId="41780EB5" w14:textId="77777777" w:rsidR="00992F17" w:rsidRPr="00D76D8C" w:rsidRDefault="00992F17" w:rsidP="00D76D8C">
            <w:pPr>
              <w:pStyle w:val="TableParagraph"/>
              <w:spacing w:before="1" w:line="249" w:lineRule="auto"/>
              <w:ind w:right="231"/>
              <w:jc w:val="center"/>
            </w:pPr>
            <w:r w:rsidRPr="00D76D8C">
              <w:rPr>
                <w:w w:val="105"/>
              </w:rPr>
              <w:t>Током сваке наставне године</w:t>
            </w:r>
          </w:p>
        </w:tc>
        <w:tc>
          <w:tcPr>
            <w:tcW w:w="1984" w:type="dxa"/>
            <w:tcBorders>
              <w:top w:val="single" w:sz="4" w:space="0" w:color="000000"/>
              <w:bottom w:val="single" w:sz="4" w:space="0" w:color="000000"/>
            </w:tcBorders>
            <w:vAlign w:val="center"/>
          </w:tcPr>
          <w:p w14:paraId="35D91F67" w14:textId="77777777" w:rsidR="00992F17" w:rsidRPr="006E33D7" w:rsidRDefault="009B1C62" w:rsidP="00D76D8C">
            <w:pPr>
              <w:pStyle w:val="TableParagraph"/>
              <w:spacing w:line="249" w:lineRule="auto"/>
              <w:ind w:right="137"/>
              <w:jc w:val="center"/>
            </w:pPr>
            <w:r w:rsidRPr="006E33D7">
              <w:rPr>
                <w:w w:val="105"/>
              </w:rPr>
              <w:t>Ученик показује боље резултате на проверама знања</w:t>
            </w:r>
          </w:p>
        </w:tc>
        <w:tc>
          <w:tcPr>
            <w:tcW w:w="2552" w:type="dxa"/>
            <w:tcBorders>
              <w:top w:val="single" w:sz="4" w:space="0" w:color="000000"/>
              <w:bottom w:val="single" w:sz="4" w:space="0" w:color="000000"/>
            </w:tcBorders>
            <w:vAlign w:val="center"/>
          </w:tcPr>
          <w:p w14:paraId="6596909A" w14:textId="77777777" w:rsidR="00992F17" w:rsidRPr="00D76D8C" w:rsidRDefault="00992F17" w:rsidP="00D76D8C">
            <w:pPr>
              <w:pStyle w:val="TableParagraph"/>
              <w:spacing w:before="119" w:line="254" w:lineRule="auto"/>
              <w:ind w:right="215"/>
              <w:jc w:val="center"/>
            </w:pPr>
            <w:r w:rsidRPr="00D76D8C">
              <w:rPr>
                <w:w w:val="105"/>
              </w:rPr>
              <w:t>припрема за час, педагошка евиденција наставника</w:t>
            </w:r>
          </w:p>
        </w:tc>
      </w:tr>
      <w:tr w:rsidR="002110F5" w:rsidRPr="00D76D8C" w14:paraId="1E119A14" w14:textId="77777777" w:rsidTr="00D76D8C">
        <w:trPr>
          <w:trHeight w:val="1250"/>
        </w:trPr>
        <w:tc>
          <w:tcPr>
            <w:tcW w:w="2424" w:type="dxa"/>
            <w:vMerge/>
            <w:vAlign w:val="center"/>
          </w:tcPr>
          <w:p w14:paraId="29C7645B" w14:textId="77777777" w:rsidR="002110F5" w:rsidRPr="00D76D8C" w:rsidRDefault="002110F5" w:rsidP="00992F17">
            <w:pPr>
              <w:rPr>
                <w:b/>
                <w:sz w:val="22"/>
                <w:szCs w:val="22"/>
              </w:rPr>
            </w:pPr>
          </w:p>
        </w:tc>
        <w:tc>
          <w:tcPr>
            <w:tcW w:w="4252" w:type="dxa"/>
            <w:tcBorders>
              <w:top w:val="single" w:sz="4" w:space="0" w:color="000000"/>
              <w:bottom w:val="single" w:sz="4" w:space="0" w:color="000000"/>
            </w:tcBorders>
            <w:vAlign w:val="center"/>
          </w:tcPr>
          <w:p w14:paraId="6161B4A6" w14:textId="77777777" w:rsidR="002110F5" w:rsidRPr="00D76D8C" w:rsidRDefault="002110F5" w:rsidP="002110F5">
            <w:pPr>
              <w:pStyle w:val="TableParagraph"/>
              <w:spacing w:before="119" w:line="249" w:lineRule="auto"/>
              <w:ind w:left="100" w:right="32"/>
            </w:pPr>
            <w:r w:rsidRPr="00D76D8C">
              <w:rPr>
                <w:w w:val="105"/>
              </w:rPr>
              <w:t>2.1.3. Оспособ</w:t>
            </w:r>
            <w:r>
              <w:rPr>
                <w:w w:val="105"/>
              </w:rPr>
              <w:t>љавање ученика</w:t>
            </w:r>
            <w:r w:rsidRPr="00D76D8C">
              <w:rPr>
                <w:w w:val="105"/>
              </w:rPr>
              <w:t xml:space="preserve"> за учење кроз прилагођене технике за савладавање градива тог предмета</w:t>
            </w:r>
          </w:p>
        </w:tc>
        <w:tc>
          <w:tcPr>
            <w:tcW w:w="1701" w:type="dxa"/>
            <w:tcBorders>
              <w:top w:val="single" w:sz="4" w:space="0" w:color="000000"/>
              <w:bottom w:val="single" w:sz="4" w:space="0" w:color="000000"/>
            </w:tcBorders>
            <w:vAlign w:val="center"/>
          </w:tcPr>
          <w:p w14:paraId="7C5C29FB" w14:textId="77777777" w:rsidR="002110F5" w:rsidRPr="00D76D8C" w:rsidRDefault="002110F5" w:rsidP="00D76D8C">
            <w:pPr>
              <w:pStyle w:val="TableParagraph"/>
              <w:spacing w:before="142" w:line="249" w:lineRule="auto"/>
              <w:ind w:right="469"/>
              <w:jc w:val="center"/>
            </w:pPr>
            <w:r w:rsidRPr="00D76D8C">
              <w:rPr>
                <w:w w:val="105"/>
              </w:rPr>
              <w:t>предметни наставници</w:t>
            </w:r>
          </w:p>
        </w:tc>
        <w:tc>
          <w:tcPr>
            <w:tcW w:w="1985" w:type="dxa"/>
            <w:tcBorders>
              <w:top w:val="single" w:sz="4" w:space="0" w:color="000000"/>
              <w:bottom w:val="single" w:sz="4" w:space="0" w:color="000000"/>
            </w:tcBorders>
            <w:vAlign w:val="center"/>
          </w:tcPr>
          <w:p w14:paraId="76C36EAD" w14:textId="77777777" w:rsidR="002110F5" w:rsidRPr="00D76D8C" w:rsidRDefault="002110F5" w:rsidP="00D76D8C">
            <w:pPr>
              <w:pStyle w:val="TableParagraph"/>
              <w:spacing w:before="119" w:line="249" w:lineRule="auto"/>
              <w:ind w:right="231"/>
              <w:jc w:val="center"/>
            </w:pPr>
            <w:r w:rsidRPr="00D76D8C">
              <w:rPr>
                <w:w w:val="105"/>
              </w:rPr>
              <w:t>Током сваке наставне године</w:t>
            </w:r>
          </w:p>
        </w:tc>
        <w:tc>
          <w:tcPr>
            <w:tcW w:w="1984" w:type="dxa"/>
            <w:tcBorders>
              <w:top w:val="single" w:sz="4" w:space="0" w:color="000000"/>
              <w:bottom w:val="single" w:sz="4" w:space="0" w:color="000000"/>
            </w:tcBorders>
            <w:vAlign w:val="center"/>
          </w:tcPr>
          <w:p w14:paraId="4279E3A6" w14:textId="77777777" w:rsidR="002110F5" w:rsidRPr="002110F5" w:rsidRDefault="002110F5" w:rsidP="00797AF3">
            <w:pPr>
              <w:pStyle w:val="TableParagraph"/>
              <w:spacing w:before="7"/>
              <w:jc w:val="center"/>
            </w:pPr>
            <w:r>
              <w:t>Ученик показује боље резултате коришћењем технике која му највише одговара</w:t>
            </w:r>
          </w:p>
        </w:tc>
        <w:tc>
          <w:tcPr>
            <w:tcW w:w="2552" w:type="dxa"/>
            <w:tcBorders>
              <w:top w:val="single" w:sz="4" w:space="0" w:color="000000"/>
              <w:bottom w:val="single" w:sz="4" w:space="0" w:color="000000"/>
            </w:tcBorders>
            <w:vAlign w:val="center"/>
          </w:tcPr>
          <w:p w14:paraId="591F3A6F" w14:textId="77777777" w:rsidR="002110F5" w:rsidRPr="00D76D8C" w:rsidRDefault="002110F5" w:rsidP="00D76D8C">
            <w:pPr>
              <w:pStyle w:val="TableParagraph"/>
              <w:spacing w:before="167" w:line="252" w:lineRule="auto"/>
              <w:ind w:left="102" w:right="475"/>
              <w:jc w:val="center"/>
            </w:pPr>
            <w:r w:rsidRPr="00D76D8C">
              <w:rPr>
                <w:w w:val="105"/>
              </w:rPr>
              <w:t>Припреме наставника; самоевалуација наставника</w:t>
            </w:r>
          </w:p>
        </w:tc>
      </w:tr>
      <w:tr w:rsidR="00992F17" w:rsidRPr="00D76D8C" w14:paraId="29FC33A0" w14:textId="77777777" w:rsidTr="00D76D8C">
        <w:trPr>
          <w:trHeight w:val="1233"/>
        </w:trPr>
        <w:tc>
          <w:tcPr>
            <w:tcW w:w="2424" w:type="dxa"/>
            <w:vMerge/>
            <w:vAlign w:val="center"/>
          </w:tcPr>
          <w:p w14:paraId="2450BE5E" w14:textId="77777777" w:rsidR="00992F17" w:rsidRPr="00D76D8C" w:rsidRDefault="00992F17" w:rsidP="00992F17">
            <w:pPr>
              <w:pStyle w:val="TableParagraph"/>
              <w:rPr>
                <w:rFonts w:ascii="Times New Roman"/>
                <w:b/>
              </w:rPr>
            </w:pPr>
          </w:p>
        </w:tc>
        <w:tc>
          <w:tcPr>
            <w:tcW w:w="4252" w:type="dxa"/>
            <w:tcBorders>
              <w:top w:val="single" w:sz="4" w:space="0" w:color="000000"/>
              <w:left w:val="single" w:sz="8" w:space="0" w:color="000000"/>
              <w:bottom w:val="single" w:sz="4" w:space="0" w:color="000000"/>
              <w:right w:val="single" w:sz="8" w:space="0" w:color="000000"/>
            </w:tcBorders>
            <w:vAlign w:val="center"/>
          </w:tcPr>
          <w:p w14:paraId="48A3F277" w14:textId="77777777" w:rsidR="00992F17" w:rsidRPr="00D76D8C" w:rsidRDefault="00992F17" w:rsidP="002110F5">
            <w:pPr>
              <w:pStyle w:val="TableParagraph"/>
              <w:spacing w:before="109" w:line="252" w:lineRule="auto"/>
              <w:ind w:left="100" w:right="70"/>
              <w:rPr>
                <w:w w:val="105"/>
              </w:rPr>
            </w:pPr>
            <w:r w:rsidRPr="00D76D8C">
              <w:rPr>
                <w:w w:val="105"/>
              </w:rPr>
              <w:t>2.1.4.Упућива</w:t>
            </w:r>
            <w:r w:rsidR="002110F5">
              <w:rPr>
                <w:w w:val="105"/>
              </w:rPr>
              <w:t>ти</w:t>
            </w:r>
            <w:r w:rsidRPr="00D76D8C">
              <w:rPr>
                <w:w w:val="105"/>
              </w:rPr>
              <w:t xml:space="preserve"> ученика на коришћење различитих техника учења</w:t>
            </w:r>
          </w:p>
        </w:tc>
        <w:tc>
          <w:tcPr>
            <w:tcW w:w="1701" w:type="dxa"/>
            <w:tcBorders>
              <w:top w:val="single" w:sz="4" w:space="0" w:color="000000"/>
              <w:left w:val="single" w:sz="8" w:space="0" w:color="000000"/>
              <w:bottom w:val="single" w:sz="4" w:space="0" w:color="000000"/>
              <w:right w:val="single" w:sz="8" w:space="0" w:color="000000"/>
            </w:tcBorders>
            <w:vAlign w:val="center"/>
          </w:tcPr>
          <w:p w14:paraId="5499A2A9" w14:textId="77777777" w:rsidR="00992F17" w:rsidRPr="002110F5" w:rsidRDefault="00992F17" w:rsidP="002110F5">
            <w:pPr>
              <w:pStyle w:val="TableParagraph"/>
              <w:spacing w:before="109" w:line="252" w:lineRule="auto"/>
              <w:ind w:left="100" w:right="32"/>
              <w:jc w:val="center"/>
              <w:rPr>
                <w:w w:val="105"/>
              </w:rPr>
            </w:pPr>
            <w:r w:rsidRPr="00D76D8C">
              <w:rPr>
                <w:w w:val="105"/>
              </w:rPr>
              <w:t xml:space="preserve">предметни наставници, одељењске старешине, </w:t>
            </w:r>
            <w:r w:rsidR="002110F5">
              <w:rPr>
                <w:w w:val="105"/>
              </w:rPr>
              <w:t>психолог</w:t>
            </w:r>
          </w:p>
        </w:tc>
        <w:tc>
          <w:tcPr>
            <w:tcW w:w="1985" w:type="dxa"/>
            <w:tcBorders>
              <w:top w:val="single" w:sz="4" w:space="0" w:color="000000"/>
              <w:left w:val="single" w:sz="8" w:space="0" w:color="000000"/>
              <w:bottom w:val="single" w:sz="4" w:space="0" w:color="000000"/>
              <w:right w:val="single" w:sz="8" w:space="0" w:color="000000"/>
            </w:tcBorders>
            <w:vAlign w:val="center"/>
          </w:tcPr>
          <w:p w14:paraId="250208A9" w14:textId="77777777" w:rsidR="00992F17" w:rsidRPr="00D76D8C" w:rsidRDefault="00992F17" w:rsidP="00D76D8C">
            <w:pPr>
              <w:pStyle w:val="TableParagraph"/>
              <w:spacing w:before="7"/>
              <w:jc w:val="center"/>
            </w:pPr>
            <w:r w:rsidRPr="00D76D8C">
              <w:t>Током сваке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5A12F803" w14:textId="77777777" w:rsidR="00992F17" w:rsidRPr="002110F5" w:rsidRDefault="002110F5" w:rsidP="00D76D8C">
            <w:pPr>
              <w:pStyle w:val="TableParagraph"/>
              <w:spacing w:before="7"/>
              <w:jc w:val="center"/>
            </w:pPr>
            <w:r>
              <w:t>Ученик показује боље резултате коришћењем технике која му највише одговара</w:t>
            </w:r>
          </w:p>
        </w:tc>
        <w:tc>
          <w:tcPr>
            <w:tcW w:w="2552" w:type="dxa"/>
            <w:tcBorders>
              <w:top w:val="single" w:sz="4" w:space="0" w:color="000000"/>
              <w:left w:val="single" w:sz="8" w:space="0" w:color="000000"/>
              <w:bottom w:val="single" w:sz="4" w:space="0" w:color="000000"/>
              <w:right w:val="single" w:sz="8" w:space="0" w:color="000000"/>
            </w:tcBorders>
            <w:vAlign w:val="center"/>
          </w:tcPr>
          <w:p w14:paraId="24C162E8"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књига евиденције образовно- васпитног рада (ЧОС, ЧОЗ)</w:t>
            </w:r>
          </w:p>
        </w:tc>
      </w:tr>
      <w:tr w:rsidR="00992F17" w:rsidRPr="00D76D8C" w14:paraId="31D02975" w14:textId="77777777" w:rsidTr="00D76D8C">
        <w:trPr>
          <w:trHeight w:val="1233"/>
        </w:trPr>
        <w:tc>
          <w:tcPr>
            <w:tcW w:w="2424" w:type="dxa"/>
            <w:vMerge/>
            <w:vAlign w:val="center"/>
          </w:tcPr>
          <w:p w14:paraId="4B5556B1" w14:textId="77777777" w:rsidR="00992F17" w:rsidRPr="00D76D8C" w:rsidRDefault="00992F17" w:rsidP="00992F17">
            <w:pPr>
              <w:rPr>
                <w:b/>
                <w:sz w:val="22"/>
                <w:szCs w:val="22"/>
              </w:rPr>
            </w:pPr>
          </w:p>
        </w:tc>
        <w:tc>
          <w:tcPr>
            <w:tcW w:w="4252" w:type="dxa"/>
            <w:tcBorders>
              <w:top w:val="single" w:sz="4" w:space="0" w:color="000000"/>
              <w:left w:val="single" w:sz="8" w:space="0" w:color="000000"/>
              <w:bottom w:val="single" w:sz="4" w:space="0" w:color="000000"/>
              <w:right w:val="single" w:sz="8" w:space="0" w:color="000000"/>
            </w:tcBorders>
            <w:vAlign w:val="center"/>
          </w:tcPr>
          <w:p w14:paraId="23EBAEC7" w14:textId="77777777" w:rsidR="00992F17" w:rsidRPr="00D76D8C" w:rsidRDefault="00992F17" w:rsidP="00992F17">
            <w:pPr>
              <w:pStyle w:val="TableParagraph"/>
              <w:spacing w:before="109" w:line="252" w:lineRule="auto"/>
              <w:ind w:left="100" w:right="70"/>
              <w:rPr>
                <w:w w:val="105"/>
              </w:rPr>
            </w:pPr>
            <w:r w:rsidRPr="00D76D8C">
              <w:rPr>
                <w:w w:val="105"/>
              </w:rPr>
              <w:t>2.1.5.Упућивање ученика како да ново градиво повежу са претходно наученим, са другим предметима, са примерима из живота</w:t>
            </w:r>
          </w:p>
        </w:tc>
        <w:tc>
          <w:tcPr>
            <w:tcW w:w="1701" w:type="dxa"/>
            <w:tcBorders>
              <w:top w:val="single" w:sz="4" w:space="0" w:color="000000"/>
              <w:left w:val="single" w:sz="8" w:space="0" w:color="000000"/>
              <w:bottom w:val="single" w:sz="4" w:space="0" w:color="000000"/>
              <w:right w:val="single" w:sz="8" w:space="0" w:color="000000"/>
            </w:tcBorders>
            <w:vAlign w:val="center"/>
          </w:tcPr>
          <w:p w14:paraId="239CC00B"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4F801EDE" w14:textId="77777777" w:rsidR="00992F17" w:rsidRPr="00D76D8C" w:rsidRDefault="00992F17" w:rsidP="00D76D8C">
            <w:pPr>
              <w:pStyle w:val="TableParagraph"/>
              <w:spacing w:before="7"/>
              <w:jc w:val="center"/>
            </w:pPr>
          </w:p>
          <w:p w14:paraId="012CFF52" w14:textId="77777777" w:rsidR="00992F17" w:rsidRPr="00D76D8C" w:rsidRDefault="00992F17" w:rsidP="00D76D8C">
            <w:pPr>
              <w:pStyle w:val="TableParagraph"/>
              <w:spacing w:before="7"/>
              <w:jc w:val="center"/>
            </w:pPr>
            <w:r w:rsidRPr="00D76D8C">
              <w:t>Током сваке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364BAA02" w14:textId="77777777" w:rsidR="00992F17" w:rsidRPr="00D76D8C" w:rsidRDefault="00992F17" w:rsidP="00D76D8C">
            <w:pPr>
              <w:pStyle w:val="TableParagraph"/>
              <w:spacing w:before="7"/>
              <w:jc w:val="center"/>
            </w:pPr>
          </w:p>
          <w:p w14:paraId="0FC5D191" w14:textId="77777777" w:rsidR="00992F17" w:rsidRPr="00D76D8C" w:rsidRDefault="00992F17" w:rsidP="00D76D8C">
            <w:pPr>
              <w:pStyle w:val="TableParagraph"/>
              <w:spacing w:before="7"/>
              <w:jc w:val="center"/>
            </w:pPr>
            <w:r w:rsidRPr="00D76D8C">
              <w:t>ученици познају више различитих техника учења</w:t>
            </w:r>
          </w:p>
        </w:tc>
        <w:tc>
          <w:tcPr>
            <w:tcW w:w="2552" w:type="dxa"/>
            <w:tcBorders>
              <w:top w:val="single" w:sz="4" w:space="0" w:color="000000"/>
              <w:left w:val="single" w:sz="8" w:space="0" w:color="000000"/>
              <w:bottom w:val="single" w:sz="4" w:space="0" w:color="000000"/>
              <w:right w:val="single" w:sz="8" w:space="0" w:color="000000"/>
            </w:tcBorders>
            <w:vAlign w:val="center"/>
          </w:tcPr>
          <w:p w14:paraId="33056784" w14:textId="77777777" w:rsidR="00992F17" w:rsidRPr="00D76D8C" w:rsidRDefault="00992F17" w:rsidP="00D76D8C">
            <w:pPr>
              <w:pStyle w:val="TableParagraph"/>
              <w:spacing w:before="109" w:line="254" w:lineRule="auto"/>
              <w:ind w:left="158" w:right="137" w:hanging="1"/>
              <w:jc w:val="center"/>
              <w:rPr>
                <w:w w:val="105"/>
              </w:rPr>
            </w:pPr>
          </w:p>
          <w:p w14:paraId="71610380"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књига евиденције образовно- васпитног рада (ЧОС, ЧОЗ)</w:t>
            </w:r>
          </w:p>
        </w:tc>
      </w:tr>
      <w:tr w:rsidR="00992F17" w:rsidRPr="00D76D8C" w14:paraId="4285BDB7" w14:textId="77777777" w:rsidTr="00C14576">
        <w:trPr>
          <w:trHeight w:val="1034"/>
        </w:trPr>
        <w:tc>
          <w:tcPr>
            <w:tcW w:w="2424" w:type="dxa"/>
            <w:vMerge/>
            <w:tcBorders>
              <w:bottom w:val="single" w:sz="4" w:space="0" w:color="auto"/>
            </w:tcBorders>
            <w:vAlign w:val="center"/>
          </w:tcPr>
          <w:p w14:paraId="19D32CF9" w14:textId="77777777" w:rsidR="00992F17" w:rsidRPr="00D76D8C" w:rsidRDefault="00992F17" w:rsidP="00992F17">
            <w:pPr>
              <w:rPr>
                <w:b/>
                <w:sz w:val="22"/>
                <w:szCs w:val="22"/>
              </w:rPr>
            </w:pPr>
          </w:p>
        </w:tc>
        <w:tc>
          <w:tcPr>
            <w:tcW w:w="4252" w:type="dxa"/>
            <w:tcBorders>
              <w:top w:val="single" w:sz="4" w:space="0" w:color="000000"/>
              <w:left w:val="single" w:sz="8" w:space="0" w:color="000000"/>
              <w:bottom w:val="single" w:sz="4" w:space="0" w:color="000000"/>
              <w:right w:val="single" w:sz="8" w:space="0" w:color="000000"/>
            </w:tcBorders>
            <w:vAlign w:val="center"/>
          </w:tcPr>
          <w:p w14:paraId="5570FA2A" w14:textId="77777777" w:rsidR="00992F17" w:rsidRPr="00D76D8C" w:rsidRDefault="00992F17" w:rsidP="00992F17">
            <w:pPr>
              <w:pStyle w:val="TableParagraph"/>
              <w:spacing w:before="109" w:line="252" w:lineRule="auto"/>
              <w:ind w:left="100" w:right="70"/>
              <w:rPr>
                <w:w w:val="105"/>
              </w:rPr>
            </w:pPr>
            <w:r w:rsidRPr="00D76D8C">
              <w:rPr>
                <w:w w:val="105"/>
              </w:rPr>
              <w:t>2.1.6. Способност наставника за упрошћавањем питања како би сви ученици разумели</w:t>
            </w:r>
          </w:p>
        </w:tc>
        <w:tc>
          <w:tcPr>
            <w:tcW w:w="1701" w:type="dxa"/>
            <w:tcBorders>
              <w:top w:val="single" w:sz="4" w:space="0" w:color="000000"/>
              <w:left w:val="single" w:sz="8" w:space="0" w:color="000000"/>
              <w:bottom w:val="single" w:sz="4" w:space="0" w:color="000000"/>
              <w:right w:val="single" w:sz="8" w:space="0" w:color="000000"/>
            </w:tcBorders>
            <w:vAlign w:val="center"/>
          </w:tcPr>
          <w:p w14:paraId="6A39EF74"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4BA418F2" w14:textId="77777777" w:rsidR="00992F17" w:rsidRPr="00D76D8C" w:rsidRDefault="00992F17" w:rsidP="00D76D8C">
            <w:pPr>
              <w:pStyle w:val="TableParagraph"/>
              <w:spacing w:before="7"/>
              <w:jc w:val="center"/>
            </w:pPr>
          </w:p>
          <w:p w14:paraId="715DD3A7" w14:textId="77777777" w:rsidR="00992F17" w:rsidRPr="00D76D8C" w:rsidRDefault="00992F17" w:rsidP="00D76D8C">
            <w:pPr>
              <w:pStyle w:val="TableParagraph"/>
              <w:spacing w:before="7"/>
              <w:jc w:val="center"/>
            </w:pPr>
            <w:r w:rsidRPr="00D76D8C">
              <w:t>Током сваке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378DA268" w14:textId="77777777" w:rsidR="00992F17" w:rsidRPr="00D76D8C" w:rsidRDefault="00992F17" w:rsidP="00D76D8C">
            <w:pPr>
              <w:pStyle w:val="TableParagraph"/>
              <w:spacing w:before="7"/>
              <w:jc w:val="center"/>
            </w:pPr>
          </w:p>
          <w:p w14:paraId="4F9C499F" w14:textId="77777777" w:rsidR="00992F17" w:rsidRPr="00D76D8C" w:rsidRDefault="00992F17" w:rsidP="00D76D8C">
            <w:pPr>
              <w:pStyle w:val="TableParagraph"/>
              <w:spacing w:before="7"/>
              <w:jc w:val="center"/>
            </w:pPr>
            <w:r w:rsidRPr="00D76D8C">
              <w:t>Већа активност ученика</w:t>
            </w:r>
          </w:p>
        </w:tc>
        <w:tc>
          <w:tcPr>
            <w:tcW w:w="2552" w:type="dxa"/>
            <w:tcBorders>
              <w:top w:val="single" w:sz="4" w:space="0" w:color="000000"/>
              <w:left w:val="single" w:sz="8" w:space="0" w:color="000000"/>
              <w:bottom w:val="single" w:sz="4" w:space="0" w:color="000000"/>
              <w:right w:val="single" w:sz="8" w:space="0" w:color="000000"/>
            </w:tcBorders>
            <w:vAlign w:val="center"/>
          </w:tcPr>
          <w:p w14:paraId="39C12A6F"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Припрема наставника; реализација часа</w:t>
            </w:r>
          </w:p>
        </w:tc>
      </w:tr>
      <w:tr w:rsidR="00992F17" w:rsidRPr="00D76D8C" w14:paraId="12E59257" w14:textId="77777777" w:rsidTr="00D76D8C">
        <w:trPr>
          <w:trHeight w:val="1233"/>
        </w:trPr>
        <w:tc>
          <w:tcPr>
            <w:tcW w:w="2424" w:type="dxa"/>
            <w:vMerge w:val="restart"/>
            <w:tcBorders>
              <w:top w:val="single" w:sz="4" w:space="0" w:color="auto"/>
              <w:left w:val="single" w:sz="4" w:space="0" w:color="auto"/>
              <w:right w:val="single" w:sz="4" w:space="0" w:color="auto"/>
            </w:tcBorders>
            <w:vAlign w:val="center"/>
          </w:tcPr>
          <w:p w14:paraId="1FCBE3B5" w14:textId="77777777" w:rsidR="00992F17" w:rsidRPr="00D76D8C" w:rsidRDefault="00992F17" w:rsidP="00992F17">
            <w:pPr>
              <w:pStyle w:val="TableParagraph"/>
              <w:spacing w:before="109" w:line="252" w:lineRule="auto"/>
              <w:ind w:left="100" w:right="9"/>
              <w:rPr>
                <w:b/>
              </w:rPr>
            </w:pPr>
            <w:r w:rsidRPr="00D76D8C">
              <w:rPr>
                <w:b/>
                <w:w w:val="105"/>
              </w:rPr>
              <w:lastRenderedPageBreak/>
              <w:t>2.2. Прилагођавање начина рада и наставног материјала индивидуалним карактеристикама сваког ученика</w:t>
            </w:r>
          </w:p>
        </w:tc>
        <w:tc>
          <w:tcPr>
            <w:tcW w:w="4252" w:type="dxa"/>
            <w:tcBorders>
              <w:top w:val="single" w:sz="4" w:space="0" w:color="000000"/>
              <w:left w:val="single" w:sz="4" w:space="0" w:color="auto"/>
              <w:bottom w:val="single" w:sz="4" w:space="0" w:color="000000"/>
              <w:right w:val="single" w:sz="8" w:space="0" w:color="000000"/>
            </w:tcBorders>
            <w:vAlign w:val="center"/>
          </w:tcPr>
          <w:p w14:paraId="6BEB6281" w14:textId="77777777" w:rsidR="00992F17" w:rsidRPr="00D76D8C" w:rsidRDefault="00992F17" w:rsidP="00992F17">
            <w:pPr>
              <w:pStyle w:val="TableParagraph"/>
              <w:spacing w:before="109" w:line="252" w:lineRule="auto"/>
              <w:ind w:left="100" w:right="70"/>
              <w:rPr>
                <w:w w:val="105"/>
              </w:rPr>
            </w:pPr>
            <w:r w:rsidRPr="00D76D8C">
              <w:rPr>
                <w:w w:val="105"/>
              </w:rPr>
              <w:t>2.2.1.Употреба дидактичког материјала прилагођеног могућностима и способностима сваког ученика</w:t>
            </w:r>
          </w:p>
        </w:tc>
        <w:tc>
          <w:tcPr>
            <w:tcW w:w="1701" w:type="dxa"/>
            <w:tcBorders>
              <w:top w:val="single" w:sz="4" w:space="0" w:color="000000"/>
              <w:left w:val="single" w:sz="8" w:space="0" w:color="000000"/>
              <w:bottom w:val="single" w:sz="4" w:space="0" w:color="000000"/>
              <w:right w:val="single" w:sz="8" w:space="0" w:color="000000"/>
            </w:tcBorders>
            <w:vAlign w:val="center"/>
          </w:tcPr>
          <w:p w14:paraId="402EE134"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618268EC" w14:textId="77777777" w:rsidR="00992F17" w:rsidRPr="00D76D8C" w:rsidRDefault="00992F17" w:rsidP="00D76D8C">
            <w:pPr>
              <w:pStyle w:val="TableParagraph"/>
              <w:spacing w:before="7"/>
              <w:jc w:val="center"/>
            </w:pPr>
          </w:p>
          <w:p w14:paraId="63000830" w14:textId="77777777" w:rsidR="00992F17" w:rsidRPr="00D76D8C" w:rsidRDefault="00992F17" w:rsidP="00D76D8C">
            <w:pPr>
              <w:pStyle w:val="TableParagraph"/>
              <w:spacing w:before="7"/>
              <w:jc w:val="center"/>
            </w:pPr>
            <w:r w:rsidRPr="00D76D8C">
              <w:t>током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13470D34" w14:textId="77777777" w:rsidR="00992F17" w:rsidRPr="00D76D8C" w:rsidRDefault="00992F17" w:rsidP="00D76D8C">
            <w:pPr>
              <w:pStyle w:val="TableParagraph"/>
              <w:spacing w:before="7"/>
              <w:jc w:val="center"/>
            </w:pPr>
          </w:p>
          <w:p w14:paraId="27D24FB8" w14:textId="77777777" w:rsidR="00992F17" w:rsidRPr="00D76D8C" w:rsidRDefault="00992F17" w:rsidP="00D76D8C">
            <w:pPr>
              <w:pStyle w:val="TableParagraph"/>
              <w:spacing w:before="7"/>
              <w:jc w:val="center"/>
            </w:pPr>
            <w:r w:rsidRPr="00D76D8C">
              <w:t>мотивисаност ученика за рад</w:t>
            </w:r>
          </w:p>
        </w:tc>
        <w:tc>
          <w:tcPr>
            <w:tcW w:w="2552" w:type="dxa"/>
            <w:vMerge w:val="restart"/>
            <w:tcBorders>
              <w:top w:val="single" w:sz="4" w:space="0" w:color="000000"/>
              <w:left w:val="single" w:sz="8" w:space="0" w:color="000000"/>
              <w:right w:val="single" w:sz="8" w:space="0" w:color="000000"/>
            </w:tcBorders>
            <w:vAlign w:val="center"/>
          </w:tcPr>
          <w:p w14:paraId="4A4918CA"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припрема за час, евиденција директора и психолога  о педагошко- инструктивном раду,</w:t>
            </w:r>
          </w:p>
          <w:p w14:paraId="7148DA24"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упитник (самовредновање области Настава и учење)</w:t>
            </w:r>
          </w:p>
        </w:tc>
      </w:tr>
      <w:tr w:rsidR="00992F17" w:rsidRPr="00D76D8C" w14:paraId="0D7EF98C" w14:textId="77777777" w:rsidTr="00D76D8C">
        <w:trPr>
          <w:trHeight w:val="1233"/>
        </w:trPr>
        <w:tc>
          <w:tcPr>
            <w:tcW w:w="2424" w:type="dxa"/>
            <w:vMerge/>
            <w:tcBorders>
              <w:left w:val="single" w:sz="4" w:space="0" w:color="auto"/>
              <w:bottom w:val="single" w:sz="4" w:space="0" w:color="auto"/>
              <w:right w:val="single" w:sz="4" w:space="0" w:color="auto"/>
            </w:tcBorders>
            <w:vAlign w:val="center"/>
          </w:tcPr>
          <w:p w14:paraId="0C2BBF71" w14:textId="77777777" w:rsidR="00992F17" w:rsidRPr="00D76D8C" w:rsidRDefault="00992F17" w:rsidP="00992F17">
            <w:pPr>
              <w:rPr>
                <w:b/>
                <w:sz w:val="22"/>
                <w:szCs w:val="22"/>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055C0F7F" w14:textId="77777777" w:rsidR="00992F17" w:rsidRPr="00D76D8C" w:rsidRDefault="00992F17" w:rsidP="00992F17">
            <w:pPr>
              <w:pStyle w:val="TableParagraph"/>
              <w:spacing w:before="109" w:line="252" w:lineRule="auto"/>
              <w:ind w:left="100" w:right="70"/>
              <w:rPr>
                <w:w w:val="105"/>
              </w:rPr>
            </w:pPr>
            <w:r w:rsidRPr="00D76D8C">
              <w:rPr>
                <w:w w:val="105"/>
              </w:rPr>
              <w:t>2.2.2. Усмеравање ученика на циљ који је потребно остварити у учењу</w:t>
            </w:r>
          </w:p>
        </w:tc>
        <w:tc>
          <w:tcPr>
            <w:tcW w:w="1701" w:type="dxa"/>
            <w:tcBorders>
              <w:top w:val="single" w:sz="4" w:space="0" w:color="000000"/>
              <w:left w:val="single" w:sz="8" w:space="0" w:color="000000"/>
              <w:bottom w:val="single" w:sz="4" w:space="0" w:color="000000"/>
              <w:right w:val="single" w:sz="8" w:space="0" w:color="000000"/>
            </w:tcBorders>
            <w:vAlign w:val="center"/>
          </w:tcPr>
          <w:p w14:paraId="37CB2C84"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08779255" w14:textId="77777777" w:rsidR="00992F17" w:rsidRPr="00D76D8C" w:rsidRDefault="00992F17" w:rsidP="00D76D8C">
            <w:pPr>
              <w:pStyle w:val="TableParagraph"/>
              <w:spacing w:before="7"/>
              <w:jc w:val="center"/>
            </w:pPr>
            <w:r w:rsidRPr="00D76D8C">
              <w:t>током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6E357A34" w14:textId="77777777" w:rsidR="00992F17" w:rsidRPr="00D76D8C" w:rsidRDefault="00992F17" w:rsidP="00D76D8C">
            <w:pPr>
              <w:pStyle w:val="TableParagraph"/>
              <w:spacing w:before="7"/>
              <w:jc w:val="center"/>
            </w:pPr>
            <w:r w:rsidRPr="00D76D8C">
              <w:t>мотивисаност ученика за рад</w:t>
            </w:r>
          </w:p>
        </w:tc>
        <w:tc>
          <w:tcPr>
            <w:tcW w:w="2552" w:type="dxa"/>
            <w:vMerge/>
            <w:tcBorders>
              <w:left w:val="single" w:sz="8" w:space="0" w:color="000000"/>
              <w:bottom w:val="single" w:sz="4" w:space="0" w:color="000000"/>
              <w:right w:val="single" w:sz="8" w:space="0" w:color="000000"/>
            </w:tcBorders>
            <w:vAlign w:val="center"/>
          </w:tcPr>
          <w:p w14:paraId="149E06FE"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722244EA" w14:textId="77777777" w:rsidTr="00D76D8C">
        <w:trPr>
          <w:trHeight w:val="1233"/>
        </w:trPr>
        <w:tc>
          <w:tcPr>
            <w:tcW w:w="2424" w:type="dxa"/>
            <w:vMerge w:val="restart"/>
            <w:tcBorders>
              <w:top w:val="single" w:sz="4" w:space="0" w:color="auto"/>
              <w:left w:val="single" w:sz="4" w:space="0" w:color="auto"/>
              <w:bottom w:val="single" w:sz="4" w:space="0" w:color="auto"/>
              <w:right w:val="single" w:sz="4" w:space="0" w:color="auto"/>
            </w:tcBorders>
            <w:vAlign w:val="center"/>
          </w:tcPr>
          <w:p w14:paraId="5B3816F8" w14:textId="77777777" w:rsidR="00992F17" w:rsidRPr="00D76D8C" w:rsidRDefault="00992F17" w:rsidP="00992F17">
            <w:pPr>
              <w:pStyle w:val="TableParagraph"/>
              <w:spacing w:before="109" w:line="252" w:lineRule="auto"/>
              <w:ind w:left="100" w:right="70"/>
              <w:rPr>
                <w:b/>
              </w:rPr>
            </w:pPr>
            <w:r w:rsidRPr="00D76D8C">
              <w:rPr>
                <w:b/>
                <w:w w:val="105"/>
              </w:rPr>
              <w:t>2.3. Посвећивање времена и пажње сваком ученику у складу са његовим образовним и васпитним потребама</w:t>
            </w:r>
          </w:p>
        </w:tc>
        <w:tc>
          <w:tcPr>
            <w:tcW w:w="4252" w:type="dxa"/>
            <w:tcBorders>
              <w:top w:val="single" w:sz="4" w:space="0" w:color="000000"/>
              <w:left w:val="single" w:sz="4" w:space="0" w:color="auto"/>
              <w:bottom w:val="single" w:sz="4" w:space="0" w:color="000000"/>
              <w:right w:val="single" w:sz="8" w:space="0" w:color="000000"/>
            </w:tcBorders>
            <w:vAlign w:val="center"/>
          </w:tcPr>
          <w:p w14:paraId="11D62142" w14:textId="77777777" w:rsidR="00992F17" w:rsidRPr="00D76D8C" w:rsidRDefault="00992F17" w:rsidP="00992F17">
            <w:pPr>
              <w:pStyle w:val="TableParagraph"/>
              <w:spacing w:before="109" w:line="252" w:lineRule="auto"/>
              <w:ind w:left="100" w:right="70"/>
              <w:rPr>
                <w:w w:val="105"/>
              </w:rPr>
            </w:pPr>
            <w:r w:rsidRPr="00D76D8C">
              <w:rPr>
                <w:w w:val="105"/>
              </w:rPr>
              <w:t>2.3.1.Охрабривање ученика да самостално износе своја мишљења и ставове у складу са својим способностима</w:t>
            </w:r>
          </w:p>
        </w:tc>
        <w:tc>
          <w:tcPr>
            <w:tcW w:w="1701" w:type="dxa"/>
            <w:tcBorders>
              <w:top w:val="single" w:sz="4" w:space="0" w:color="000000"/>
              <w:left w:val="single" w:sz="8" w:space="0" w:color="000000"/>
              <w:bottom w:val="single" w:sz="4" w:space="0" w:color="000000"/>
              <w:right w:val="single" w:sz="8" w:space="0" w:color="000000"/>
            </w:tcBorders>
            <w:vAlign w:val="center"/>
          </w:tcPr>
          <w:p w14:paraId="5EC68970" w14:textId="77777777" w:rsidR="00992F17" w:rsidRPr="00D76D8C" w:rsidRDefault="00992F17" w:rsidP="00D76D8C">
            <w:pPr>
              <w:pStyle w:val="TableParagraph"/>
              <w:spacing w:before="109" w:line="252" w:lineRule="auto"/>
              <w:ind w:left="100" w:right="32"/>
              <w:jc w:val="center"/>
              <w:rPr>
                <w:w w:val="105"/>
              </w:rPr>
            </w:pPr>
          </w:p>
          <w:p w14:paraId="01936AD4"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0F75F207" w14:textId="77777777" w:rsidR="00992F17" w:rsidRPr="00D76D8C" w:rsidRDefault="00992F17" w:rsidP="00D76D8C">
            <w:pPr>
              <w:pStyle w:val="TableParagraph"/>
              <w:spacing w:before="7"/>
              <w:jc w:val="center"/>
            </w:pPr>
          </w:p>
          <w:p w14:paraId="3AD2B410" w14:textId="77777777" w:rsidR="00992F17" w:rsidRPr="00D76D8C" w:rsidRDefault="00992F17" w:rsidP="00D76D8C">
            <w:pPr>
              <w:pStyle w:val="TableParagraph"/>
              <w:spacing w:before="7"/>
              <w:jc w:val="center"/>
            </w:pPr>
            <w:r w:rsidRPr="00D76D8C">
              <w:t>током наставне године</w:t>
            </w:r>
          </w:p>
        </w:tc>
        <w:tc>
          <w:tcPr>
            <w:tcW w:w="1984" w:type="dxa"/>
            <w:vMerge w:val="restart"/>
            <w:tcBorders>
              <w:top w:val="single" w:sz="4" w:space="0" w:color="000000"/>
              <w:left w:val="single" w:sz="8" w:space="0" w:color="000000"/>
              <w:right w:val="single" w:sz="8" w:space="0" w:color="000000"/>
            </w:tcBorders>
            <w:vAlign w:val="center"/>
          </w:tcPr>
          <w:p w14:paraId="40528DA9" w14:textId="77777777" w:rsidR="00992F17" w:rsidRPr="00D76D8C" w:rsidRDefault="00992F17" w:rsidP="00D76D8C">
            <w:pPr>
              <w:pStyle w:val="TableParagraph"/>
              <w:spacing w:before="7"/>
              <w:jc w:val="center"/>
            </w:pPr>
          </w:p>
          <w:p w14:paraId="3A116543" w14:textId="77777777" w:rsidR="00992F17" w:rsidRPr="00D76D8C" w:rsidRDefault="00992F17" w:rsidP="00D76D8C">
            <w:pPr>
              <w:pStyle w:val="TableParagraph"/>
              <w:spacing w:before="7"/>
              <w:jc w:val="center"/>
            </w:pPr>
            <w:r w:rsidRPr="00D76D8C">
              <w:t>мотивисаност ученика за рад</w:t>
            </w:r>
          </w:p>
          <w:p w14:paraId="48667F26" w14:textId="77777777" w:rsidR="00992F17" w:rsidRPr="00D76D8C" w:rsidRDefault="00992F17" w:rsidP="00D76D8C">
            <w:pPr>
              <w:pStyle w:val="TableParagraph"/>
              <w:spacing w:before="7"/>
              <w:jc w:val="center"/>
            </w:pPr>
          </w:p>
          <w:p w14:paraId="1F28BD68" w14:textId="77777777" w:rsidR="00992F17" w:rsidRPr="00D76D8C" w:rsidRDefault="00992F17" w:rsidP="00D76D8C">
            <w:pPr>
              <w:pStyle w:val="TableParagraph"/>
              <w:spacing w:before="7"/>
              <w:jc w:val="center"/>
            </w:pPr>
            <w:r w:rsidRPr="00D76D8C">
              <w:t>сви ученици су укључени у рад на часу</w:t>
            </w:r>
          </w:p>
        </w:tc>
        <w:tc>
          <w:tcPr>
            <w:tcW w:w="2552" w:type="dxa"/>
            <w:vMerge w:val="restart"/>
            <w:tcBorders>
              <w:top w:val="single" w:sz="4" w:space="0" w:color="000000"/>
              <w:left w:val="single" w:sz="8" w:space="0" w:color="000000"/>
              <w:right w:val="single" w:sz="8" w:space="0" w:color="000000"/>
            </w:tcBorders>
            <w:vAlign w:val="center"/>
          </w:tcPr>
          <w:p w14:paraId="78F70822"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евиденција директора и психолога о педагошко- инструктивном раду, упитник (самовредновање области Настава и</w:t>
            </w:r>
          </w:p>
          <w:p w14:paraId="37FFF9E3"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учење)</w:t>
            </w:r>
          </w:p>
        </w:tc>
      </w:tr>
      <w:tr w:rsidR="00992F17" w:rsidRPr="00D76D8C" w14:paraId="68775054" w14:textId="77777777" w:rsidTr="00D76D8C">
        <w:trPr>
          <w:trHeight w:val="1233"/>
        </w:trPr>
        <w:tc>
          <w:tcPr>
            <w:tcW w:w="2424" w:type="dxa"/>
            <w:vMerge/>
            <w:tcBorders>
              <w:top w:val="single" w:sz="4" w:space="0" w:color="auto"/>
              <w:left w:val="single" w:sz="4" w:space="0" w:color="auto"/>
              <w:bottom w:val="single" w:sz="4" w:space="0" w:color="auto"/>
              <w:right w:val="single" w:sz="4" w:space="0" w:color="auto"/>
            </w:tcBorders>
            <w:vAlign w:val="center"/>
          </w:tcPr>
          <w:p w14:paraId="27BAC1D7" w14:textId="77777777" w:rsidR="00992F17" w:rsidRPr="00D76D8C" w:rsidRDefault="00992F17" w:rsidP="00992F17">
            <w:pPr>
              <w:rPr>
                <w:b/>
                <w:sz w:val="22"/>
                <w:szCs w:val="22"/>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42AB2042" w14:textId="77777777" w:rsidR="00992F17" w:rsidRPr="00D76D8C" w:rsidRDefault="00992F17" w:rsidP="00992F17">
            <w:pPr>
              <w:pStyle w:val="TableParagraph"/>
              <w:spacing w:before="109" w:line="252" w:lineRule="auto"/>
              <w:ind w:left="100" w:right="70"/>
              <w:rPr>
                <w:w w:val="105"/>
              </w:rPr>
            </w:pPr>
            <w:r w:rsidRPr="00D76D8C">
              <w:rPr>
                <w:w w:val="105"/>
              </w:rPr>
              <w:t>2.3.2.Мотивисање ученика да активно учествује у наставном процесу</w:t>
            </w:r>
          </w:p>
        </w:tc>
        <w:tc>
          <w:tcPr>
            <w:tcW w:w="1701" w:type="dxa"/>
            <w:tcBorders>
              <w:top w:val="single" w:sz="4" w:space="0" w:color="000000"/>
              <w:left w:val="single" w:sz="8" w:space="0" w:color="000000"/>
              <w:bottom w:val="single" w:sz="4" w:space="0" w:color="000000"/>
              <w:right w:val="single" w:sz="8" w:space="0" w:color="000000"/>
            </w:tcBorders>
            <w:vAlign w:val="center"/>
          </w:tcPr>
          <w:p w14:paraId="3A0164EF" w14:textId="77777777" w:rsidR="00992F17" w:rsidRPr="00D76D8C" w:rsidRDefault="00992F17" w:rsidP="00D76D8C">
            <w:pPr>
              <w:pStyle w:val="TableParagraph"/>
              <w:spacing w:before="109" w:line="252" w:lineRule="auto"/>
              <w:ind w:left="100" w:right="32"/>
              <w:jc w:val="center"/>
              <w:rPr>
                <w:w w:val="105"/>
              </w:rPr>
            </w:pPr>
          </w:p>
          <w:p w14:paraId="628A004F"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633ACE95" w14:textId="77777777" w:rsidR="00992F17" w:rsidRPr="00D76D8C" w:rsidRDefault="00992F17" w:rsidP="00D76D8C">
            <w:pPr>
              <w:pStyle w:val="TableParagraph"/>
              <w:spacing w:before="7"/>
              <w:jc w:val="center"/>
            </w:pPr>
          </w:p>
          <w:p w14:paraId="62141BF1" w14:textId="77777777" w:rsidR="00992F17" w:rsidRPr="00D76D8C" w:rsidRDefault="00992F17" w:rsidP="00D76D8C">
            <w:pPr>
              <w:pStyle w:val="TableParagraph"/>
              <w:spacing w:before="7"/>
              <w:jc w:val="center"/>
            </w:pPr>
            <w:r w:rsidRPr="00D76D8C">
              <w:t>током наставне године</w:t>
            </w:r>
          </w:p>
        </w:tc>
        <w:tc>
          <w:tcPr>
            <w:tcW w:w="1984" w:type="dxa"/>
            <w:vMerge/>
            <w:tcBorders>
              <w:left w:val="single" w:sz="8" w:space="0" w:color="000000"/>
              <w:right w:val="single" w:sz="8" w:space="0" w:color="000000"/>
            </w:tcBorders>
            <w:vAlign w:val="center"/>
          </w:tcPr>
          <w:p w14:paraId="3880E962" w14:textId="77777777" w:rsidR="00992F17" w:rsidRPr="00D76D8C" w:rsidRDefault="00992F17" w:rsidP="00D76D8C">
            <w:pPr>
              <w:pStyle w:val="TableParagraph"/>
              <w:spacing w:before="7"/>
              <w:jc w:val="center"/>
            </w:pPr>
          </w:p>
        </w:tc>
        <w:tc>
          <w:tcPr>
            <w:tcW w:w="2552" w:type="dxa"/>
            <w:vMerge/>
            <w:tcBorders>
              <w:left w:val="single" w:sz="8" w:space="0" w:color="000000"/>
              <w:right w:val="single" w:sz="8" w:space="0" w:color="000000"/>
            </w:tcBorders>
            <w:vAlign w:val="center"/>
          </w:tcPr>
          <w:p w14:paraId="44861F9B"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5E22C2F7" w14:textId="77777777" w:rsidTr="00D76D8C">
        <w:trPr>
          <w:trHeight w:val="1233"/>
        </w:trPr>
        <w:tc>
          <w:tcPr>
            <w:tcW w:w="2424" w:type="dxa"/>
            <w:vMerge/>
            <w:tcBorders>
              <w:top w:val="single" w:sz="4" w:space="0" w:color="auto"/>
              <w:left w:val="single" w:sz="4" w:space="0" w:color="auto"/>
              <w:bottom w:val="single" w:sz="4" w:space="0" w:color="auto"/>
              <w:right w:val="single" w:sz="4" w:space="0" w:color="auto"/>
            </w:tcBorders>
            <w:vAlign w:val="center"/>
          </w:tcPr>
          <w:p w14:paraId="44518A3F" w14:textId="77777777" w:rsidR="00992F17" w:rsidRPr="00D76D8C" w:rsidRDefault="00992F17" w:rsidP="00992F17">
            <w:pPr>
              <w:pStyle w:val="TableParagraph"/>
              <w:rPr>
                <w:rFonts w:ascii="Times New Roman"/>
                <w:b/>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073163AA" w14:textId="77777777" w:rsidR="00992F17" w:rsidRPr="00D76D8C" w:rsidRDefault="00992F17" w:rsidP="00992F17">
            <w:pPr>
              <w:pStyle w:val="TableParagraph"/>
              <w:spacing w:before="109" w:line="252" w:lineRule="auto"/>
              <w:ind w:left="100" w:right="70"/>
              <w:rPr>
                <w:w w:val="105"/>
              </w:rPr>
            </w:pPr>
            <w:r w:rsidRPr="00D76D8C">
              <w:rPr>
                <w:w w:val="105"/>
              </w:rPr>
              <w:t>2.3.3.Стварање подстицајне атмосфере за рад у циљу подизања мотивације ученика</w:t>
            </w:r>
          </w:p>
        </w:tc>
        <w:tc>
          <w:tcPr>
            <w:tcW w:w="1701" w:type="dxa"/>
            <w:tcBorders>
              <w:top w:val="single" w:sz="4" w:space="0" w:color="000000"/>
              <w:left w:val="single" w:sz="8" w:space="0" w:color="000000"/>
              <w:bottom w:val="single" w:sz="4" w:space="0" w:color="000000"/>
              <w:right w:val="single" w:sz="8" w:space="0" w:color="000000"/>
            </w:tcBorders>
            <w:vAlign w:val="center"/>
          </w:tcPr>
          <w:p w14:paraId="0CC91CE5" w14:textId="77777777" w:rsidR="00992F17" w:rsidRPr="00D76D8C" w:rsidRDefault="00992F17" w:rsidP="00D76D8C">
            <w:pPr>
              <w:pStyle w:val="TableParagraph"/>
              <w:spacing w:before="109" w:line="252" w:lineRule="auto"/>
              <w:ind w:left="100" w:right="32"/>
              <w:jc w:val="center"/>
              <w:rPr>
                <w:w w:val="105"/>
              </w:rPr>
            </w:pPr>
          </w:p>
          <w:p w14:paraId="1A663025"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5D51C2B2" w14:textId="77777777" w:rsidR="00992F17" w:rsidRPr="00D76D8C" w:rsidRDefault="00992F17" w:rsidP="00D76D8C">
            <w:pPr>
              <w:pStyle w:val="TableParagraph"/>
              <w:spacing w:before="7"/>
              <w:jc w:val="center"/>
            </w:pPr>
          </w:p>
          <w:p w14:paraId="24A71CE7" w14:textId="77777777" w:rsidR="00992F17" w:rsidRPr="00D76D8C" w:rsidRDefault="00992F17" w:rsidP="00D76D8C">
            <w:pPr>
              <w:pStyle w:val="TableParagraph"/>
              <w:spacing w:before="7"/>
              <w:jc w:val="center"/>
            </w:pPr>
            <w:r w:rsidRPr="00D76D8C">
              <w:t>током наставне године</w:t>
            </w:r>
          </w:p>
        </w:tc>
        <w:tc>
          <w:tcPr>
            <w:tcW w:w="1984" w:type="dxa"/>
            <w:vMerge/>
            <w:tcBorders>
              <w:left w:val="single" w:sz="8" w:space="0" w:color="000000"/>
              <w:right w:val="single" w:sz="8" w:space="0" w:color="000000"/>
            </w:tcBorders>
            <w:vAlign w:val="center"/>
          </w:tcPr>
          <w:p w14:paraId="3A0C9585" w14:textId="77777777" w:rsidR="00992F17" w:rsidRPr="00D76D8C" w:rsidRDefault="00992F17" w:rsidP="00D76D8C">
            <w:pPr>
              <w:pStyle w:val="TableParagraph"/>
              <w:spacing w:before="7"/>
              <w:jc w:val="center"/>
            </w:pPr>
          </w:p>
        </w:tc>
        <w:tc>
          <w:tcPr>
            <w:tcW w:w="2552" w:type="dxa"/>
            <w:vMerge/>
            <w:tcBorders>
              <w:left w:val="single" w:sz="8" w:space="0" w:color="000000"/>
              <w:right w:val="single" w:sz="8" w:space="0" w:color="000000"/>
            </w:tcBorders>
            <w:vAlign w:val="center"/>
          </w:tcPr>
          <w:p w14:paraId="0FD0F3B9"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4412BA48" w14:textId="77777777" w:rsidTr="00D76D8C">
        <w:trPr>
          <w:trHeight w:val="1233"/>
        </w:trPr>
        <w:tc>
          <w:tcPr>
            <w:tcW w:w="2424" w:type="dxa"/>
            <w:vMerge/>
            <w:tcBorders>
              <w:top w:val="single" w:sz="4" w:space="0" w:color="auto"/>
              <w:left w:val="single" w:sz="4" w:space="0" w:color="auto"/>
              <w:bottom w:val="single" w:sz="4" w:space="0" w:color="auto"/>
              <w:right w:val="single" w:sz="4" w:space="0" w:color="auto"/>
            </w:tcBorders>
            <w:vAlign w:val="center"/>
          </w:tcPr>
          <w:p w14:paraId="769E77DC" w14:textId="77777777" w:rsidR="00992F17" w:rsidRPr="00D76D8C" w:rsidRDefault="00992F17" w:rsidP="00992F17">
            <w:pPr>
              <w:rPr>
                <w:b/>
                <w:sz w:val="22"/>
                <w:szCs w:val="22"/>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386935F9" w14:textId="77777777" w:rsidR="00992F17" w:rsidRPr="00D76D8C" w:rsidRDefault="00992F17" w:rsidP="00992F17">
            <w:pPr>
              <w:pStyle w:val="TableParagraph"/>
              <w:spacing w:before="109" w:line="252" w:lineRule="auto"/>
              <w:ind w:left="100" w:right="70"/>
              <w:rPr>
                <w:w w:val="105"/>
              </w:rPr>
            </w:pPr>
            <w:r w:rsidRPr="00D76D8C">
              <w:rPr>
                <w:w w:val="105"/>
              </w:rPr>
              <w:t>2.3.4.Развијање свести код ученика да критички оцењује свој рад</w:t>
            </w:r>
          </w:p>
        </w:tc>
        <w:tc>
          <w:tcPr>
            <w:tcW w:w="1701" w:type="dxa"/>
            <w:tcBorders>
              <w:top w:val="single" w:sz="4" w:space="0" w:color="000000"/>
              <w:left w:val="single" w:sz="8" w:space="0" w:color="000000"/>
              <w:bottom w:val="single" w:sz="4" w:space="0" w:color="000000"/>
              <w:right w:val="single" w:sz="8" w:space="0" w:color="000000"/>
            </w:tcBorders>
            <w:vAlign w:val="center"/>
          </w:tcPr>
          <w:p w14:paraId="37485F75" w14:textId="77777777" w:rsidR="00992F17" w:rsidRPr="00D76D8C" w:rsidRDefault="00992F17" w:rsidP="00D76D8C">
            <w:pPr>
              <w:pStyle w:val="TableParagraph"/>
              <w:spacing w:before="109" w:line="252" w:lineRule="auto"/>
              <w:ind w:left="100" w:right="32"/>
              <w:jc w:val="center"/>
              <w:rPr>
                <w:w w:val="105"/>
              </w:rPr>
            </w:pPr>
          </w:p>
          <w:p w14:paraId="6E82E8B6"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2F268CD3" w14:textId="77777777" w:rsidR="00992F17" w:rsidRPr="00D76D8C" w:rsidRDefault="00992F17" w:rsidP="00D76D8C">
            <w:pPr>
              <w:pStyle w:val="TableParagraph"/>
              <w:spacing w:before="7"/>
              <w:jc w:val="center"/>
            </w:pPr>
          </w:p>
          <w:p w14:paraId="74F5341F" w14:textId="77777777" w:rsidR="00992F17" w:rsidRPr="00D76D8C" w:rsidRDefault="00992F17" w:rsidP="00D76D8C">
            <w:pPr>
              <w:pStyle w:val="TableParagraph"/>
              <w:spacing w:before="7"/>
              <w:jc w:val="center"/>
            </w:pPr>
            <w:r w:rsidRPr="00D76D8C">
              <w:t>током наставне године</w:t>
            </w:r>
          </w:p>
        </w:tc>
        <w:tc>
          <w:tcPr>
            <w:tcW w:w="1984" w:type="dxa"/>
            <w:vMerge/>
            <w:tcBorders>
              <w:left w:val="single" w:sz="8" w:space="0" w:color="000000"/>
              <w:bottom w:val="single" w:sz="4" w:space="0" w:color="000000"/>
              <w:right w:val="single" w:sz="8" w:space="0" w:color="000000"/>
            </w:tcBorders>
            <w:vAlign w:val="center"/>
          </w:tcPr>
          <w:p w14:paraId="7DDD6F50" w14:textId="77777777" w:rsidR="00992F17" w:rsidRPr="00D76D8C" w:rsidRDefault="00992F17" w:rsidP="00D76D8C">
            <w:pPr>
              <w:pStyle w:val="TableParagraph"/>
              <w:spacing w:before="7"/>
              <w:jc w:val="center"/>
            </w:pPr>
          </w:p>
        </w:tc>
        <w:tc>
          <w:tcPr>
            <w:tcW w:w="2552" w:type="dxa"/>
            <w:vMerge/>
            <w:tcBorders>
              <w:left w:val="single" w:sz="8" w:space="0" w:color="000000"/>
              <w:bottom w:val="single" w:sz="4" w:space="0" w:color="000000"/>
              <w:right w:val="single" w:sz="8" w:space="0" w:color="000000"/>
            </w:tcBorders>
            <w:vAlign w:val="center"/>
          </w:tcPr>
          <w:p w14:paraId="33043930"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7B0508DC" w14:textId="77777777" w:rsidTr="00D76D8C">
        <w:trPr>
          <w:trHeight w:val="1233"/>
        </w:trPr>
        <w:tc>
          <w:tcPr>
            <w:tcW w:w="2424" w:type="dxa"/>
            <w:tcBorders>
              <w:top w:val="single" w:sz="4" w:space="0" w:color="auto"/>
              <w:left w:val="single" w:sz="4" w:space="0" w:color="auto"/>
              <w:bottom w:val="single" w:sz="4" w:space="0" w:color="auto"/>
              <w:right w:val="single" w:sz="4" w:space="0" w:color="auto"/>
            </w:tcBorders>
            <w:vAlign w:val="center"/>
          </w:tcPr>
          <w:p w14:paraId="1D813FD0" w14:textId="77777777" w:rsidR="00992F17" w:rsidRPr="00D76D8C" w:rsidRDefault="00992F17" w:rsidP="00992F17">
            <w:pPr>
              <w:pStyle w:val="TableParagraph"/>
              <w:spacing w:before="109" w:line="252" w:lineRule="auto"/>
              <w:ind w:left="100"/>
              <w:rPr>
                <w:b/>
              </w:rPr>
            </w:pPr>
            <w:r w:rsidRPr="00D76D8C">
              <w:rPr>
                <w:b/>
                <w:w w:val="105"/>
              </w:rPr>
              <w:t xml:space="preserve">2.4. Примена специфичних </w:t>
            </w:r>
            <w:r w:rsidRPr="00D76D8C">
              <w:rPr>
                <w:b/>
              </w:rPr>
              <w:t xml:space="preserve">задатака/активност </w:t>
            </w:r>
            <w:r w:rsidRPr="00D76D8C">
              <w:rPr>
                <w:b/>
                <w:w w:val="105"/>
              </w:rPr>
              <w:t>и/материјала на основу ИОП-а и плана индивидуализације</w:t>
            </w:r>
          </w:p>
        </w:tc>
        <w:tc>
          <w:tcPr>
            <w:tcW w:w="4252" w:type="dxa"/>
            <w:tcBorders>
              <w:top w:val="single" w:sz="4" w:space="0" w:color="000000"/>
              <w:left w:val="single" w:sz="4" w:space="0" w:color="auto"/>
              <w:bottom w:val="single" w:sz="4" w:space="0" w:color="000000"/>
              <w:right w:val="single" w:sz="8" w:space="0" w:color="000000"/>
            </w:tcBorders>
            <w:vAlign w:val="center"/>
          </w:tcPr>
          <w:p w14:paraId="0279D85F" w14:textId="77777777" w:rsidR="00992F17" w:rsidRPr="00D76D8C" w:rsidRDefault="00992F17" w:rsidP="00992F17">
            <w:pPr>
              <w:pStyle w:val="TableParagraph"/>
              <w:spacing w:before="109" w:line="252" w:lineRule="auto"/>
              <w:ind w:left="100" w:right="70"/>
              <w:rPr>
                <w:w w:val="105"/>
              </w:rPr>
            </w:pPr>
            <w:r w:rsidRPr="00D76D8C">
              <w:rPr>
                <w:w w:val="105"/>
              </w:rPr>
              <w:t>2.4.1.Употреба дидактичког материјала прилагођеног могућностима и способностима ученика по ИОП-у</w:t>
            </w:r>
          </w:p>
        </w:tc>
        <w:tc>
          <w:tcPr>
            <w:tcW w:w="1701" w:type="dxa"/>
            <w:tcBorders>
              <w:top w:val="single" w:sz="4" w:space="0" w:color="000000"/>
              <w:left w:val="single" w:sz="8" w:space="0" w:color="000000"/>
              <w:bottom w:val="single" w:sz="4" w:space="0" w:color="000000"/>
              <w:right w:val="single" w:sz="8" w:space="0" w:color="000000"/>
            </w:tcBorders>
            <w:vAlign w:val="center"/>
          </w:tcPr>
          <w:p w14:paraId="176E64C5"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011C8C26" w14:textId="77777777" w:rsidR="00992F17" w:rsidRPr="00D76D8C" w:rsidRDefault="00992F17" w:rsidP="00D76D8C">
            <w:pPr>
              <w:pStyle w:val="TableParagraph"/>
              <w:spacing w:before="7"/>
              <w:jc w:val="center"/>
            </w:pPr>
            <w:r w:rsidRPr="00D76D8C">
              <w:t>током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3F394939" w14:textId="77777777" w:rsidR="00992F17" w:rsidRPr="00D76D8C" w:rsidRDefault="00992F17" w:rsidP="00D76D8C">
            <w:pPr>
              <w:pStyle w:val="TableParagraph"/>
              <w:spacing w:before="7"/>
              <w:jc w:val="center"/>
            </w:pPr>
            <w:r w:rsidRPr="00D76D8C">
              <w:t>постигнућа ученика са посебним потребама на личном образовном плану</w:t>
            </w:r>
          </w:p>
          <w:p w14:paraId="13BAEB20" w14:textId="77777777" w:rsidR="00992F17" w:rsidRPr="00D76D8C" w:rsidRDefault="00992F17" w:rsidP="00D76D8C">
            <w:pPr>
              <w:pStyle w:val="TableParagraph"/>
              <w:spacing w:before="7"/>
              <w:jc w:val="center"/>
            </w:pPr>
          </w:p>
          <w:p w14:paraId="04DADA49" w14:textId="77777777" w:rsidR="00992F17" w:rsidRPr="00D76D8C" w:rsidRDefault="00992F17" w:rsidP="00D76D8C">
            <w:pPr>
              <w:pStyle w:val="TableParagraph"/>
              <w:spacing w:before="7"/>
              <w:jc w:val="center"/>
            </w:pPr>
          </w:p>
        </w:tc>
        <w:tc>
          <w:tcPr>
            <w:tcW w:w="2552" w:type="dxa"/>
            <w:tcBorders>
              <w:top w:val="single" w:sz="4" w:space="0" w:color="000000"/>
              <w:left w:val="single" w:sz="8" w:space="0" w:color="000000"/>
              <w:bottom w:val="single" w:sz="4" w:space="0" w:color="000000"/>
              <w:right w:val="single" w:sz="8" w:space="0" w:color="000000"/>
            </w:tcBorders>
            <w:vAlign w:val="center"/>
          </w:tcPr>
          <w:p w14:paraId="5AF4C3B6" w14:textId="77777777" w:rsidR="00992F17" w:rsidRPr="00D76D8C" w:rsidRDefault="00992F17" w:rsidP="00D76D8C">
            <w:pPr>
              <w:pStyle w:val="TableParagraph"/>
              <w:spacing w:before="109" w:line="254" w:lineRule="auto"/>
              <w:ind w:left="157" w:right="137"/>
              <w:jc w:val="center"/>
              <w:rPr>
                <w:w w:val="105"/>
              </w:rPr>
            </w:pPr>
            <w:r w:rsidRPr="00D76D8C">
              <w:rPr>
                <w:w w:val="105"/>
              </w:rPr>
              <w:t xml:space="preserve">извештај Тима за инклузивно образовање, извештаји предметних наставника припреме </w:t>
            </w:r>
            <w:r w:rsidRPr="00D76D8C">
              <w:rPr>
                <w:w w:val="105"/>
              </w:rPr>
              <w:lastRenderedPageBreak/>
              <w:t>наставника</w:t>
            </w:r>
          </w:p>
        </w:tc>
      </w:tr>
      <w:tr w:rsidR="00992F17" w:rsidRPr="00D76D8C" w14:paraId="0B1DD155" w14:textId="77777777" w:rsidTr="00D76D8C">
        <w:trPr>
          <w:trHeight w:val="1233"/>
        </w:trPr>
        <w:tc>
          <w:tcPr>
            <w:tcW w:w="2424" w:type="dxa"/>
            <w:vMerge w:val="restart"/>
            <w:tcBorders>
              <w:top w:val="single" w:sz="4" w:space="0" w:color="auto"/>
              <w:left w:val="single" w:sz="4" w:space="0" w:color="auto"/>
              <w:right w:val="single" w:sz="4" w:space="0" w:color="auto"/>
            </w:tcBorders>
            <w:vAlign w:val="center"/>
          </w:tcPr>
          <w:p w14:paraId="0B31E7C5" w14:textId="77777777" w:rsidR="00992F17" w:rsidRPr="00D76D8C" w:rsidRDefault="00992F17" w:rsidP="00992F17">
            <w:pPr>
              <w:pStyle w:val="TableParagraph"/>
              <w:spacing w:before="109" w:line="252" w:lineRule="auto"/>
              <w:ind w:left="100" w:right="80"/>
              <w:rPr>
                <w:b/>
              </w:rPr>
            </w:pPr>
            <w:r w:rsidRPr="00D76D8C">
              <w:rPr>
                <w:b/>
                <w:w w:val="105"/>
              </w:rPr>
              <w:lastRenderedPageBreak/>
              <w:t>2.5. Учествовање ученика којима је потребна додатна подршка у активностима за подстицање њиховог напретка и интеракције са другим ученицима</w:t>
            </w:r>
          </w:p>
        </w:tc>
        <w:tc>
          <w:tcPr>
            <w:tcW w:w="4252" w:type="dxa"/>
            <w:tcBorders>
              <w:top w:val="single" w:sz="4" w:space="0" w:color="000000"/>
              <w:left w:val="single" w:sz="4" w:space="0" w:color="auto"/>
              <w:bottom w:val="single" w:sz="4" w:space="0" w:color="000000"/>
              <w:right w:val="single" w:sz="8" w:space="0" w:color="000000"/>
            </w:tcBorders>
            <w:vAlign w:val="center"/>
          </w:tcPr>
          <w:p w14:paraId="1495302F" w14:textId="77777777" w:rsidR="00992F17" w:rsidRPr="00D76D8C" w:rsidRDefault="00992F17" w:rsidP="00992F17">
            <w:pPr>
              <w:pStyle w:val="TableParagraph"/>
              <w:spacing w:before="109" w:line="252" w:lineRule="auto"/>
              <w:ind w:left="100" w:right="70"/>
              <w:rPr>
                <w:w w:val="105"/>
              </w:rPr>
            </w:pPr>
            <w:r w:rsidRPr="00D76D8C">
              <w:rPr>
                <w:w w:val="105"/>
              </w:rPr>
              <w:t>2.5.1.Пружање могућности ученицима да сами бирају радне активности</w:t>
            </w:r>
          </w:p>
        </w:tc>
        <w:tc>
          <w:tcPr>
            <w:tcW w:w="1701" w:type="dxa"/>
            <w:tcBorders>
              <w:top w:val="single" w:sz="4" w:space="0" w:color="000000"/>
              <w:left w:val="single" w:sz="8" w:space="0" w:color="000000"/>
              <w:bottom w:val="single" w:sz="4" w:space="0" w:color="000000"/>
              <w:right w:val="single" w:sz="8" w:space="0" w:color="000000"/>
            </w:tcBorders>
            <w:vAlign w:val="center"/>
          </w:tcPr>
          <w:p w14:paraId="3A6636B8" w14:textId="77777777" w:rsidR="00992F17" w:rsidRPr="00D76D8C" w:rsidRDefault="00992F17" w:rsidP="00D76D8C">
            <w:pPr>
              <w:pStyle w:val="TableParagraph"/>
              <w:spacing w:before="109" w:line="252" w:lineRule="auto"/>
              <w:ind w:left="100" w:right="32"/>
              <w:jc w:val="center"/>
              <w:rPr>
                <w:w w:val="105"/>
              </w:rPr>
            </w:pPr>
          </w:p>
          <w:p w14:paraId="7E4DFACB"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109B48AB" w14:textId="77777777" w:rsidR="00992F17" w:rsidRPr="00D76D8C" w:rsidRDefault="00992F17" w:rsidP="00D76D8C">
            <w:pPr>
              <w:pStyle w:val="TableParagraph"/>
              <w:spacing w:before="7"/>
              <w:jc w:val="center"/>
            </w:pPr>
          </w:p>
          <w:p w14:paraId="303F729B" w14:textId="77777777" w:rsidR="00992F17" w:rsidRPr="00D76D8C" w:rsidRDefault="00992F17" w:rsidP="00D76D8C">
            <w:pPr>
              <w:pStyle w:val="TableParagraph"/>
              <w:spacing w:before="7"/>
              <w:jc w:val="center"/>
            </w:pPr>
            <w:r w:rsidRPr="00D76D8C">
              <w:t>током наставне године</w:t>
            </w:r>
          </w:p>
        </w:tc>
        <w:tc>
          <w:tcPr>
            <w:tcW w:w="1984" w:type="dxa"/>
            <w:vMerge w:val="restart"/>
            <w:tcBorders>
              <w:top w:val="single" w:sz="4" w:space="0" w:color="000000"/>
              <w:left w:val="single" w:sz="8" w:space="0" w:color="000000"/>
              <w:right w:val="single" w:sz="8" w:space="0" w:color="000000"/>
            </w:tcBorders>
            <w:vAlign w:val="center"/>
          </w:tcPr>
          <w:p w14:paraId="0D1C7DC7" w14:textId="77777777" w:rsidR="00992F17" w:rsidRPr="00D76D8C" w:rsidRDefault="00992F17" w:rsidP="00D76D8C">
            <w:pPr>
              <w:pStyle w:val="TableParagraph"/>
              <w:spacing w:before="7"/>
              <w:jc w:val="center"/>
            </w:pPr>
          </w:p>
          <w:p w14:paraId="1911EA20" w14:textId="77777777" w:rsidR="00992F17" w:rsidRPr="00B9577E" w:rsidRDefault="00B9577E" w:rsidP="00D76D8C">
            <w:pPr>
              <w:pStyle w:val="TableParagraph"/>
              <w:spacing w:before="7"/>
              <w:jc w:val="center"/>
            </w:pPr>
            <w:r>
              <w:t>Повећан обим ученика</w:t>
            </w:r>
          </w:p>
        </w:tc>
        <w:tc>
          <w:tcPr>
            <w:tcW w:w="2552" w:type="dxa"/>
            <w:vMerge w:val="restart"/>
            <w:tcBorders>
              <w:top w:val="single" w:sz="4" w:space="0" w:color="000000"/>
              <w:left w:val="single" w:sz="8" w:space="0" w:color="000000"/>
              <w:right w:val="single" w:sz="8" w:space="0" w:color="000000"/>
            </w:tcBorders>
            <w:vAlign w:val="center"/>
          </w:tcPr>
          <w:p w14:paraId="5F4F9541" w14:textId="77777777" w:rsidR="00992F17" w:rsidRPr="00D76D8C" w:rsidRDefault="00992F17" w:rsidP="00D76D8C">
            <w:pPr>
              <w:pStyle w:val="TableParagraph"/>
              <w:spacing w:before="109" w:line="254" w:lineRule="auto"/>
              <w:ind w:right="137"/>
              <w:jc w:val="center"/>
              <w:rPr>
                <w:w w:val="105"/>
              </w:rPr>
            </w:pPr>
            <w:r w:rsidRPr="00D76D8C">
              <w:rPr>
                <w:w w:val="105"/>
              </w:rPr>
              <w:t>припрема за час, упитник (самовредновање области Настава и учење)</w:t>
            </w:r>
          </w:p>
        </w:tc>
      </w:tr>
      <w:tr w:rsidR="00992F17" w:rsidRPr="00D76D8C" w14:paraId="5A2F7327" w14:textId="77777777" w:rsidTr="00D76D8C">
        <w:trPr>
          <w:trHeight w:val="1233"/>
        </w:trPr>
        <w:tc>
          <w:tcPr>
            <w:tcW w:w="2424" w:type="dxa"/>
            <w:vMerge/>
            <w:tcBorders>
              <w:left w:val="single" w:sz="4" w:space="0" w:color="auto"/>
              <w:right w:val="single" w:sz="4" w:space="0" w:color="auto"/>
            </w:tcBorders>
          </w:tcPr>
          <w:p w14:paraId="11F460E1" w14:textId="77777777" w:rsidR="00992F17" w:rsidRPr="00D76D8C" w:rsidRDefault="00992F17" w:rsidP="00992F17">
            <w:pPr>
              <w:rPr>
                <w:sz w:val="22"/>
                <w:szCs w:val="22"/>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673557A6" w14:textId="77777777" w:rsidR="00992F17" w:rsidRPr="00D76D8C" w:rsidRDefault="00992F17" w:rsidP="00992F17">
            <w:pPr>
              <w:pStyle w:val="TableParagraph"/>
              <w:spacing w:before="109" w:line="252" w:lineRule="auto"/>
              <w:ind w:left="100" w:right="70"/>
              <w:rPr>
                <w:w w:val="105"/>
              </w:rPr>
            </w:pPr>
            <w:r w:rsidRPr="00D76D8C">
              <w:rPr>
                <w:w w:val="105"/>
              </w:rPr>
              <w:t>2.5.2.Пружање могућности ученицима да међусобно проверавају своје радне активности</w:t>
            </w:r>
          </w:p>
        </w:tc>
        <w:tc>
          <w:tcPr>
            <w:tcW w:w="1701" w:type="dxa"/>
            <w:tcBorders>
              <w:top w:val="single" w:sz="4" w:space="0" w:color="000000"/>
              <w:left w:val="single" w:sz="8" w:space="0" w:color="000000"/>
              <w:bottom w:val="single" w:sz="4" w:space="0" w:color="000000"/>
              <w:right w:val="single" w:sz="8" w:space="0" w:color="000000"/>
            </w:tcBorders>
            <w:vAlign w:val="center"/>
          </w:tcPr>
          <w:p w14:paraId="04707930" w14:textId="77777777" w:rsidR="00992F17" w:rsidRPr="00D76D8C" w:rsidRDefault="00992F17" w:rsidP="00D76D8C">
            <w:pPr>
              <w:pStyle w:val="TableParagraph"/>
              <w:spacing w:before="109" w:line="252" w:lineRule="auto"/>
              <w:ind w:left="100" w:right="32"/>
              <w:jc w:val="center"/>
              <w:rPr>
                <w:w w:val="105"/>
              </w:rPr>
            </w:pPr>
          </w:p>
          <w:p w14:paraId="69E5DFE8"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32CBAD56" w14:textId="77777777" w:rsidR="00992F17" w:rsidRPr="00D76D8C" w:rsidRDefault="00992F17" w:rsidP="00D76D8C">
            <w:pPr>
              <w:pStyle w:val="TableParagraph"/>
              <w:spacing w:before="7"/>
              <w:jc w:val="center"/>
            </w:pPr>
          </w:p>
          <w:p w14:paraId="4AC57EDA" w14:textId="77777777" w:rsidR="00992F17" w:rsidRPr="00D76D8C" w:rsidRDefault="00992F17" w:rsidP="00D76D8C">
            <w:pPr>
              <w:pStyle w:val="TableParagraph"/>
              <w:spacing w:before="7"/>
              <w:jc w:val="center"/>
            </w:pPr>
            <w:r w:rsidRPr="00D76D8C">
              <w:t>током наставне године</w:t>
            </w:r>
          </w:p>
        </w:tc>
        <w:tc>
          <w:tcPr>
            <w:tcW w:w="1984" w:type="dxa"/>
            <w:vMerge/>
            <w:tcBorders>
              <w:left w:val="single" w:sz="8" w:space="0" w:color="000000"/>
              <w:right w:val="single" w:sz="8" w:space="0" w:color="000000"/>
            </w:tcBorders>
            <w:vAlign w:val="center"/>
          </w:tcPr>
          <w:p w14:paraId="15A05D65" w14:textId="77777777" w:rsidR="00992F17" w:rsidRPr="00D76D8C" w:rsidRDefault="00992F17" w:rsidP="00D76D8C">
            <w:pPr>
              <w:pStyle w:val="TableParagraph"/>
              <w:spacing w:before="7"/>
              <w:jc w:val="center"/>
            </w:pPr>
          </w:p>
        </w:tc>
        <w:tc>
          <w:tcPr>
            <w:tcW w:w="2552" w:type="dxa"/>
            <w:vMerge/>
            <w:tcBorders>
              <w:left w:val="single" w:sz="8" w:space="0" w:color="000000"/>
              <w:right w:val="single" w:sz="8" w:space="0" w:color="000000"/>
            </w:tcBorders>
            <w:vAlign w:val="center"/>
          </w:tcPr>
          <w:p w14:paraId="442BAA42"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26212996" w14:textId="77777777" w:rsidTr="00D76D8C">
        <w:trPr>
          <w:trHeight w:val="1233"/>
        </w:trPr>
        <w:tc>
          <w:tcPr>
            <w:tcW w:w="2424" w:type="dxa"/>
            <w:vMerge/>
            <w:tcBorders>
              <w:left w:val="single" w:sz="4" w:space="0" w:color="auto"/>
              <w:right w:val="single" w:sz="4" w:space="0" w:color="auto"/>
            </w:tcBorders>
          </w:tcPr>
          <w:p w14:paraId="69617C74" w14:textId="77777777" w:rsidR="00992F17" w:rsidRPr="00D76D8C" w:rsidRDefault="00992F17" w:rsidP="00992F17">
            <w:pPr>
              <w:rPr>
                <w:sz w:val="22"/>
                <w:szCs w:val="22"/>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5BF04D73" w14:textId="77777777" w:rsidR="00992F17" w:rsidRPr="00D76D8C" w:rsidRDefault="00992F17" w:rsidP="00992F17">
            <w:pPr>
              <w:pStyle w:val="TableParagraph"/>
              <w:spacing w:before="109" w:line="252" w:lineRule="auto"/>
              <w:ind w:left="100" w:right="70"/>
              <w:rPr>
                <w:w w:val="105"/>
              </w:rPr>
            </w:pPr>
            <w:r w:rsidRPr="00D76D8C">
              <w:rPr>
                <w:w w:val="105"/>
              </w:rPr>
              <w:t>2.5.3.Укључивање ученика којима је потребна додатна подршка у групни рад и рад у пару</w:t>
            </w:r>
          </w:p>
        </w:tc>
        <w:tc>
          <w:tcPr>
            <w:tcW w:w="1701" w:type="dxa"/>
            <w:tcBorders>
              <w:top w:val="single" w:sz="4" w:space="0" w:color="000000"/>
              <w:left w:val="single" w:sz="8" w:space="0" w:color="000000"/>
              <w:bottom w:val="single" w:sz="4" w:space="0" w:color="000000"/>
              <w:right w:val="single" w:sz="8" w:space="0" w:color="000000"/>
            </w:tcBorders>
            <w:vAlign w:val="center"/>
          </w:tcPr>
          <w:p w14:paraId="2CD8106B" w14:textId="77777777" w:rsidR="00992F17" w:rsidRPr="00D76D8C" w:rsidRDefault="00992F17" w:rsidP="00D76D8C">
            <w:pPr>
              <w:pStyle w:val="TableParagraph"/>
              <w:spacing w:before="109" w:line="252" w:lineRule="auto"/>
              <w:ind w:left="100" w:right="32"/>
              <w:jc w:val="center"/>
              <w:rPr>
                <w:w w:val="105"/>
              </w:rPr>
            </w:pPr>
          </w:p>
          <w:p w14:paraId="77FA91F7" w14:textId="77777777" w:rsidR="00992F17" w:rsidRPr="00D76D8C" w:rsidRDefault="00992F17" w:rsidP="00D76D8C">
            <w:pPr>
              <w:pStyle w:val="TableParagraph"/>
              <w:spacing w:before="109" w:line="252" w:lineRule="auto"/>
              <w:ind w:left="100"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62BE9A4D" w14:textId="77777777" w:rsidR="00992F17" w:rsidRPr="00D76D8C" w:rsidRDefault="00992F17" w:rsidP="00D76D8C">
            <w:pPr>
              <w:pStyle w:val="TableParagraph"/>
              <w:spacing w:before="7"/>
              <w:jc w:val="center"/>
            </w:pPr>
          </w:p>
          <w:p w14:paraId="453279A1" w14:textId="77777777" w:rsidR="00992F17" w:rsidRPr="00D76D8C" w:rsidRDefault="00992F17" w:rsidP="00D76D8C">
            <w:pPr>
              <w:pStyle w:val="TableParagraph"/>
              <w:spacing w:before="7"/>
              <w:jc w:val="center"/>
            </w:pPr>
            <w:r w:rsidRPr="00D76D8C">
              <w:t>током наставне године</w:t>
            </w:r>
          </w:p>
        </w:tc>
        <w:tc>
          <w:tcPr>
            <w:tcW w:w="1984" w:type="dxa"/>
            <w:vMerge/>
            <w:tcBorders>
              <w:left w:val="single" w:sz="8" w:space="0" w:color="000000"/>
              <w:right w:val="single" w:sz="8" w:space="0" w:color="000000"/>
            </w:tcBorders>
            <w:vAlign w:val="center"/>
          </w:tcPr>
          <w:p w14:paraId="3C70E06B" w14:textId="77777777" w:rsidR="00992F17" w:rsidRPr="00D76D8C" w:rsidRDefault="00992F17" w:rsidP="00D76D8C">
            <w:pPr>
              <w:pStyle w:val="TableParagraph"/>
              <w:spacing w:before="7"/>
              <w:jc w:val="center"/>
            </w:pPr>
          </w:p>
        </w:tc>
        <w:tc>
          <w:tcPr>
            <w:tcW w:w="2552" w:type="dxa"/>
            <w:vMerge/>
            <w:tcBorders>
              <w:left w:val="single" w:sz="8" w:space="0" w:color="000000"/>
              <w:right w:val="single" w:sz="8" w:space="0" w:color="000000"/>
            </w:tcBorders>
            <w:vAlign w:val="center"/>
          </w:tcPr>
          <w:p w14:paraId="515E34EC"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7BF9EA3B" w14:textId="77777777" w:rsidTr="00D76D8C">
        <w:trPr>
          <w:trHeight w:val="1051"/>
        </w:trPr>
        <w:tc>
          <w:tcPr>
            <w:tcW w:w="2424" w:type="dxa"/>
            <w:vMerge/>
            <w:tcBorders>
              <w:left w:val="single" w:sz="4" w:space="0" w:color="auto"/>
              <w:bottom w:val="single" w:sz="4" w:space="0" w:color="auto"/>
              <w:right w:val="single" w:sz="4" w:space="0" w:color="auto"/>
            </w:tcBorders>
          </w:tcPr>
          <w:p w14:paraId="61452FE3" w14:textId="77777777" w:rsidR="00992F17" w:rsidRPr="00D76D8C" w:rsidRDefault="00992F17" w:rsidP="00992F17">
            <w:pPr>
              <w:rPr>
                <w:sz w:val="22"/>
                <w:szCs w:val="22"/>
              </w:rPr>
            </w:pPr>
          </w:p>
        </w:tc>
        <w:tc>
          <w:tcPr>
            <w:tcW w:w="4252" w:type="dxa"/>
            <w:tcBorders>
              <w:top w:val="single" w:sz="4" w:space="0" w:color="000000"/>
              <w:left w:val="single" w:sz="4" w:space="0" w:color="auto"/>
              <w:bottom w:val="single" w:sz="4" w:space="0" w:color="000000"/>
              <w:right w:val="single" w:sz="8" w:space="0" w:color="000000"/>
            </w:tcBorders>
            <w:vAlign w:val="center"/>
          </w:tcPr>
          <w:p w14:paraId="364B13D9" w14:textId="77777777" w:rsidR="00992F17" w:rsidRPr="00D76D8C" w:rsidRDefault="00992F17" w:rsidP="00992F17">
            <w:pPr>
              <w:pStyle w:val="TableParagraph"/>
              <w:spacing w:before="109" w:line="252" w:lineRule="auto"/>
              <w:ind w:left="100" w:right="70"/>
              <w:rPr>
                <w:w w:val="105"/>
              </w:rPr>
            </w:pPr>
            <w:r w:rsidRPr="00D76D8C">
              <w:rPr>
                <w:w w:val="105"/>
              </w:rPr>
              <w:t>2.5.4.Развијање свести о одговорности за сопствено напредовање</w:t>
            </w:r>
          </w:p>
        </w:tc>
        <w:tc>
          <w:tcPr>
            <w:tcW w:w="1701" w:type="dxa"/>
            <w:tcBorders>
              <w:top w:val="single" w:sz="4" w:space="0" w:color="000000"/>
              <w:left w:val="single" w:sz="8" w:space="0" w:color="000000"/>
              <w:bottom w:val="single" w:sz="4" w:space="0" w:color="000000"/>
              <w:right w:val="single" w:sz="8" w:space="0" w:color="000000"/>
            </w:tcBorders>
            <w:vAlign w:val="center"/>
          </w:tcPr>
          <w:p w14:paraId="79453363"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6ED148B6" w14:textId="77777777" w:rsidR="00992F17" w:rsidRPr="00D76D8C" w:rsidRDefault="00992F17" w:rsidP="00D76D8C">
            <w:pPr>
              <w:pStyle w:val="TableParagraph"/>
              <w:spacing w:before="7"/>
              <w:jc w:val="center"/>
            </w:pPr>
          </w:p>
          <w:p w14:paraId="6DDF4FBF" w14:textId="77777777" w:rsidR="00992F17" w:rsidRPr="00D76D8C" w:rsidRDefault="00992F17" w:rsidP="00D76D8C">
            <w:pPr>
              <w:pStyle w:val="TableParagraph"/>
              <w:spacing w:before="7"/>
              <w:jc w:val="center"/>
            </w:pPr>
            <w:r w:rsidRPr="00D76D8C">
              <w:t>током наставне године</w:t>
            </w:r>
          </w:p>
        </w:tc>
        <w:tc>
          <w:tcPr>
            <w:tcW w:w="1984" w:type="dxa"/>
            <w:vMerge/>
            <w:tcBorders>
              <w:left w:val="single" w:sz="8" w:space="0" w:color="000000"/>
              <w:bottom w:val="single" w:sz="4" w:space="0" w:color="000000"/>
              <w:right w:val="single" w:sz="8" w:space="0" w:color="000000"/>
            </w:tcBorders>
            <w:vAlign w:val="center"/>
          </w:tcPr>
          <w:p w14:paraId="2B03464D" w14:textId="77777777" w:rsidR="00992F17" w:rsidRPr="00D76D8C" w:rsidRDefault="00992F17" w:rsidP="00D76D8C">
            <w:pPr>
              <w:pStyle w:val="TableParagraph"/>
              <w:spacing w:before="7"/>
              <w:jc w:val="center"/>
            </w:pPr>
          </w:p>
        </w:tc>
        <w:tc>
          <w:tcPr>
            <w:tcW w:w="2552" w:type="dxa"/>
            <w:vMerge/>
            <w:tcBorders>
              <w:left w:val="single" w:sz="8" w:space="0" w:color="000000"/>
              <w:bottom w:val="single" w:sz="4" w:space="0" w:color="000000"/>
              <w:right w:val="single" w:sz="8" w:space="0" w:color="000000"/>
            </w:tcBorders>
            <w:vAlign w:val="center"/>
          </w:tcPr>
          <w:p w14:paraId="37ACD1D0" w14:textId="77777777" w:rsidR="00992F17" w:rsidRPr="00D76D8C" w:rsidRDefault="00992F17" w:rsidP="00D76D8C">
            <w:pPr>
              <w:pStyle w:val="TableParagraph"/>
              <w:spacing w:before="109" w:line="254" w:lineRule="auto"/>
              <w:ind w:left="158" w:right="137" w:hanging="1"/>
              <w:jc w:val="center"/>
              <w:rPr>
                <w:w w:val="105"/>
              </w:rPr>
            </w:pPr>
          </w:p>
        </w:tc>
      </w:tr>
      <w:tr w:rsidR="00992F17" w:rsidRPr="00D76D8C" w14:paraId="4C3D7612" w14:textId="77777777" w:rsidTr="00D76D8C">
        <w:trPr>
          <w:trHeight w:val="1233"/>
        </w:trPr>
        <w:tc>
          <w:tcPr>
            <w:tcW w:w="2424" w:type="dxa"/>
            <w:tcBorders>
              <w:top w:val="single" w:sz="4" w:space="0" w:color="auto"/>
              <w:left w:val="single" w:sz="4" w:space="0" w:color="auto"/>
              <w:right w:val="single" w:sz="4" w:space="0" w:color="auto"/>
            </w:tcBorders>
          </w:tcPr>
          <w:p w14:paraId="3D9BD930" w14:textId="77777777" w:rsidR="00992F17" w:rsidRPr="00FD6222" w:rsidRDefault="00992F17" w:rsidP="00992F17">
            <w:pPr>
              <w:pStyle w:val="TableParagraph"/>
              <w:spacing w:before="109" w:line="252" w:lineRule="auto"/>
              <w:ind w:left="100" w:right="9"/>
              <w:rPr>
                <w:b/>
                <w:bCs/>
              </w:rPr>
            </w:pPr>
            <w:r w:rsidRPr="00FD6222">
              <w:rPr>
                <w:b/>
                <w:bCs/>
                <w:w w:val="105"/>
              </w:rPr>
              <w:t>2.6. Прилагођавање темпа рада различитим образовним и васпитним потребама ученика</w:t>
            </w:r>
          </w:p>
        </w:tc>
        <w:tc>
          <w:tcPr>
            <w:tcW w:w="4252" w:type="dxa"/>
            <w:tcBorders>
              <w:top w:val="single" w:sz="4" w:space="0" w:color="000000"/>
              <w:left w:val="single" w:sz="4" w:space="0" w:color="auto"/>
              <w:bottom w:val="single" w:sz="4" w:space="0" w:color="000000"/>
              <w:right w:val="single" w:sz="8" w:space="0" w:color="000000"/>
            </w:tcBorders>
            <w:vAlign w:val="center"/>
          </w:tcPr>
          <w:p w14:paraId="1EE7D4BD" w14:textId="77777777" w:rsidR="00992F17" w:rsidRPr="00D76D8C" w:rsidRDefault="00992F17" w:rsidP="00992F17">
            <w:pPr>
              <w:pStyle w:val="TableParagraph"/>
              <w:spacing w:before="109" w:line="252" w:lineRule="auto"/>
              <w:ind w:left="100" w:right="70"/>
              <w:rPr>
                <w:w w:val="105"/>
              </w:rPr>
            </w:pPr>
            <w:r w:rsidRPr="00D76D8C">
              <w:rPr>
                <w:w w:val="105"/>
              </w:rPr>
              <w:t>2.6.1.Примена различитих облика, метода и техника рада на часу у складу са потребама ученика</w:t>
            </w:r>
          </w:p>
        </w:tc>
        <w:tc>
          <w:tcPr>
            <w:tcW w:w="1701" w:type="dxa"/>
            <w:tcBorders>
              <w:top w:val="single" w:sz="4" w:space="0" w:color="000000"/>
              <w:left w:val="single" w:sz="8" w:space="0" w:color="000000"/>
              <w:bottom w:val="single" w:sz="4" w:space="0" w:color="000000"/>
              <w:right w:val="single" w:sz="8" w:space="0" w:color="000000"/>
            </w:tcBorders>
            <w:vAlign w:val="center"/>
          </w:tcPr>
          <w:p w14:paraId="3ED92962" w14:textId="77777777" w:rsidR="00992F17" w:rsidRPr="00D76D8C" w:rsidRDefault="00992F17" w:rsidP="00D76D8C">
            <w:pPr>
              <w:pStyle w:val="TableParagraph"/>
              <w:spacing w:before="109" w:line="252" w:lineRule="auto"/>
              <w:ind w:right="32"/>
              <w:jc w:val="center"/>
              <w:rPr>
                <w:w w:val="105"/>
              </w:rPr>
            </w:pPr>
            <w:r w:rsidRPr="00D76D8C">
              <w:rPr>
                <w:w w:val="105"/>
              </w:rPr>
              <w:t>предметни наставници</w:t>
            </w:r>
          </w:p>
        </w:tc>
        <w:tc>
          <w:tcPr>
            <w:tcW w:w="1985" w:type="dxa"/>
            <w:tcBorders>
              <w:top w:val="single" w:sz="4" w:space="0" w:color="000000"/>
              <w:left w:val="single" w:sz="8" w:space="0" w:color="000000"/>
              <w:bottom w:val="single" w:sz="4" w:space="0" w:color="000000"/>
              <w:right w:val="single" w:sz="8" w:space="0" w:color="000000"/>
            </w:tcBorders>
            <w:vAlign w:val="center"/>
          </w:tcPr>
          <w:p w14:paraId="2C155C76" w14:textId="77777777" w:rsidR="00992F17" w:rsidRPr="00D76D8C" w:rsidRDefault="00992F17" w:rsidP="00D76D8C">
            <w:pPr>
              <w:pStyle w:val="TableParagraph"/>
              <w:spacing w:before="7"/>
              <w:jc w:val="center"/>
            </w:pPr>
          </w:p>
          <w:p w14:paraId="4A88D5C3" w14:textId="77777777" w:rsidR="00992F17" w:rsidRPr="00D76D8C" w:rsidRDefault="00992F17" w:rsidP="00D76D8C">
            <w:pPr>
              <w:pStyle w:val="TableParagraph"/>
              <w:spacing w:before="7"/>
              <w:jc w:val="center"/>
            </w:pPr>
            <w:r w:rsidRPr="00D76D8C">
              <w:t>током наставне године</w:t>
            </w:r>
          </w:p>
        </w:tc>
        <w:tc>
          <w:tcPr>
            <w:tcW w:w="1984" w:type="dxa"/>
            <w:tcBorders>
              <w:top w:val="single" w:sz="4" w:space="0" w:color="000000"/>
              <w:left w:val="single" w:sz="8" w:space="0" w:color="000000"/>
              <w:bottom w:val="single" w:sz="4" w:space="0" w:color="000000"/>
              <w:right w:val="single" w:sz="8" w:space="0" w:color="000000"/>
            </w:tcBorders>
            <w:vAlign w:val="center"/>
          </w:tcPr>
          <w:p w14:paraId="7E7D6AD5" w14:textId="77777777" w:rsidR="00992F17" w:rsidRPr="00D76D8C" w:rsidRDefault="00992F17" w:rsidP="00D76D8C">
            <w:pPr>
              <w:pStyle w:val="TableParagraph"/>
              <w:spacing w:before="7"/>
              <w:jc w:val="center"/>
            </w:pPr>
          </w:p>
          <w:p w14:paraId="2C787B25" w14:textId="77777777" w:rsidR="00992F17" w:rsidRPr="00B9577E" w:rsidRDefault="00B9577E" w:rsidP="00D76D8C">
            <w:pPr>
              <w:pStyle w:val="TableParagraph"/>
              <w:spacing w:before="7"/>
              <w:jc w:val="center"/>
            </w:pPr>
            <w:r>
              <w:t xml:space="preserve">Број наставника </w:t>
            </w:r>
          </w:p>
        </w:tc>
        <w:tc>
          <w:tcPr>
            <w:tcW w:w="2552" w:type="dxa"/>
            <w:tcBorders>
              <w:top w:val="single" w:sz="4" w:space="0" w:color="000000"/>
              <w:left w:val="single" w:sz="8" w:space="0" w:color="000000"/>
              <w:right w:val="single" w:sz="8" w:space="0" w:color="000000"/>
            </w:tcBorders>
            <w:vAlign w:val="center"/>
          </w:tcPr>
          <w:p w14:paraId="25190765" w14:textId="77777777" w:rsidR="00992F17" w:rsidRPr="00D76D8C" w:rsidRDefault="00992F17" w:rsidP="00D76D8C">
            <w:pPr>
              <w:pStyle w:val="TableParagraph"/>
              <w:spacing w:before="109" w:line="254" w:lineRule="auto"/>
              <w:ind w:left="158" w:right="137" w:hanging="1"/>
              <w:jc w:val="center"/>
              <w:rPr>
                <w:w w:val="105"/>
              </w:rPr>
            </w:pPr>
            <w:r w:rsidRPr="00D76D8C">
              <w:rPr>
                <w:w w:val="105"/>
              </w:rPr>
              <w:t>припрема за час, евиденција директора и психолога о педагошко- инструктивном раду, упитник (самовредновање области Настава и учење)</w:t>
            </w:r>
          </w:p>
        </w:tc>
      </w:tr>
    </w:tbl>
    <w:p w14:paraId="6CE77C35" w14:textId="77777777" w:rsidR="00992F17" w:rsidRPr="00DC6184" w:rsidRDefault="00992F17" w:rsidP="00992F17">
      <w:pPr>
        <w:rPr>
          <w:sz w:val="24"/>
          <w:szCs w:val="24"/>
        </w:rPr>
      </w:pPr>
    </w:p>
    <w:tbl>
      <w:tblPr>
        <w:tblW w:w="1489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4"/>
        <w:gridCol w:w="4252"/>
        <w:gridCol w:w="1701"/>
        <w:gridCol w:w="1985"/>
        <w:gridCol w:w="1984"/>
        <w:gridCol w:w="2552"/>
      </w:tblGrid>
      <w:tr w:rsidR="00992F17" w:rsidRPr="00C14576" w14:paraId="79E62202" w14:textId="77777777" w:rsidTr="00C14576">
        <w:trPr>
          <w:trHeight w:val="615"/>
        </w:trPr>
        <w:tc>
          <w:tcPr>
            <w:tcW w:w="14898" w:type="dxa"/>
            <w:gridSpan w:val="6"/>
            <w:shd w:val="clear" w:color="auto" w:fill="F2DBDB"/>
          </w:tcPr>
          <w:p w14:paraId="0794FE22" w14:textId="77777777" w:rsidR="00992F17" w:rsidRPr="00C14576" w:rsidRDefault="00992F17" w:rsidP="00992F17">
            <w:pPr>
              <w:pStyle w:val="TableParagraph"/>
              <w:spacing w:before="244"/>
              <w:ind w:left="100"/>
              <w:rPr>
                <w:b/>
              </w:rPr>
            </w:pPr>
            <w:r w:rsidRPr="00C14576">
              <w:rPr>
                <w:b/>
              </w:rPr>
              <w:lastRenderedPageBreak/>
              <w:t>Развојни циљ 3. Ученици стичу знања, усвајају вредности, развијају вештине и компетенције на часу</w:t>
            </w:r>
          </w:p>
        </w:tc>
      </w:tr>
      <w:tr w:rsidR="00992F17" w:rsidRPr="00C14576" w14:paraId="7CBAC9B9" w14:textId="77777777" w:rsidTr="00C14576">
        <w:trPr>
          <w:trHeight w:val="767"/>
        </w:trPr>
        <w:tc>
          <w:tcPr>
            <w:tcW w:w="2424" w:type="dxa"/>
            <w:shd w:val="clear" w:color="auto" w:fill="D9E2F3"/>
          </w:tcPr>
          <w:p w14:paraId="0CB3A7C2" w14:textId="77777777" w:rsidR="00992F17" w:rsidRPr="00C14576" w:rsidRDefault="00992F17" w:rsidP="00992F17">
            <w:pPr>
              <w:pStyle w:val="TableParagraph"/>
            </w:pPr>
          </w:p>
          <w:p w14:paraId="633768DC" w14:textId="77777777" w:rsidR="00992F17" w:rsidRPr="00C14576" w:rsidRDefault="00992F17" w:rsidP="00992F17">
            <w:pPr>
              <w:pStyle w:val="TableParagraph"/>
              <w:spacing w:before="1"/>
              <w:ind w:left="714"/>
              <w:rPr>
                <w:b/>
              </w:rPr>
            </w:pPr>
            <w:r w:rsidRPr="00C14576">
              <w:rPr>
                <w:b/>
                <w:w w:val="105"/>
              </w:rPr>
              <w:t>Задатак</w:t>
            </w:r>
          </w:p>
        </w:tc>
        <w:tc>
          <w:tcPr>
            <w:tcW w:w="4252" w:type="dxa"/>
            <w:shd w:val="clear" w:color="auto" w:fill="D9E2F3"/>
          </w:tcPr>
          <w:p w14:paraId="5FBEA047" w14:textId="77777777" w:rsidR="00992F17" w:rsidRPr="00C14576" w:rsidRDefault="00992F17" w:rsidP="00992F17">
            <w:pPr>
              <w:pStyle w:val="TableParagraph"/>
            </w:pPr>
          </w:p>
          <w:p w14:paraId="2F17B443" w14:textId="77777777" w:rsidR="00992F17" w:rsidRPr="00C14576" w:rsidRDefault="00992F17" w:rsidP="00992F17">
            <w:pPr>
              <w:pStyle w:val="TableParagraph"/>
              <w:spacing w:before="1"/>
              <w:ind w:left="1131" w:right="1108"/>
              <w:jc w:val="center"/>
              <w:rPr>
                <w:b/>
              </w:rPr>
            </w:pPr>
            <w:r w:rsidRPr="00C14576">
              <w:rPr>
                <w:b/>
                <w:w w:val="105"/>
              </w:rPr>
              <w:t>Активност</w:t>
            </w:r>
          </w:p>
        </w:tc>
        <w:tc>
          <w:tcPr>
            <w:tcW w:w="1701" w:type="dxa"/>
            <w:shd w:val="clear" w:color="auto" w:fill="D9E2F3"/>
          </w:tcPr>
          <w:p w14:paraId="3B6B3A78" w14:textId="77777777" w:rsidR="00992F17" w:rsidRPr="00C14576" w:rsidRDefault="00992F17" w:rsidP="00992F17">
            <w:pPr>
              <w:pStyle w:val="TableParagraph"/>
              <w:spacing w:before="138" w:line="249" w:lineRule="auto"/>
              <w:ind w:left="443" w:firstLine="146"/>
              <w:rPr>
                <w:b/>
              </w:rPr>
            </w:pPr>
            <w:r w:rsidRPr="00C14576">
              <w:rPr>
                <w:b/>
                <w:w w:val="105"/>
              </w:rPr>
              <w:t xml:space="preserve">Носиоци </w:t>
            </w:r>
            <w:r w:rsidRPr="00C14576">
              <w:rPr>
                <w:b/>
              </w:rPr>
              <w:t>активности</w:t>
            </w:r>
          </w:p>
        </w:tc>
        <w:tc>
          <w:tcPr>
            <w:tcW w:w="1985" w:type="dxa"/>
            <w:shd w:val="clear" w:color="auto" w:fill="D9E2F3"/>
          </w:tcPr>
          <w:p w14:paraId="1BAED60D" w14:textId="77777777" w:rsidR="00992F17" w:rsidRPr="00C14576" w:rsidRDefault="00992F17" w:rsidP="00992F17">
            <w:pPr>
              <w:pStyle w:val="TableParagraph"/>
              <w:spacing w:before="138" w:line="249" w:lineRule="auto"/>
              <w:ind w:left="378" w:right="231" w:firstLine="326"/>
              <w:rPr>
                <w:b/>
              </w:rPr>
            </w:pPr>
            <w:r w:rsidRPr="00C14576">
              <w:rPr>
                <w:b/>
                <w:w w:val="105"/>
              </w:rPr>
              <w:t xml:space="preserve">Време </w:t>
            </w:r>
            <w:r w:rsidRPr="00C14576">
              <w:rPr>
                <w:b/>
              </w:rPr>
              <w:t>реализације</w:t>
            </w:r>
          </w:p>
        </w:tc>
        <w:tc>
          <w:tcPr>
            <w:tcW w:w="1984" w:type="dxa"/>
            <w:shd w:val="clear" w:color="auto" w:fill="D9E2F3"/>
          </w:tcPr>
          <w:p w14:paraId="1D567D01" w14:textId="77777777" w:rsidR="00992F17" w:rsidRPr="00C14576" w:rsidRDefault="00992F17" w:rsidP="00992F17">
            <w:pPr>
              <w:pStyle w:val="TableParagraph"/>
              <w:spacing w:before="138" w:line="249" w:lineRule="auto"/>
              <w:ind w:left="382" w:hanging="176"/>
              <w:rPr>
                <w:b/>
              </w:rPr>
            </w:pPr>
            <w:r w:rsidRPr="00C14576">
              <w:rPr>
                <w:b/>
                <w:w w:val="105"/>
              </w:rPr>
              <w:t>Критеријуми за вредновање</w:t>
            </w:r>
          </w:p>
        </w:tc>
        <w:tc>
          <w:tcPr>
            <w:tcW w:w="2552" w:type="dxa"/>
            <w:shd w:val="clear" w:color="auto" w:fill="D9E2F3"/>
          </w:tcPr>
          <w:p w14:paraId="1A063F65" w14:textId="77777777" w:rsidR="00992F17" w:rsidRPr="00C14576" w:rsidRDefault="00992F17" w:rsidP="00992F17">
            <w:pPr>
              <w:pStyle w:val="TableParagraph"/>
              <w:spacing w:before="138" w:line="249" w:lineRule="auto"/>
              <w:ind w:left="383" w:right="231" w:firstLine="109"/>
              <w:rPr>
                <w:b/>
              </w:rPr>
            </w:pPr>
            <w:r w:rsidRPr="00C14576">
              <w:rPr>
                <w:b/>
                <w:w w:val="105"/>
              </w:rPr>
              <w:t xml:space="preserve">Мерила за </w:t>
            </w:r>
            <w:r w:rsidRPr="00C14576">
              <w:rPr>
                <w:b/>
              </w:rPr>
              <w:t>вредновање</w:t>
            </w:r>
          </w:p>
        </w:tc>
      </w:tr>
      <w:tr w:rsidR="00992F17" w:rsidRPr="00C14576" w14:paraId="67AB5728" w14:textId="77777777" w:rsidTr="00C14576">
        <w:trPr>
          <w:trHeight w:val="1317"/>
        </w:trPr>
        <w:tc>
          <w:tcPr>
            <w:tcW w:w="2424" w:type="dxa"/>
            <w:vMerge w:val="restart"/>
            <w:vAlign w:val="center"/>
          </w:tcPr>
          <w:p w14:paraId="24D9BBB7" w14:textId="77777777" w:rsidR="00992F17" w:rsidRPr="00C14576" w:rsidRDefault="00992F17" w:rsidP="00992F17">
            <w:pPr>
              <w:pStyle w:val="TableParagraph"/>
              <w:spacing w:before="90" w:line="252" w:lineRule="auto"/>
              <w:ind w:left="100" w:right="80"/>
              <w:rPr>
                <w:b/>
              </w:rPr>
            </w:pPr>
            <w:r w:rsidRPr="00C14576">
              <w:rPr>
                <w:b/>
                <w:w w:val="105"/>
              </w:rPr>
              <w:t>3.1. Ученици разумеју предмет учења на часу, умеју да примене научено и образложе како су дошли до решења</w:t>
            </w:r>
          </w:p>
        </w:tc>
        <w:tc>
          <w:tcPr>
            <w:tcW w:w="4252" w:type="dxa"/>
            <w:tcBorders>
              <w:bottom w:val="single" w:sz="4" w:space="0" w:color="000000"/>
            </w:tcBorders>
            <w:vAlign w:val="center"/>
          </w:tcPr>
          <w:p w14:paraId="5003188C" w14:textId="77777777" w:rsidR="00992F17" w:rsidRPr="00C14576" w:rsidRDefault="00992F17" w:rsidP="00992F17">
            <w:pPr>
              <w:pStyle w:val="TableParagraph"/>
              <w:spacing w:before="90" w:line="252" w:lineRule="auto"/>
              <w:ind w:left="100" w:right="32"/>
            </w:pPr>
            <w:r w:rsidRPr="00C14576">
              <w:rPr>
                <w:w w:val="105"/>
              </w:rPr>
              <w:t>3.1.1. У току часа наставник више пута проверава да ли ученици разумеју предмет учења/како су дошли до решења</w:t>
            </w:r>
          </w:p>
        </w:tc>
        <w:tc>
          <w:tcPr>
            <w:tcW w:w="1701" w:type="dxa"/>
            <w:tcBorders>
              <w:bottom w:val="single" w:sz="4" w:space="0" w:color="000000"/>
            </w:tcBorders>
            <w:vAlign w:val="center"/>
          </w:tcPr>
          <w:p w14:paraId="21D18E20" w14:textId="77777777" w:rsidR="00992F17" w:rsidRPr="00C14576" w:rsidRDefault="00992F17" w:rsidP="00C14576">
            <w:pPr>
              <w:pStyle w:val="TableParagraph"/>
              <w:jc w:val="center"/>
            </w:pPr>
          </w:p>
          <w:p w14:paraId="7F461E3D" w14:textId="77777777" w:rsidR="00992F17" w:rsidRPr="00C14576" w:rsidRDefault="00992F17" w:rsidP="00C14576">
            <w:pPr>
              <w:pStyle w:val="TableParagraph"/>
              <w:spacing w:line="249" w:lineRule="auto"/>
              <w:ind w:right="469"/>
              <w:jc w:val="center"/>
            </w:pPr>
            <w:r w:rsidRPr="00C14576">
              <w:rPr>
                <w:w w:val="105"/>
              </w:rPr>
              <w:t>предметни наставници</w:t>
            </w:r>
          </w:p>
        </w:tc>
        <w:tc>
          <w:tcPr>
            <w:tcW w:w="1985" w:type="dxa"/>
            <w:tcBorders>
              <w:bottom w:val="single" w:sz="4" w:space="0" w:color="000000"/>
            </w:tcBorders>
            <w:vAlign w:val="center"/>
          </w:tcPr>
          <w:p w14:paraId="40030857" w14:textId="77777777" w:rsidR="00992F17" w:rsidRPr="00C14576" w:rsidRDefault="00992F17" w:rsidP="00C14576">
            <w:pPr>
              <w:pStyle w:val="TableParagraph"/>
              <w:jc w:val="center"/>
            </w:pPr>
          </w:p>
          <w:p w14:paraId="4F63C6F3" w14:textId="77777777" w:rsidR="00992F17" w:rsidRPr="00C14576" w:rsidRDefault="00992F17" w:rsidP="00C14576">
            <w:pPr>
              <w:pStyle w:val="TableParagraph"/>
              <w:spacing w:line="249" w:lineRule="auto"/>
              <w:ind w:right="281"/>
              <w:jc w:val="center"/>
            </w:pPr>
            <w:r w:rsidRPr="00C14576">
              <w:rPr>
                <w:w w:val="105"/>
              </w:rPr>
              <w:t>током наставне године</w:t>
            </w:r>
          </w:p>
        </w:tc>
        <w:tc>
          <w:tcPr>
            <w:tcW w:w="1984" w:type="dxa"/>
            <w:vMerge w:val="restart"/>
            <w:vAlign w:val="center"/>
          </w:tcPr>
          <w:p w14:paraId="41D42DD8" w14:textId="77777777" w:rsidR="00992F17" w:rsidRPr="00C14576" w:rsidRDefault="00992F17" w:rsidP="00C14576">
            <w:pPr>
              <w:pStyle w:val="TableParagraph"/>
              <w:jc w:val="center"/>
            </w:pPr>
          </w:p>
          <w:p w14:paraId="03EFA1F2" w14:textId="77777777" w:rsidR="00992F17" w:rsidRPr="00C14576" w:rsidRDefault="00992F17" w:rsidP="00C14576">
            <w:pPr>
              <w:pStyle w:val="TableParagraph"/>
              <w:spacing w:line="252" w:lineRule="auto"/>
              <w:ind w:right="228"/>
              <w:jc w:val="center"/>
            </w:pPr>
            <w:r w:rsidRPr="00C14576">
              <w:rPr>
                <w:w w:val="105"/>
              </w:rPr>
              <w:t>већи степен усвојености практичних вештина и знања</w:t>
            </w:r>
          </w:p>
        </w:tc>
        <w:tc>
          <w:tcPr>
            <w:tcW w:w="2552" w:type="dxa"/>
            <w:vMerge w:val="restart"/>
            <w:vAlign w:val="center"/>
          </w:tcPr>
          <w:p w14:paraId="1B2478AA" w14:textId="77777777" w:rsidR="00992F17" w:rsidRPr="00C14576" w:rsidRDefault="00992F17" w:rsidP="00C14576">
            <w:pPr>
              <w:pStyle w:val="TableParagraph"/>
              <w:spacing w:before="90" w:line="252" w:lineRule="auto"/>
              <w:ind w:left="345" w:right="318" w:hanging="2"/>
              <w:jc w:val="center"/>
            </w:pPr>
            <w:r w:rsidRPr="00C14576">
              <w:rPr>
                <w:w w:val="105"/>
              </w:rPr>
              <w:t xml:space="preserve">евиденција директора и педагога о педагошко- </w:t>
            </w:r>
            <w:r w:rsidRPr="00C14576">
              <w:t xml:space="preserve">инструктивном </w:t>
            </w:r>
            <w:r w:rsidRPr="00C14576">
              <w:rPr>
                <w:w w:val="105"/>
              </w:rPr>
              <w:t>раду,</w:t>
            </w:r>
          </w:p>
          <w:p w14:paraId="6135CAA0" w14:textId="77777777" w:rsidR="00992F17" w:rsidRPr="00C14576" w:rsidRDefault="00992F17" w:rsidP="00C14576">
            <w:pPr>
              <w:pStyle w:val="TableParagraph"/>
              <w:spacing w:before="2" w:line="252" w:lineRule="auto"/>
              <w:ind w:left="190" w:right="163"/>
              <w:jc w:val="center"/>
            </w:pPr>
            <w:r w:rsidRPr="00C14576">
              <w:rPr>
                <w:w w:val="105"/>
              </w:rPr>
              <w:t>упитник (самовредновање области Настава и учење)</w:t>
            </w:r>
          </w:p>
        </w:tc>
      </w:tr>
      <w:tr w:rsidR="00992F17" w:rsidRPr="00C14576" w14:paraId="1F431C12" w14:textId="77777777" w:rsidTr="00C14576">
        <w:trPr>
          <w:trHeight w:val="1031"/>
        </w:trPr>
        <w:tc>
          <w:tcPr>
            <w:tcW w:w="2424" w:type="dxa"/>
            <w:vMerge/>
            <w:tcBorders>
              <w:top w:val="nil"/>
            </w:tcBorders>
            <w:vAlign w:val="center"/>
          </w:tcPr>
          <w:p w14:paraId="333B7D1D" w14:textId="77777777" w:rsidR="00992F17" w:rsidRPr="00C14576" w:rsidRDefault="00992F17" w:rsidP="00992F17">
            <w:pPr>
              <w:rPr>
                <w:b/>
                <w:sz w:val="22"/>
                <w:szCs w:val="22"/>
              </w:rPr>
            </w:pPr>
          </w:p>
        </w:tc>
        <w:tc>
          <w:tcPr>
            <w:tcW w:w="4252" w:type="dxa"/>
            <w:tcBorders>
              <w:top w:val="single" w:sz="4" w:space="0" w:color="000000"/>
            </w:tcBorders>
            <w:vAlign w:val="center"/>
          </w:tcPr>
          <w:p w14:paraId="0C3B8460" w14:textId="77777777" w:rsidR="00992F17" w:rsidRPr="00C14576" w:rsidRDefault="00992F17" w:rsidP="00992F17">
            <w:pPr>
              <w:pStyle w:val="TableParagraph"/>
              <w:spacing w:before="105" w:line="283" w:lineRule="auto"/>
              <w:ind w:left="100" w:right="32"/>
            </w:pPr>
            <w:r w:rsidRPr="00C14576">
              <w:rPr>
                <w:w w:val="105"/>
              </w:rPr>
              <w:t>3.1.2. Наставник све време прати активност ученика</w:t>
            </w:r>
          </w:p>
        </w:tc>
        <w:tc>
          <w:tcPr>
            <w:tcW w:w="1701" w:type="dxa"/>
            <w:tcBorders>
              <w:top w:val="single" w:sz="4" w:space="0" w:color="000000"/>
            </w:tcBorders>
            <w:vAlign w:val="center"/>
          </w:tcPr>
          <w:p w14:paraId="62520B40" w14:textId="77777777" w:rsidR="00992F17" w:rsidRPr="00C14576" w:rsidRDefault="00992F17" w:rsidP="00C14576">
            <w:pPr>
              <w:pStyle w:val="TableParagraph"/>
              <w:spacing w:line="256" w:lineRule="auto"/>
              <w:ind w:right="469"/>
              <w:jc w:val="center"/>
            </w:pPr>
            <w:r w:rsidRPr="00C14576">
              <w:rPr>
                <w:w w:val="105"/>
              </w:rPr>
              <w:t>предметни наставници</w:t>
            </w:r>
          </w:p>
        </w:tc>
        <w:tc>
          <w:tcPr>
            <w:tcW w:w="1985" w:type="dxa"/>
            <w:tcBorders>
              <w:top w:val="single" w:sz="4" w:space="0" w:color="000000"/>
            </w:tcBorders>
            <w:vAlign w:val="center"/>
          </w:tcPr>
          <w:p w14:paraId="00866ED2" w14:textId="77777777" w:rsidR="00992F17" w:rsidRPr="00C14576" w:rsidRDefault="00992F17" w:rsidP="00C14576">
            <w:pPr>
              <w:pStyle w:val="TableParagraph"/>
              <w:spacing w:line="256" w:lineRule="auto"/>
              <w:ind w:right="281"/>
              <w:jc w:val="center"/>
            </w:pPr>
            <w:r w:rsidRPr="00C14576">
              <w:rPr>
                <w:w w:val="105"/>
              </w:rPr>
              <w:t>током наставне године</w:t>
            </w:r>
          </w:p>
        </w:tc>
        <w:tc>
          <w:tcPr>
            <w:tcW w:w="1984" w:type="dxa"/>
            <w:vMerge/>
            <w:tcBorders>
              <w:top w:val="nil"/>
            </w:tcBorders>
            <w:vAlign w:val="center"/>
          </w:tcPr>
          <w:p w14:paraId="4056163A" w14:textId="77777777" w:rsidR="00992F17" w:rsidRPr="00C14576" w:rsidRDefault="00992F17" w:rsidP="00C14576">
            <w:pPr>
              <w:jc w:val="center"/>
              <w:rPr>
                <w:sz w:val="22"/>
                <w:szCs w:val="22"/>
              </w:rPr>
            </w:pPr>
          </w:p>
        </w:tc>
        <w:tc>
          <w:tcPr>
            <w:tcW w:w="2552" w:type="dxa"/>
            <w:vMerge/>
            <w:tcBorders>
              <w:top w:val="nil"/>
            </w:tcBorders>
            <w:vAlign w:val="center"/>
          </w:tcPr>
          <w:p w14:paraId="419F81CB" w14:textId="77777777" w:rsidR="00992F17" w:rsidRPr="00C14576" w:rsidRDefault="00992F17" w:rsidP="00C14576">
            <w:pPr>
              <w:jc w:val="center"/>
              <w:rPr>
                <w:sz w:val="22"/>
                <w:szCs w:val="22"/>
              </w:rPr>
            </w:pPr>
          </w:p>
        </w:tc>
      </w:tr>
      <w:tr w:rsidR="00992F17" w:rsidRPr="00C14576" w14:paraId="67DB2ACF" w14:textId="77777777" w:rsidTr="00C14576">
        <w:trPr>
          <w:trHeight w:val="1339"/>
        </w:trPr>
        <w:tc>
          <w:tcPr>
            <w:tcW w:w="2424" w:type="dxa"/>
            <w:vMerge w:val="restart"/>
            <w:vAlign w:val="center"/>
          </w:tcPr>
          <w:p w14:paraId="6C98916A" w14:textId="77777777" w:rsidR="00992F17" w:rsidRPr="00C14576" w:rsidRDefault="00992F17" w:rsidP="00992F17">
            <w:pPr>
              <w:pStyle w:val="TableParagraph"/>
              <w:spacing w:before="85" w:line="252" w:lineRule="auto"/>
              <w:ind w:left="100" w:right="91"/>
              <w:rPr>
                <w:b/>
              </w:rPr>
            </w:pPr>
            <w:r w:rsidRPr="00C14576">
              <w:rPr>
                <w:b/>
                <w:w w:val="105"/>
              </w:rPr>
              <w:t>3.2. Ученик повезује предмет учења са претходно</w:t>
            </w:r>
          </w:p>
          <w:p w14:paraId="340F7629" w14:textId="77777777" w:rsidR="00992F17" w:rsidRPr="00C14576" w:rsidRDefault="00992F17" w:rsidP="00992F17">
            <w:pPr>
              <w:pStyle w:val="TableParagraph"/>
              <w:spacing w:before="85" w:line="252" w:lineRule="auto"/>
              <w:ind w:left="100" w:right="91"/>
              <w:rPr>
                <w:b/>
              </w:rPr>
            </w:pPr>
            <w:r w:rsidRPr="00C14576">
              <w:rPr>
                <w:b/>
                <w:w w:val="105"/>
              </w:rPr>
              <w:t>наученим у различитим областима, професионалном праксом и свакодневним животом</w:t>
            </w:r>
          </w:p>
        </w:tc>
        <w:tc>
          <w:tcPr>
            <w:tcW w:w="4252" w:type="dxa"/>
            <w:tcBorders>
              <w:bottom w:val="single" w:sz="4" w:space="0" w:color="000000"/>
            </w:tcBorders>
            <w:vAlign w:val="center"/>
          </w:tcPr>
          <w:p w14:paraId="5034D70A" w14:textId="77777777" w:rsidR="00992F17" w:rsidRPr="00C14576" w:rsidRDefault="00992F17" w:rsidP="00992F17">
            <w:pPr>
              <w:pStyle w:val="TableParagraph"/>
              <w:spacing w:before="85" w:line="252" w:lineRule="auto"/>
              <w:ind w:left="100" w:right="84"/>
            </w:pPr>
            <w:r w:rsidRPr="00C14576">
              <w:rPr>
                <w:w w:val="105"/>
              </w:rPr>
              <w:t>3.2.1. Наставник инсистира на тачним примерима које</w:t>
            </w:r>
            <w:r w:rsidRPr="00C14576">
              <w:rPr>
                <w:spacing w:val="-17"/>
                <w:w w:val="105"/>
              </w:rPr>
              <w:t xml:space="preserve"> </w:t>
            </w:r>
            <w:r w:rsidRPr="00C14576">
              <w:rPr>
                <w:w w:val="105"/>
              </w:rPr>
              <w:t>износе ученици</w:t>
            </w:r>
          </w:p>
        </w:tc>
        <w:tc>
          <w:tcPr>
            <w:tcW w:w="1701" w:type="dxa"/>
            <w:vMerge w:val="restart"/>
            <w:vAlign w:val="center"/>
          </w:tcPr>
          <w:p w14:paraId="162A73CD" w14:textId="77777777" w:rsidR="00992F17" w:rsidRPr="00C14576" w:rsidRDefault="00992F17" w:rsidP="00C14576">
            <w:pPr>
              <w:pStyle w:val="TableParagraph"/>
              <w:spacing w:line="249" w:lineRule="auto"/>
              <w:ind w:right="469"/>
              <w:jc w:val="center"/>
            </w:pPr>
            <w:r w:rsidRPr="00C14576">
              <w:rPr>
                <w:w w:val="105"/>
              </w:rPr>
              <w:t>предметни наставници</w:t>
            </w:r>
          </w:p>
        </w:tc>
        <w:tc>
          <w:tcPr>
            <w:tcW w:w="1985" w:type="dxa"/>
            <w:vMerge w:val="restart"/>
            <w:vAlign w:val="center"/>
          </w:tcPr>
          <w:p w14:paraId="75A938CA" w14:textId="77777777" w:rsidR="00992F17" w:rsidRPr="00C14576" w:rsidRDefault="00992F17" w:rsidP="00C14576">
            <w:pPr>
              <w:pStyle w:val="TableParagraph"/>
              <w:spacing w:line="249" w:lineRule="auto"/>
              <w:ind w:right="281"/>
              <w:jc w:val="center"/>
            </w:pPr>
            <w:r w:rsidRPr="00C14576">
              <w:rPr>
                <w:w w:val="105"/>
              </w:rPr>
              <w:t>током наставне године</w:t>
            </w:r>
          </w:p>
        </w:tc>
        <w:tc>
          <w:tcPr>
            <w:tcW w:w="1984" w:type="dxa"/>
            <w:vMerge w:val="restart"/>
            <w:vAlign w:val="center"/>
          </w:tcPr>
          <w:p w14:paraId="77F49BDC" w14:textId="77777777" w:rsidR="00992F17" w:rsidRPr="00C14576" w:rsidRDefault="00992F17" w:rsidP="00C14576">
            <w:pPr>
              <w:pStyle w:val="TableParagraph"/>
              <w:spacing w:before="123" w:line="254" w:lineRule="auto"/>
              <w:ind w:right="457"/>
              <w:jc w:val="center"/>
            </w:pPr>
            <w:r w:rsidRPr="00C14576">
              <w:rPr>
                <w:w w:val="105"/>
              </w:rPr>
              <w:t>већи степен усвојености практичних</w:t>
            </w:r>
            <w:r w:rsidRPr="00C14576">
              <w:t xml:space="preserve"> </w:t>
            </w:r>
            <w:r w:rsidRPr="00C14576">
              <w:rPr>
                <w:w w:val="105"/>
              </w:rPr>
              <w:t>вештина и знања</w:t>
            </w:r>
          </w:p>
        </w:tc>
        <w:tc>
          <w:tcPr>
            <w:tcW w:w="2552" w:type="dxa"/>
            <w:vMerge w:val="restart"/>
            <w:vAlign w:val="center"/>
          </w:tcPr>
          <w:p w14:paraId="7E0C3823" w14:textId="77777777" w:rsidR="00992F17" w:rsidRPr="00C14576" w:rsidRDefault="00992F17" w:rsidP="00C14576">
            <w:pPr>
              <w:pStyle w:val="TableParagraph"/>
              <w:spacing w:before="123" w:line="254" w:lineRule="auto"/>
              <w:ind w:right="444"/>
              <w:jc w:val="center"/>
            </w:pPr>
            <w:r w:rsidRPr="00C14576">
              <w:rPr>
                <w:w w:val="105"/>
              </w:rPr>
              <w:t>евиденција директора и педагога о</w:t>
            </w:r>
            <w:r w:rsidRPr="00C14576">
              <w:t xml:space="preserve"> </w:t>
            </w:r>
            <w:r w:rsidRPr="00C14576">
              <w:rPr>
                <w:w w:val="105"/>
              </w:rPr>
              <w:t>педагошко- инструктивном раду,</w:t>
            </w:r>
          </w:p>
          <w:p w14:paraId="35D2823D" w14:textId="77777777" w:rsidR="00992F17" w:rsidRPr="00C14576" w:rsidRDefault="00992F17" w:rsidP="00C14576">
            <w:pPr>
              <w:pStyle w:val="TableParagraph"/>
              <w:spacing w:before="123" w:line="254" w:lineRule="auto"/>
              <w:ind w:right="444"/>
              <w:jc w:val="center"/>
            </w:pPr>
            <w:r w:rsidRPr="00C14576">
              <w:rPr>
                <w:w w:val="105"/>
              </w:rPr>
              <w:t>упитник (самовредновање области Настава и учење)</w:t>
            </w:r>
          </w:p>
        </w:tc>
      </w:tr>
      <w:tr w:rsidR="00992F17" w:rsidRPr="00C14576" w14:paraId="6A6CE2F0" w14:textId="77777777" w:rsidTr="00C14576">
        <w:trPr>
          <w:trHeight w:val="945"/>
        </w:trPr>
        <w:tc>
          <w:tcPr>
            <w:tcW w:w="2424" w:type="dxa"/>
            <w:vMerge/>
            <w:tcBorders>
              <w:bottom w:val="nil"/>
            </w:tcBorders>
            <w:vAlign w:val="center"/>
          </w:tcPr>
          <w:p w14:paraId="5E06406F" w14:textId="77777777" w:rsidR="00992F17" w:rsidRPr="00C14576" w:rsidRDefault="00992F17" w:rsidP="00992F17">
            <w:pPr>
              <w:pStyle w:val="TableParagraph"/>
              <w:spacing w:before="85" w:line="252" w:lineRule="auto"/>
              <w:ind w:left="100" w:right="91"/>
              <w:rPr>
                <w:b/>
                <w:w w:val="105"/>
              </w:rPr>
            </w:pPr>
          </w:p>
        </w:tc>
        <w:tc>
          <w:tcPr>
            <w:tcW w:w="4252" w:type="dxa"/>
            <w:tcBorders>
              <w:top w:val="single" w:sz="8" w:space="0" w:color="000000"/>
              <w:bottom w:val="single" w:sz="4" w:space="0" w:color="000000"/>
            </w:tcBorders>
            <w:vAlign w:val="center"/>
          </w:tcPr>
          <w:p w14:paraId="30E2B81E" w14:textId="77777777" w:rsidR="00992F17" w:rsidRPr="00C14576" w:rsidRDefault="00992F17" w:rsidP="00992F17">
            <w:pPr>
              <w:pStyle w:val="TableParagraph"/>
              <w:spacing w:before="85" w:line="252" w:lineRule="auto"/>
              <w:ind w:left="100" w:right="84"/>
              <w:rPr>
                <w:w w:val="105"/>
              </w:rPr>
            </w:pPr>
            <w:r w:rsidRPr="00C14576">
              <w:rPr>
                <w:w w:val="105"/>
              </w:rPr>
              <w:t>3.2.2.Наставник у току часа наводи ученике да повезују предмет учења са претходним градивом из истог/других предмета/практичне наставе/реалних ситуација из живота</w:t>
            </w:r>
          </w:p>
        </w:tc>
        <w:tc>
          <w:tcPr>
            <w:tcW w:w="1701" w:type="dxa"/>
            <w:vMerge/>
            <w:tcBorders>
              <w:bottom w:val="nil"/>
            </w:tcBorders>
            <w:vAlign w:val="center"/>
          </w:tcPr>
          <w:p w14:paraId="04BE2FEB" w14:textId="77777777" w:rsidR="00992F17" w:rsidRPr="00C14576" w:rsidRDefault="00992F17" w:rsidP="00C14576">
            <w:pPr>
              <w:pStyle w:val="TableParagraph"/>
              <w:spacing w:before="6"/>
              <w:jc w:val="center"/>
            </w:pPr>
          </w:p>
        </w:tc>
        <w:tc>
          <w:tcPr>
            <w:tcW w:w="1985" w:type="dxa"/>
            <w:vMerge/>
            <w:tcBorders>
              <w:bottom w:val="nil"/>
            </w:tcBorders>
            <w:vAlign w:val="center"/>
          </w:tcPr>
          <w:p w14:paraId="0F40F5C2" w14:textId="77777777" w:rsidR="00992F17" w:rsidRPr="00C14576" w:rsidRDefault="00992F17" w:rsidP="00C14576">
            <w:pPr>
              <w:pStyle w:val="TableParagraph"/>
              <w:spacing w:before="6"/>
              <w:jc w:val="center"/>
            </w:pPr>
          </w:p>
        </w:tc>
        <w:tc>
          <w:tcPr>
            <w:tcW w:w="1984" w:type="dxa"/>
            <w:vMerge/>
            <w:tcBorders>
              <w:bottom w:val="nil"/>
            </w:tcBorders>
            <w:vAlign w:val="center"/>
          </w:tcPr>
          <w:p w14:paraId="4A20CD79" w14:textId="77777777" w:rsidR="00992F17" w:rsidRPr="00C14576" w:rsidRDefault="00992F17" w:rsidP="00C14576">
            <w:pPr>
              <w:pStyle w:val="TableParagraph"/>
              <w:spacing w:before="123" w:line="254" w:lineRule="auto"/>
              <w:ind w:left="490" w:right="457" w:hanging="12"/>
              <w:jc w:val="center"/>
              <w:rPr>
                <w:w w:val="105"/>
              </w:rPr>
            </w:pPr>
          </w:p>
        </w:tc>
        <w:tc>
          <w:tcPr>
            <w:tcW w:w="2552" w:type="dxa"/>
            <w:vMerge/>
            <w:tcBorders>
              <w:bottom w:val="nil"/>
            </w:tcBorders>
            <w:vAlign w:val="center"/>
          </w:tcPr>
          <w:p w14:paraId="6777650F" w14:textId="77777777" w:rsidR="00992F17" w:rsidRPr="00C14576" w:rsidRDefault="00992F17" w:rsidP="00C14576">
            <w:pPr>
              <w:pStyle w:val="TableParagraph"/>
              <w:spacing w:before="123" w:line="254" w:lineRule="auto"/>
              <w:ind w:left="472" w:right="444" w:firstLine="44"/>
              <w:jc w:val="center"/>
              <w:rPr>
                <w:w w:val="105"/>
              </w:rPr>
            </w:pPr>
          </w:p>
        </w:tc>
      </w:tr>
      <w:tr w:rsidR="00992F17" w:rsidRPr="00C14576" w14:paraId="510E4643" w14:textId="77777777" w:rsidTr="00C14576">
        <w:trPr>
          <w:trHeight w:val="945"/>
        </w:trPr>
        <w:tc>
          <w:tcPr>
            <w:tcW w:w="2424" w:type="dxa"/>
            <w:vMerge w:val="restart"/>
            <w:tcBorders>
              <w:top w:val="single" w:sz="8" w:space="0" w:color="000000"/>
              <w:left w:val="single" w:sz="8" w:space="0" w:color="000000"/>
              <w:right w:val="single" w:sz="8" w:space="0" w:color="000000"/>
            </w:tcBorders>
            <w:vAlign w:val="center"/>
          </w:tcPr>
          <w:p w14:paraId="6E4B0001" w14:textId="77777777" w:rsidR="00992F17" w:rsidRPr="00C14576" w:rsidRDefault="00992F17" w:rsidP="00992F17">
            <w:pPr>
              <w:pStyle w:val="TableParagraph"/>
              <w:spacing w:before="85" w:line="252" w:lineRule="auto"/>
              <w:ind w:left="100" w:right="91"/>
              <w:rPr>
                <w:b/>
                <w:w w:val="105"/>
              </w:rPr>
            </w:pPr>
            <w:r w:rsidRPr="00C14576">
              <w:rPr>
                <w:b/>
                <w:w w:val="105"/>
              </w:rPr>
              <w:t>3.3. Ученик прикупља, критички процењује и анализира идеје, одговоре и решења</w:t>
            </w:r>
          </w:p>
        </w:tc>
        <w:tc>
          <w:tcPr>
            <w:tcW w:w="4252" w:type="dxa"/>
            <w:tcBorders>
              <w:top w:val="single" w:sz="8" w:space="0" w:color="000000"/>
              <w:left w:val="single" w:sz="8" w:space="0" w:color="000000"/>
              <w:bottom w:val="single" w:sz="4" w:space="0" w:color="000000"/>
              <w:right w:val="single" w:sz="8" w:space="0" w:color="000000"/>
            </w:tcBorders>
            <w:vAlign w:val="center"/>
          </w:tcPr>
          <w:p w14:paraId="4E4C1901" w14:textId="77777777" w:rsidR="00992F17" w:rsidRPr="00C14576" w:rsidRDefault="00992F17" w:rsidP="00992F17">
            <w:pPr>
              <w:pStyle w:val="TableParagraph"/>
              <w:spacing w:before="85" w:line="252" w:lineRule="auto"/>
              <w:ind w:left="100" w:right="84"/>
              <w:rPr>
                <w:w w:val="105"/>
              </w:rPr>
            </w:pPr>
            <w:r w:rsidRPr="00C14576">
              <w:rPr>
                <w:w w:val="105"/>
              </w:rPr>
              <w:t>3.3.1.Упућивање ученика у самостални истраживачки рад</w:t>
            </w:r>
          </w:p>
        </w:tc>
        <w:tc>
          <w:tcPr>
            <w:tcW w:w="1701" w:type="dxa"/>
            <w:vMerge w:val="restart"/>
            <w:tcBorders>
              <w:top w:val="single" w:sz="8" w:space="0" w:color="000000"/>
              <w:left w:val="single" w:sz="8" w:space="0" w:color="000000"/>
              <w:right w:val="single" w:sz="8" w:space="0" w:color="000000"/>
            </w:tcBorders>
            <w:vAlign w:val="center"/>
          </w:tcPr>
          <w:p w14:paraId="586811E7" w14:textId="77777777" w:rsidR="00992F17" w:rsidRPr="00C14576" w:rsidRDefault="00992F17" w:rsidP="00C14576">
            <w:pPr>
              <w:pStyle w:val="TableParagraph"/>
              <w:spacing w:before="6"/>
              <w:jc w:val="center"/>
            </w:pPr>
            <w:r w:rsidRPr="00C14576">
              <w:t>предметни наставник</w:t>
            </w:r>
          </w:p>
        </w:tc>
        <w:tc>
          <w:tcPr>
            <w:tcW w:w="1985" w:type="dxa"/>
            <w:vMerge w:val="restart"/>
            <w:tcBorders>
              <w:top w:val="single" w:sz="8" w:space="0" w:color="000000"/>
              <w:left w:val="single" w:sz="8" w:space="0" w:color="000000"/>
              <w:right w:val="single" w:sz="8" w:space="0" w:color="000000"/>
            </w:tcBorders>
            <w:vAlign w:val="center"/>
          </w:tcPr>
          <w:p w14:paraId="2B83C341" w14:textId="77777777" w:rsidR="00992F17" w:rsidRPr="00C14576" w:rsidRDefault="00992F17" w:rsidP="00C14576">
            <w:pPr>
              <w:pStyle w:val="TableParagraph"/>
              <w:spacing w:before="6"/>
              <w:jc w:val="center"/>
            </w:pPr>
          </w:p>
          <w:p w14:paraId="78E66382" w14:textId="77777777" w:rsidR="00992F17" w:rsidRPr="00C14576" w:rsidRDefault="00992F17" w:rsidP="00C14576">
            <w:pPr>
              <w:pStyle w:val="TableParagraph"/>
              <w:spacing w:before="6"/>
              <w:jc w:val="center"/>
            </w:pPr>
            <w:r w:rsidRPr="00C14576">
              <w:t>током наставне године</w:t>
            </w:r>
          </w:p>
        </w:tc>
        <w:tc>
          <w:tcPr>
            <w:tcW w:w="1984" w:type="dxa"/>
            <w:vMerge w:val="restart"/>
            <w:tcBorders>
              <w:top w:val="single" w:sz="8" w:space="0" w:color="000000"/>
              <w:left w:val="single" w:sz="8" w:space="0" w:color="000000"/>
              <w:right w:val="single" w:sz="8" w:space="0" w:color="000000"/>
            </w:tcBorders>
            <w:vAlign w:val="center"/>
          </w:tcPr>
          <w:p w14:paraId="39847CB2" w14:textId="77777777" w:rsidR="00992F17" w:rsidRPr="00C14576" w:rsidRDefault="00B9577E" w:rsidP="00C14576">
            <w:pPr>
              <w:pStyle w:val="TableParagraph"/>
              <w:spacing w:before="123" w:line="254" w:lineRule="auto"/>
              <w:ind w:right="457"/>
              <w:jc w:val="center"/>
              <w:rPr>
                <w:w w:val="105"/>
              </w:rPr>
            </w:pPr>
            <w:r>
              <w:rPr>
                <w:w w:val="105"/>
              </w:rPr>
              <w:t xml:space="preserve"> Већа </w:t>
            </w:r>
            <w:r w:rsidR="00992F17" w:rsidRPr="00C14576">
              <w:rPr>
                <w:w w:val="105"/>
              </w:rPr>
              <w:t>мотивисаност ученика за рад</w:t>
            </w:r>
          </w:p>
        </w:tc>
        <w:tc>
          <w:tcPr>
            <w:tcW w:w="2552" w:type="dxa"/>
            <w:vMerge w:val="restart"/>
            <w:tcBorders>
              <w:top w:val="single" w:sz="8" w:space="0" w:color="000000"/>
              <w:left w:val="single" w:sz="8" w:space="0" w:color="000000"/>
              <w:right w:val="single" w:sz="8" w:space="0" w:color="000000"/>
            </w:tcBorders>
            <w:vAlign w:val="center"/>
          </w:tcPr>
          <w:p w14:paraId="2AB085EB" w14:textId="77777777" w:rsidR="00992F17" w:rsidRPr="00C14576" w:rsidRDefault="00992F17" w:rsidP="00C14576">
            <w:pPr>
              <w:pStyle w:val="TableParagraph"/>
              <w:spacing w:before="123" w:line="254" w:lineRule="auto"/>
              <w:ind w:right="444"/>
              <w:jc w:val="center"/>
              <w:rPr>
                <w:w w:val="105"/>
              </w:rPr>
            </w:pPr>
            <w:r w:rsidRPr="00C14576">
              <w:rPr>
                <w:w w:val="105"/>
              </w:rPr>
              <w:t>Припрема за час упитник (самовредновање области Настава и учење)</w:t>
            </w:r>
          </w:p>
        </w:tc>
      </w:tr>
      <w:tr w:rsidR="00992F17" w:rsidRPr="00C14576" w14:paraId="5395F184" w14:textId="77777777" w:rsidTr="00C14576">
        <w:trPr>
          <w:trHeight w:val="945"/>
        </w:trPr>
        <w:tc>
          <w:tcPr>
            <w:tcW w:w="2424" w:type="dxa"/>
            <w:vMerge/>
            <w:tcBorders>
              <w:left w:val="single" w:sz="8" w:space="0" w:color="000000"/>
              <w:right w:val="single" w:sz="8" w:space="0" w:color="000000"/>
            </w:tcBorders>
            <w:vAlign w:val="center"/>
          </w:tcPr>
          <w:p w14:paraId="2BAA5387" w14:textId="77777777" w:rsidR="00992F17" w:rsidRPr="00C14576" w:rsidRDefault="00992F17" w:rsidP="00992F17">
            <w:pPr>
              <w:pStyle w:val="TableParagraph"/>
              <w:spacing w:before="85" w:line="252" w:lineRule="auto"/>
              <w:ind w:left="100" w:right="91"/>
              <w:rPr>
                <w:b/>
                <w:w w:val="105"/>
              </w:rPr>
            </w:pPr>
          </w:p>
        </w:tc>
        <w:tc>
          <w:tcPr>
            <w:tcW w:w="4252" w:type="dxa"/>
            <w:tcBorders>
              <w:top w:val="single" w:sz="8" w:space="0" w:color="000000"/>
              <w:left w:val="single" w:sz="8" w:space="0" w:color="000000"/>
              <w:bottom w:val="single" w:sz="4" w:space="0" w:color="000000"/>
              <w:right w:val="single" w:sz="8" w:space="0" w:color="000000"/>
            </w:tcBorders>
            <w:vAlign w:val="center"/>
          </w:tcPr>
          <w:p w14:paraId="40533E0E" w14:textId="77777777" w:rsidR="00992F17" w:rsidRPr="00C14576" w:rsidRDefault="00992F17" w:rsidP="00992F17">
            <w:pPr>
              <w:pStyle w:val="TableParagraph"/>
              <w:spacing w:before="85" w:line="252" w:lineRule="auto"/>
              <w:ind w:left="100" w:right="84"/>
              <w:rPr>
                <w:w w:val="105"/>
              </w:rPr>
            </w:pPr>
            <w:r w:rsidRPr="00C14576">
              <w:rPr>
                <w:w w:val="105"/>
              </w:rPr>
              <w:t>3.3.2. Наставник оспособљава ученике да критички процењују и анализирају свој и туђ рад</w:t>
            </w:r>
          </w:p>
        </w:tc>
        <w:tc>
          <w:tcPr>
            <w:tcW w:w="1701" w:type="dxa"/>
            <w:vMerge/>
            <w:tcBorders>
              <w:left w:val="single" w:sz="8" w:space="0" w:color="000000"/>
              <w:right w:val="single" w:sz="8" w:space="0" w:color="000000"/>
            </w:tcBorders>
            <w:vAlign w:val="center"/>
          </w:tcPr>
          <w:p w14:paraId="54807B06" w14:textId="77777777" w:rsidR="00992F17" w:rsidRPr="00C14576" w:rsidRDefault="00992F17" w:rsidP="00C14576">
            <w:pPr>
              <w:pStyle w:val="TableParagraph"/>
              <w:spacing w:before="6"/>
              <w:jc w:val="center"/>
            </w:pPr>
          </w:p>
        </w:tc>
        <w:tc>
          <w:tcPr>
            <w:tcW w:w="1985" w:type="dxa"/>
            <w:vMerge/>
            <w:tcBorders>
              <w:left w:val="single" w:sz="8" w:space="0" w:color="000000"/>
              <w:right w:val="single" w:sz="8" w:space="0" w:color="000000"/>
            </w:tcBorders>
            <w:vAlign w:val="center"/>
          </w:tcPr>
          <w:p w14:paraId="5FFC6A26" w14:textId="77777777" w:rsidR="00992F17" w:rsidRPr="00C14576" w:rsidRDefault="00992F17" w:rsidP="00C14576">
            <w:pPr>
              <w:pStyle w:val="TableParagraph"/>
              <w:spacing w:before="6"/>
              <w:jc w:val="center"/>
            </w:pPr>
          </w:p>
        </w:tc>
        <w:tc>
          <w:tcPr>
            <w:tcW w:w="1984" w:type="dxa"/>
            <w:vMerge/>
            <w:tcBorders>
              <w:left w:val="single" w:sz="8" w:space="0" w:color="000000"/>
              <w:right w:val="single" w:sz="8" w:space="0" w:color="000000"/>
            </w:tcBorders>
            <w:vAlign w:val="center"/>
          </w:tcPr>
          <w:p w14:paraId="71810CE4" w14:textId="77777777" w:rsidR="00992F17" w:rsidRPr="00C14576" w:rsidRDefault="00992F17" w:rsidP="00C14576">
            <w:pPr>
              <w:pStyle w:val="TableParagraph"/>
              <w:spacing w:before="123" w:line="254" w:lineRule="auto"/>
              <w:ind w:left="490" w:right="457" w:hanging="12"/>
              <w:jc w:val="center"/>
              <w:rPr>
                <w:w w:val="105"/>
              </w:rPr>
            </w:pPr>
          </w:p>
        </w:tc>
        <w:tc>
          <w:tcPr>
            <w:tcW w:w="2552" w:type="dxa"/>
            <w:vMerge/>
            <w:tcBorders>
              <w:left w:val="single" w:sz="8" w:space="0" w:color="000000"/>
              <w:right w:val="single" w:sz="8" w:space="0" w:color="000000"/>
            </w:tcBorders>
            <w:vAlign w:val="center"/>
          </w:tcPr>
          <w:p w14:paraId="7ED885E7" w14:textId="77777777" w:rsidR="00992F17" w:rsidRPr="00C14576" w:rsidRDefault="00992F17" w:rsidP="00C14576">
            <w:pPr>
              <w:pStyle w:val="TableParagraph"/>
              <w:spacing w:before="123" w:line="254" w:lineRule="auto"/>
              <w:ind w:left="472" w:right="444" w:firstLine="44"/>
              <w:jc w:val="center"/>
              <w:rPr>
                <w:w w:val="105"/>
              </w:rPr>
            </w:pPr>
          </w:p>
        </w:tc>
      </w:tr>
      <w:tr w:rsidR="00992F17" w:rsidRPr="00C14576" w14:paraId="4F2473BC" w14:textId="77777777" w:rsidTr="00C14576">
        <w:trPr>
          <w:trHeight w:val="945"/>
        </w:trPr>
        <w:tc>
          <w:tcPr>
            <w:tcW w:w="2424" w:type="dxa"/>
            <w:vMerge/>
            <w:tcBorders>
              <w:left w:val="single" w:sz="8" w:space="0" w:color="000000"/>
              <w:bottom w:val="single" w:sz="4" w:space="0" w:color="auto"/>
              <w:right w:val="single" w:sz="8" w:space="0" w:color="000000"/>
            </w:tcBorders>
            <w:vAlign w:val="center"/>
          </w:tcPr>
          <w:p w14:paraId="3A5F45DF" w14:textId="77777777" w:rsidR="00992F17" w:rsidRPr="00C14576" w:rsidRDefault="00992F17" w:rsidP="00992F17">
            <w:pPr>
              <w:pStyle w:val="TableParagraph"/>
              <w:spacing w:before="85" w:line="252" w:lineRule="auto"/>
              <w:ind w:left="100" w:right="91"/>
              <w:rPr>
                <w:b/>
                <w:w w:val="105"/>
              </w:rPr>
            </w:pPr>
          </w:p>
        </w:tc>
        <w:tc>
          <w:tcPr>
            <w:tcW w:w="4252" w:type="dxa"/>
            <w:tcBorders>
              <w:top w:val="single" w:sz="8" w:space="0" w:color="000000"/>
              <w:left w:val="single" w:sz="8" w:space="0" w:color="000000"/>
              <w:bottom w:val="single" w:sz="4" w:space="0" w:color="auto"/>
              <w:right w:val="single" w:sz="8" w:space="0" w:color="000000"/>
            </w:tcBorders>
            <w:vAlign w:val="center"/>
          </w:tcPr>
          <w:p w14:paraId="74084B95" w14:textId="77777777" w:rsidR="00992F17" w:rsidRPr="00C14576" w:rsidRDefault="00992F17" w:rsidP="00992F17">
            <w:pPr>
              <w:pStyle w:val="TableParagraph"/>
              <w:spacing w:before="85" w:line="252" w:lineRule="auto"/>
              <w:ind w:left="100" w:right="84"/>
              <w:rPr>
                <w:w w:val="105"/>
              </w:rPr>
            </w:pPr>
            <w:r w:rsidRPr="00C14576">
              <w:rPr>
                <w:w w:val="105"/>
              </w:rPr>
              <w:t>3.3.3.Подстицање радозналости и интересовања ученика применом разноврсних метода и облика рада</w:t>
            </w:r>
          </w:p>
        </w:tc>
        <w:tc>
          <w:tcPr>
            <w:tcW w:w="1701" w:type="dxa"/>
            <w:vMerge/>
            <w:tcBorders>
              <w:left w:val="single" w:sz="8" w:space="0" w:color="000000"/>
              <w:bottom w:val="single" w:sz="4" w:space="0" w:color="auto"/>
              <w:right w:val="single" w:sz="8" w:space="0" w:color="000000"/>
            </w:tcBorders>
            <w:vAlign w:val="center"/>
          </w:tcPr>
          <w:p w14:paraId="7D488F95" w14:textId="77777777" w:rsidR="00992F17" w:rsidRPr="00C14576" w:rsidRDefault="00992F17" w:rsidP="00C14576">
            <w:pPr>
              <w:pStyle w:val="TableParagraph"/>
              <w:spacing w:before="6"/>
              <w:jc w:val="center"/>
            </w:pPr>
          </w:p>
        </w:tc>
        <w:tc>
          <w:tcPr>
            <w:tcW w:w="1985" w:type="dxa"/>
            <w:vMerge/>
            <w:tcBorders>
              <w:left w:val="single" w:sz="8" w:space="0" w:color="000000"/>
              <w:bottom w:val="single" w:sz="4" w:space="0" w:color="auto"/>
              <w:right w:val="single" w:sz="8" w:space="0" w:color="000000"/>
            </w:tcBorders>
            <w:vAlign w:val="center"/>
          </w:tcPr>
          <w:p w14:paraId="63B93C17" w14:textId="77777777" w:rsidR="00992F17" w:rsidRPr="00C14576" w:rsidRDefault="00992F17" w:rsidP="00C14576">
            <w:pPr>
              <w:pStyle w:val="TableParagraph"/>
              <w:spacing w:before="6"/>
              <w:jc w:val="center"/>
            </w:pPr>
          </w:p>
        </w:tc>
        <w:tc>
          <w:tcPr>
            <w:tcW w:w="1984" w:type="dxa"/>
            <w:vMerge/>
            <w:tcBorders>
              <w:left w:val="single" w:sz="8" w:space="0" w:color="000000"/>
              <w:bottom w:val="single" w:sz="4" w:space="0" w:color="auto"/>
              <w:right w:val="single" w:sz="8" w:space="0" w:color="000000"/>
            </w:tcBorders>
            <w:vAlign w:val="center"/>
          </w:tcPr>
          <w:p w14:paraId="54432D06" w14:textId="77777777" w:rsidR="00992F17" w:rsidRPr="00C14576" w:rsidRDefault="00992F17" w:rsidP="00C14576">
            <w:pPr>
              <w:pStyle w:val="TableParagraph"/>
              <w:spacing w:before="123" w:line="254" w:lineRule="auto"/>
              <w:ind w:left="490" w:right="457" w:hanging="12"/>
              <w:jc w:val="center"/>
              <w:rPr>
                <w:w w:val="105"/>
              </w:rPr>
            </w:pPr>
          </w:p>
        </w:tc>
        <w:tc>
          <w:tcPr>
            <w:tcW w:w="2552" w:type="dxa"/>
            <w:vMerge/>
            <w:tcBorders>
              <w:left w:val="single" w:sz="8" w:space="0" w:color="000000"/>
              <w:bottom w:val="single" w:sz="4" w:space="0" w:color="auto"/>
              <w:right w:val="single" w:sz="8" w:space="0" w:color="000000"/>
            </w:tcBorders>
            <w:vAlign w:val="center"/>
          </w:tcPr>
          <w:p w14:paraId="302323E2" w14:textId="77777777" w:rsidR="00992F17" w:rsidRPr="00C14576" w:rsidRDefault="00992F17" w:rsidP="00C14576">
            <w:pPr>
              <w:pStyle w:val="TableParagraph"/>
              <w:spacing w:before="123" w:line="254" w:lineRule="auto"/>
              <w:ind w:left="472" w:right="444" w:firstLine="44"/>
              <w:jc w:val="center"/>
              <w:rPr>
                <w:w w:val="105"/>
              </w:rPr>
            </w:pPr>
          </w:p>
        </w:tc>
      </w:tr>
      <w:tr w:rsidR="00992F17" w:rsidRPr="00C14576" w14:paraId="261F28FC" w14:textId="77777777" w:rsidTr="00C14576">
        <w:trPr>
          <w:trHeight w:val="945"/>
        </w:trPr>
        <w:tc>
          <w:tcPr>
            <w:tcW w:w="2424" w:type="dxa"/>
            <w:vMerge w:val="restart"/>
            <w:tcBorders>
              <w:top w:val="single" w:sz="4" w:space="0" w:color="auto"/>
              <w:left w:val="single" w:sz="4" w:space="0" w:color="auto"/>
              <w:bottom w:val="single" w:sz="4" w:space="0" w:color="auto"/>
              <w:right w:val="single" w:sz="4" w:space="0" w:color="auto"/>
            </w:tcBorders>
            <w:vAlign w:val="center"/>
          </w:tcPr>
          <w:p w14:paraId="4478DCF2" w14:textId="77777777" w:rsidR="00992F17" w:rsidRPr="00C14576" w:rsidRDefault="00992F17" w:rsidP="00992F17">
            <w:pPr>
              <w:pStyle w:val="TableParagraph"/>
              <w:spacing w:before="85" w:line="252" w:lineRule="auto"/>
              <w:ind w:left="100" w:right="91"/>
              <w:rPr>
                <w:b/>
                <w:w w:val="105"/>
              </w:rPr>
            </w:pPr>
            <w:r w:rsidRPr="00C14576">
              <w:rPr>
                <w:b/>
                <w:w w:val="105"/>
              </w:rPr>
              <w:t>3.4. Ученик излаже своје идеје и износи оригинална и креативна решења</w:t>
            </w:r>
          </w:p>
        </w:tc>
        <w:tc>
          <w:tcPr>
            <w:tcW w:w="4252" w:type="dxa"/>
            <w:tcBorders>
              <w:top w:val="single" w:sz="4" w:space="0" w:color="auto"/>
              <w:left w:val="single" w:sz="4" w:space="0" w:color="auto"/>
              <w:bottom w:val="single" w:sz="4" w:space="0" w:color="auto"/>
              <w:right w:val="single" w:sz="4" w:space="0" w:color="auto"/>
            </w:tcBorders>
            <w:vAlign w:val="center"/>
          </w:tcPr>
          <w:p w14:paraId="6BC10E19" w14:textId="77777777" w:rsidR="00992F17" w:rsidRPr="00C14576" w:rsidRDefault="00992F17" w:rsidP="00992F17">
            <w:pPr>
              <w:pStyle w:val="TableParagraph"/>
              <w:spacing w:before="85" w:line="252" w:lineRule="auto"/>
              <w:ind w:left="100" w:right="84"/>
              <w:rPr>
                <w:w w:val="105"/>
              </w:rPr>
            </w:pPr>
            <w:r w:rsidRPr="00C14576">
              <w:rPr>
                <w:w w:val="105"/>
              </w:rPr>
              <w:t>3.4.1.Подстицање ученика на самостално коришћење различитих извора знања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46BB48" w14:textId="77777777" w:rsidR="00992F17" w:rsidRPr="00C14576" w:rsidRDefault="00992F17" w:rsidP="00C14576">
            <w:pPr>
              <w:pStyle w:val="TableParagraph"/>
              <w:spacing w:before="6"/>
              <w:jc w:val="center"/>
            </w:pPr>
            <w:r w:rsidRPr="00C14576">
              <w:t>предметни наставник</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C8BB010" w14:textId="77777777" w:rsidR="00992F17" w:rsidRPr="00C14576" w:rsidRDefault="00992F17" w:rsidP="00C14576">
            <w:pPr>
              <w:pStyle w:val="TableParagraph"/>
              <w:spacing w:before="6"/>
              <w:jc w:val="center"/>
            </w:pPr>
          </w:p>
          <w:p w14:paraId="15EE6022" w14:textId="77777777" w:rsidR="00992F17" w:rsidRPr="00C14576" w:rsidRDefault="00992F17" w:rsidP="00C14576">
            <w:pPr>
              <w:pStyle w:val="TableParagraph"/>
              <w:spacing w:before="6"/>
              <w:jc w:val="center"/>
            </w:pPr>
            <w:r w:rsidRPr="00C14576">
              <w:t>у току сваке наставне године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4EAB7D0" w14:textId="77777777" w:rsidR="00992F17" w:rsidRPr="00C14576" w:rsidRDefault="00992F17" w:rsidP="00C14576">
            <w:pPr>
              <w:pStyle w:val="TableParagraph"/>
              <w:spacing w:before="123" w:line="254" w:lineRule="auto"/>
              <w:ind w:right="457"/>
              <w:jc w:val="center"/>
              <w:rPr>
                <w:w w:val="105"/>
              </w:rPr>
            </w:pPr>
            <w:r w:rsidRPr="00C14576">
              <w:rPr>
                <w:w w:val="105"/>
              </w:rPr>
              <w:t>задовољство ученика, мотивисаност ученика за рад</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6B9AA0FE" w14:textId="77777777" w:rsidR="00992F17" w:rsidRPr="00C14576" w:rsidRDefault="00992F17" w:rsidP="00C14576">
            <w:pPr>
              <w:pStyle w:val="TableParagraph"/>
              <w:spacing w:before="123" w:line="254" w:lineRule="auto"/>
              <w:ind w:right="444"/>
              <w:jc w:val="center"/>
              <w:rPr>
                <w:w w:val="105"/>
              </w:rPr>
            </w:pPr>
            <w:r w:rsidRPr="00C14576">
              <w:rPr>
                <w:w w:val="105"/>
              </w:rPr>
              <w:t>упитник (самовредновање области Настава и учење)</w:t>
            </w:r>
          </w:p>
        </w:tc>
      </w:tr>
      <w:tr w:rsidR="00992F17" w:rsidRPr="00C14576" w14:paraId="0A6CE122" w14:textId="77777777" w:rsidTr="00C14576">
        <w:trPr>
          <w:trHeight w:val="945"/>
        </w:trPr>
        <w:tc>
          <w:tcPr>
            <w:tcW w:w="2424" w:type="dxa"/>
            <w:vMerge/>
            <w:tcBorders>
              <w:top w:val="single" w:sz="4" w:space="0" w:color="auto"/>
              <w:left w:val="single" w:sz="4" w:space="0" w:color="auto"/>
              <w:bottom w:val="single" w:sz="4" w:space="0" w:color="auto"/>
              <w:right w:val="single" w:sz="4" w:space="0" w:color="auto"/>
            </w:tcBorders>
            <w:vAlign w:val="center"/>
          </w:tcPr>
          <w:p w14:paraId="14741701" w14:textId="77777777" w:rsidR="00992F17" w:rsidRPr="00C14576" w:rsidRDefault="00992F17" w:rsidP="00992F17">
            <w:pPr>
              <w:pStyle w:val="TableParagraph"/>
              <w:spacing w:before="85" w:line="252" w:lineRule="auto"/>
              <w:ind w:left="100" w:right="91"/>
              <w:rPr>
                <w:b/>
                <w:w w:val="105"/>
              </w:rPr>
            </w:pPr>
          </w:p>
        </w:tc>
        <w:tc>
          <w:tcPr>
            <w:tcW w:w="4252" w:type="dxa"/>
            <w:tcBorders>
              <w:top w:val="single" w:sz="4" w:space="0" w:color="auto"/>
              <w:left w:val="single" w:sz="4" w:space="0" w:color="auto"/>
              <w:bottom w:val="single" w:sz="4" w:space="0" w:color="000000"/>
              <w:right w:val="single" w:sz="4" w:space="0" w:color="auto"/>
            </w:tcBorders>
            <w:vAlign w:val="center"/>
          </w:tcPr>
          <w:p w14:paraId="44A33178" w14:textId="77777777" w:rsidR="00992F17" w:rsidRPr="00C14576" w:rsidRDefault="00992F17" w:rsidP="00992F17">
            <w:pPr>
              <w:pStyle w:val="TableParagraph"/>
              <w:spacing w:before="85" w:line="252" w:lineRule="auto"/>
              <w:ind w:left="100" w:right="84"/>
              <w:rPr>
                <w:w w:val="105"/>
              </w:rPr>
            </w:pPr>
            <w:r w:rsidRPr="00C14576">
              <w:rPr>
                <w:w w:val="105"/>
              </w:rPr>
              <w:t>3.4.2.Охрабривање ученика приликом изношења креативних идеја и решења (похвалом, оценом…)</w:t>
            </w:r>
          </w:p>
        </w:tc>
        <w:tc>
          <w:tcPr>
            <w:tcW w:w="1701" w:type="dxa"/>
            <w:vMerge/>
            <w:tcBorders>
              <w:top w:val="single" w:sz="4" w:space="0" w:color="auto"/>
              <w:left w:val="single" w:sz="4" w:space="0" w:color="auto"/>
              <w:bottom w:val="single" w:sz="4" w:space="0" w:color="auto"/>
              <w:right w:val="single" w:sz="4" w:space="0" w:color="auto"/>
            </w:tcBorders>
            <w:vAlign w:val="center"/>
          </w:tcPr>
          <w:p w14:paraId="43AD9399" w14:textId="77777777" w:rsidR="00992F17" w:rsidRPr="00C14576" w:rsidRDefault="00992F17" w:rsidP="00C14576">
            <w:pPr>
              <w:pStyle w:val="TableParagraph"/>
              <w:spacing w:before="6"/>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14:paraId="7504279A" w14:textId="77777777" w:rsidR="00992F17" w:rsidRPr="00C14576" w:rsidRDefault="00992F17" w:rsidP="00C14576">
            <w:pPr>
              <w:pStyle w:val="TableParagraph"/>
              <w:spacing w:before="6"/>
              <w:jc w:val="center"/>
            </w:pPr>
          </w:p>
        </w:tc>
        <w:tc>
          <w:tcPr>
            <w:tcW w:w="1984" w:type="dxa"/>
            <w:vMerge/>
            <w:tcBorders>
              <w:top w:val="single" w:sz="4" w:space="0" w:color="auto"/>
              <w:left w:val="single" w:sz="4" w:space="0" w:color="auto"/>
              <w:bottom w:val="single" w:sz="4" w:space="0" w:color="auto"/>
              <w:right w:val="single" w:sz="4" w:space="0" w:color="auto"/>
            </w:tcBorders>
            <w:vAlign w:val="center"/>
          </w:tcPr>
          <w:p w14:paraId="3B7022AD" w14:textId="77777777" w:rsidR="00992F17" w:rsidRPr="00C14576" w:rsidRDefault="00992F17" w:rsidP="00C14576">
            <w:pPr>
              <w:pStyle w:val="TableParagraph"/>
              <w:spacing w:before="123" w:line="254" w:lineRule="auto"/>
              <w:ind w:left="490" w:right="457" w:hanging="12"/>
              <w:jc w:val="center"/>
              <w:rPr>
                <w:w w:val="105"/>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57EF17B2" w14:textId="77777777" w:rsidR="00992F17" w:rsidRPr="00C14576" w:rsidRDefault="00992F17" w:rsidP="00C14576">
            <w:pPr>
              <w:pStyle w:val="TableParagraph"/>
              <w:spacing w:before="123" w:line="254" w:lineRule="auto"/>
              <w:ind w:left="472" w:right="444" w:firstLine="44"/>
              <w:jc w:val="center"/>
              <w:rPr>
                <w:w w:val="105"/>
              </w:rPr>
            </w:pPr>
          </w:p>
        </w:tc>
      </w:tr>
      <w:tr w:rsidR="00992F17" w:rsidRPr="00C14576" w14:paraId="4F6EB906" w14:textId="77777777" w:rsidTr="00C14576">
        <w:trPr>
          <w:trHeight w:val="2482"/>
        </w:trPr>
        <w:tc>
          <w:tcPr>
            <w:tcW w:w="2424" w:type="dxa"/>
            <w:vMerge w:val="restart"/>
            <w:tcBorders>
              <w:top w:val="single" w:sz="4" w:space="0" w:color="auto"/>
              <w:left w:val="single" w:sz="8" w:space="0" w:color="000000"/>
              <w:right w:val="single" w:sz="8" w:space="0" w:color="000000"/>
            </w:tcBorders>
            <w:vAlign w:val="center"/>
          </w:tcPr>
          <w:p w14:paraId="0E05842F" w14:textId="77777777" w:rsidR="00992F17" w:rsidRPr="00C14576" w:rsidRDefault="00992F17" w:rsidP="00992F17">
            <w:pPr>
              <w:pStyle w:val="TableParagraph"/>
              <w:spacing w:before="85" w:line="252" w:lineRule="auto"/>
              <w:ind w:left="100" w:right="91"/>
              <w:rPr>
                <w:b/>
                <w:w w:val="105"/>
              </w:rPr>
            </w:pPr>
            <w:r w:rsidRPr="00C14576">
              <w:rPr>
                <w:b/>
                <w:w w:val="105"/>
              </w:rPr>
              <w:t>3.5. Ученик примењује повратну информацију да реши</w:t>
            </w:r>
          </w:p>
          <w:p w14:paraId="04ACC6B6" w14:textId="77777777" w:rsidR="00992F17" w:rsidRPr="00C14576" w:rsidRDefault="00992F17" w:rsidP="00992F17">
            <w:pPr>
              <w:pStyle w:val="TableParagraph"/>
              <w:spacing w:before="85" w:line="252" w:lineRule="auto"/>
              <w:ind w:left="100" w:right="91"/>
              <w:rPr>
                <w:b/>
                <w:w w:val="105"/>
              </w:rPr>
            </w:pPr>
            <w:r w:rsidRPr="00C14576">
              <w:rPr>
                <w:b/>
                <w:w w:val="105"/>
              </w:rPr>
              <w:t>задатак/унапреди учење</w:t>
            </w:r>
          </w:p>
        </w:tc>
        <w:tc>
          <w:tcPr>
            <w:tcW w:w="4252" w:type="dxa"/>
            <w:tcBorders>
              <w:top w:val="single" w:sz="8" w:space="0" w:color="000000"/>
              <w:left w:val="single" w:sz="8" w:space="0" w:color="000000"/>
              <w:right w:val="single" w:sz="8" w:space="0" w:color="000000"/>
            </w:tcBorders>
            <w:vAlign w:val="center"/>
          </w:tcPr>
          <w:p w14:paraId="734FDA1A" w14:textId="77777777" w:rsidR="00992F17" w:rsidRPr="00C14576" w:rsidRDefault="00992F17" w:rsidP="00992F17">
            <w:pPr>
              <w:pStyle w:val="TableParagraph"/>
              <w:spacing w:before="85" w:line="252" w:lineRule="auto"/>
              <w:ind w:left="100" w:right="84"/>
              <w:rPr>
                <w:w w:val="105"/>
              </w:rPr>
            </w:pPr>
            <w:r w:rsidRPr="00C14576">
              <w:rPr>
                <w:w w:val="105"/>
              </w:rPr>
              <w:t>3.5.1. Наставник константном повратном информацијом охрабрује ученике да траже додатна појашњења како би самостално дошли до решења</w:t>
            </w:r>
          </w:p>
        </w:tc>
        <w:tc>
          <w:tcPr>
            <w:tcW w:w="1701" w:type="dxa"/>
            <w:tcBorders>
              <w:top w:val="single" w:sz="4" w:space="0" w:color="auto"/>
              <w:left w:val="single" w:sz="8" w:space="0" w:color="000000"/>
              <w:bottom w:val="single" w:sz="4" w:space="0" w:color="auto"/>
              <w:right w:val="single" w:sz="8" w:space="0" w:color="000000"/>
            </w:tcBorders>
            <w:vAlign w:val="center"/>
          </w:tcPr>
          <w:p w14:paraId="596F1B2B" w14:textId="77777777" w:rsidR="00992F17" w:rsidRPr="00C14576" w:rsidRDefault="00992F17" w:rsidP="00C14576">
            <w:pPr>
              <w:pStyle w:val="TableParagraph"/>
              <w:spacing w:before="6"/>
              <w:jc w:val="center"/>
            </w:pPr>
            <w:r w:rsidRPr="00C14576">
              <w:t>предметни наставник</w:t>
            </w:r>
          </w:p>
        </w:tc>
        <w:tc>
          <w:tcPr>
            <w:tcW w:w="1985" w:type="dxa"/>
            <w:tcBorders>
              <w:top w:val="single" w:sz="4" w:space="0" w:color="auto"/>
              <w:left w:val="single" w:sz="8" w:space="0" w:color="000000"/>
              <w:bottom w:val="single" w:sz="4" w:space="0" w:color="auto"/>
              <w:right w:val="single" w:sz="8" w:space="0" w:color="000000"/>
            </w:tcBorders>
            <w:vAlign w:val="center"/>
          </w:tcPr>
          <w:p w14:paraId="1672270D" w14:textId="77777777" w:rsidR="00992F17" w:rsidRPr="00C14576" w:rsidRDefault="00992F17" w:rsidP="00C14576">
            <w:pPr>
              <w:pStyle w:val="TableParagraph"/>
              <w:spacing w:before="6"/>
              <w:jc w:val="center"/>
            </w:pPr>
          </w:p>
          <w:p w14:paraId="3450DCD0" w14:textId="77777777" w:rsidR="00992F17" w:rsidRPr="00C14576" w:rsidRDefault="00992F17" w:rsidP="00C14576">
            <w:pPr>
              <w:pStyle w:val="TableParagraph"/>
              <w:spacing w:before="6"/>
              <w:jc w:val="center"/>
            </w:pPr>
            <w:r w:rsidRPr="00C14576">
              <w:t>у току сваке наставне године</w:t>
            </w:r>
          </w:p>
        </w:tc>
        <w:tc>
          <w:tcPr>
            <w:tcW w:w="1984" w:type="dxa"/>
            <w:tcBorders>
              <w:top w:val="single" w:sz="4" w:space="0" w:color="auto"/>
              <w:left w:val="single" w:sz="8" w:space="0" w:color="000000"/>
              <w:bottom w:val="single" w:sz="4" w:space="0" w:color="auto"/>
              <w:right w:val="single" w:sz="8" w:space="0" w:color="000000"/>
            </w:tcBorders>
            <w:vAlign w:val="center"/>
          </w:tcPr>
          <w:p w14:paraId="1D33EF28" w14:textId="77777777" w:rsidR="00992F17" w:rsidRPr="00C14576" w:rsidRDefault="00992F17" w:rsidP="00C14576">
            <w:pPr>
              <w:pStyle w:val="TableParagraph"/>
              <w:spacing w:before="123" w:line="254" w:lineRule="auto"/>
              <w:ind w:right="457"/>
              <w:jc w:val="center"/>
              <w:rPr>
                <w:w w:val="105"/>
              </w:rPr>
            </w:pPr>
            <w:r w:rsidRPr="00C14576">
              <w:rPr>
                <w:w w:val="105"/>
              </w:rPr>
              <w:t>задовољство ученика, мотивисаност ученика за рад</w:t>
            </w:r>
          </w:p>
        </w:tc>
        <w:tc>
          <w:tcPr>
            <w:tcW w:w="2552" w:type="dxa"/>
            <w:tcBorders>
              <w:top w:val="single" w:sz="4" w:space="0" w:color="auto"/>
              <w:left w:val="single" w:sz="8" w:space="0" w:color="000000"/>
              <w:bottom w:val="single" w:sz="4" w:space="0" w:color="auto"/>
              <w:right w:val="single" w:sz="8" w:space="0" w:color="000000"/>
            </w:tcBorders>
            <w:vAlign w:val="center"/>
          </w:tcPr>
          <w:p w14:paraId="6C6A91F8" w14:textId="77777777" w:rsidR="00992F17" w:rsidRPr="00C14576" w:rsidRDefault="00992F17" w:rsidP="00C14576">
            <w:pPr>
              <w:pStyle w:val="TableParagraph"/>
              <w:spacing w:before="123" w:line="254" w:lineRule="auto"/>
              <w:ind w:right="444"/>
              <w:jc w:val="center"/>
              <w:rPr>
                <w:w w:val="105"/>
              </w:rPr>
            </w:pPr>
            <w:r w:rsidRPr="00C14576">
              <w:rPr>
                <w:w w:val="105"/>
              </w:rPr>
              <w:t>упитник (самовредновање области Настава и учење)</w:t>
            </w:r>
          </w:p>
        </w:tc>
      </w:tr>
      <w:tr w:rsidR="00992F17" w:rsidRPr="00C14576" w14:paraId="6DD7AA76" w14:textId="77777777" w:rsidTr="00C14576">
        <w:trPr>
          <w:trHeight w:val="945"/>
        </w:trPr>
        <w:tc>
          <w:tcPr>
            <w:tcW w:w="2424" w:type="dxa"/>
            <w:vMerge/>
            <w:tcBorders>
              <w:left w:val="single" w:sz="8" w:space="0" w:color="000000"/>
              <w:bottom w:val="single" w:sz="4" w:space="0" w:color="auto"/>
              <w:right w:val="single" w:sz="8" w:space="0" w:color="000000"/>
            </w:tcBorders>
            <w:vAlign w:val="center"/>
          </w:tcPr>
          <w:p w14:paraId="65BD049A" w14:textId="77777777" w:rsidR="00992F17" w:rsidRPr="00C14576" w:rsidRDefault="00992F17" w:rsidP="00992F17">
            <w:pPr>
              <w:pStyle w:val="TableParagraph"/>
              <w:spacing w:before="85" w:line="252" w:lineRule="auto"/>
              <w:ind w:left="100" w:right="91"/>
              <w:rPr>
                <w:b/>
                <w:w w:val="105"/>
              </w:rPr>
            </w:pPr>
          </w:p>
        </w:tc>
        <w:tc>
          <w:tcPr>
            <w:tcW w:w="4252" w:type="dxa"/>
            <w:tcBorders>
              <w:top w:val="single" w:sz="8" w:space="0" w:color="000000"/>
              <w:left w:val="single" w:sz="8" w:space="0" w:color="000000"/>
              <w:bottom w:val="single" w:sz="4" w:space="0" w:color="000000"/>
              <w:right w:val="single" w:sz="4" w:space="0" w:color="auto"/>
            </w:tcBorders>
            <w:vAlign w:val="center"/>
          </w:tcPr>
          <w:p w14:paraId="1F667797" w14:textId="77777777" w:rsidR="00992F17" w:rsidRPr="00C14576" w:rsidRDefault="00992F17" w:rsidP="00992F17">
            <w:pPr>
              <w:pStyle w:val="TableParagraph"/>
              <w:spacing w:before="85" w:line="252" w:lineRule="auto"/>
              <w:ind w:left="100" w:right="84"/>
              <w:rPr>
                <w:w w:val="105"/>
              </w:rPr>
            </w:pPr>
            <w:r w:rsidRPr="00C14576">
              <w:rPr>
                <w:w w:val="105"/>
              </w:rPr>
              <w:t>3.5.2. Примена повратних информација за решавање задатака и унапређивање учења</w:t>
            </w:r>
          </w:p>
        </w:tc>
        <w:tc>
          <w:tcPr>
            <w:tcW w:w="1701" w:type="dxa"/>
            <w:tcBorders>
              <w:top w:val="single" w:sz="4" w:space="0" w:color="auto"/>
              <w:left w:val="single" w:sz="4" w:space="0" w:color="auto"/>
              <w:bottom w:val="single" w:sz="4" w:space="0" w:color="auto"/>
              <w:right w:val="single" w:sz="4" w:space="0" w:color="auto"/>
            </w:tcBorders>
            <w:vAlign w:val="center"/>
          </w:tcPr>
          <w:p w14:paraId="3906A80F" w14:textId="77777777" w:rsidR="00992F17" w:rsidRPr="00C14576" w:rsidRDefault="00992F17" w:rsidP="00C14576">
            <w:pPr>
              <w:pStyle w:val="TableParagraph"/>
              <w:spacing w:before="6"/>
              <w:jc w:val="center"/>
            </w:pPr>
          </w:p>
          <w:p w14:paraId="4F6A16DF" w14:textId="77777777" w:rsidR="00992F17" w:rsidRPr="00C14576" w:rsidRDefault="00992F17" w:rsidP="00C14576">
            <w:pPr>
              <w:pStyle w:val="TableParagraph"/>
              <w:spacing w:before="6"/>
              <w:jc w:val="center"/>
            </w:pPr>
            <w:r w:rsidRPr="00C14576">
              <w:t>предметни наставник</w:t>
            </w:r>
          </w:p>
        </w:tc>
        <w:tc>
          <w:tcPr>
            <w:tcW w:w="1985" w:type="dxa"/>
            <w:tcBorders>
              <w:top w:val="single" w:sz="4" w:space="0" w:color="auto"/>
              <w:left w:val="single" w:sz="4" w:space="0" w:color="auto"/>
              <w:bottom w:val="single" w:sz="4" w:space="0" w:color="auto"/>
              <w:right w:val="single" w:sz="4" w:space="0" w:color="auto"/>
            </w:tcBorders>
            <w:vAlign w:val="center"/>
          </w:tcPr>
          <w:p w14:paraId="33FC5788" w14:textId="77777777" w:rsidR="00992F17" w:rsidRPr="00C14576" w:rsidRDefault="00992F17" w:rsidP="00C14576">
            <w:pPr>
              <w:pStyle w:val="TableParagraph"/>
              <w:spacing w:before="6"/>
              <w:jc w:val="center"/>
            </w:pPr>
          </w:p>
          <w:p w14:paraId="72B6D32C" w14:textId="77777777" w:rsidR="00992F17" w:rsidRPr="00C14576" w:rsidRDefault="00992F17" w:rsidP="00C14576">
            <w:pPr>
              <w:pStyle w:val="TableParagraph"/>
              <w:spacing w:before="6"/>
              <w:jc w:val="center"/>
            </w:pPr>
            <w:r w:rsidRPr="00C14576">
              <w:t>у току сваке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6AD025DC" w14:textId="77777777" w:rsidR="00992F17" w:rsidRPr="00C14576" w:rsidRDefault="00992F17" w:rsidP="00C14576">
            <w:pPr>
              <w:pStyle w:val="TableParagraph"/>
              <w:spacing w:before="123" w:line="254" w:lineRule="auto"/>
              <w:ind w:right="457"/>
              <w:jc w:val="center"/>
              <w:rPr>
                <w:w w:val="105"/>
              </w:rPr>
            </w:pPr>
            <w:r w:rsidRPr="00C14576">
              <w:rPr>
                <w:w w:val="105"/>
              </w:rPr>
              <w:t>задовољство ученика, мотивисаност ученика за рад ученици су научени да унапреде своје учење</w:t>
            </w:r>
          </w:p>
        </w:tc>
        <w:tc>
          <w:tcPr>
            <w:tcW w:w="2552" w:type="dxa"/>
            <w:tcBorders>
              <w:top w:val="single" w:sz="4" w:space="0" w:color="auto"/>
              <w:left w:val="single" w:sz="4" w:space="0" w:color="auto"/>
              <w:bottom w:val="single" w:sz="4" w:space="0" w:color="auto"/>
              <w:right w:val="single" w:sz="4" w:space="0" w:color="auto"/>
            </w:tcBorders>
            <w:vAlign w:val="center"/>
          </w:tcPr>
          <w:p w14:paraId="4E4951E5" w14:textId="77777777" w:rsidR="00992F17" w:rsidRPr="00C14576" w:rsidRDefault="00992F17" w:rsidP="00C14576">
            <w:pPr>
              <w:pStyle w:val="TableParagraph"/>
              <w:spacing w:before="123" w:line="254" w:lineRule="auto"/>
              <w:ind w:right="444"/>
              <w:jc w:val="center"/>
              <w:rPr>
                <w:w w:val="105"/>
              </w:rPr>
            </w:pPr>
            <w:r w:rsidRPr="00C14576">
              <w:rPr>
                <w:w w:val="105"/>
              </w:rPr>
              <w:t>упитник (самовредновање области Настава и учење)</w:t>
            </w:r>
          </w:p>
        </w:tc>
      </w:tr>
      <w:tr w:rsidR="00992F17" w:rsidRPr="00C14576" w14:paraId="519A4925" w14:textId="77777777" w:rsidTr="00C14576">
        <w:trPr>
          <w:trHeight w:val="945"/>
        </w:trPr>
        <w:tc>
          <w:tcPr>
            <w:tcW w:w="2424" w:type="dxa"/>
            <w:vMerge w:val="restart"/>
            <w:tcBorders>
              <w:top w:val="single" w:sz="4" w:space="0" w:color="auto"/>
              <w:left w:val="single" w:sz="4" w:space="0" w:color="auto"/>
              <w:right w:val="single" w:sz="4" w:space="0" w:color="auto"/>
            </w:tcBorders>
            <w:vAlign w:val="center"/>
          </w:tcPr>
          <w:p w14:paraId="05B35CC5" w14:textId="77777777" w:rsidR="00992F17" w:rsidRPr="00C14576" w:rsidRDefault="00992F17" w:rsidP="00992F17">
            <w:pPr>
              <w:pStyle w:val="TableParagraph"/>
              <w:spacing w:before="85" w:line="252" w:lineRule="auto"/>
              <w:ind w:left="100" w:right="91"/>
              <w:rPr>
                <w:b/>
                <w:w w:val="105"/>
              </w:rPr>
            </w:pPr>
            <w:r w:rsidRPr="00C14576">
              <w:rPr>
                <w:b/>
                <w:w w:val="105"/>
              </w:rPr>
              <w:t xml:space="preserve">3.6. Ученик планира, реализује и вреднује пројекат у настави самостално или уз </w:t>
            </w:r>
            <w:r w:rsidRPr="00C14576">
              <w:rPr>
                <w:b/>
                <w:w w:val="105"/>
              </w:rPr>
              <w:lastRenderedPageBreak/>
              <w:t>помоћ наставника</w:t>
            </w:r>
          </w:p>
        </w:tc>
        <w:tc>
          <w:tcPr>
            <w:tcW w:w="4252" w:type="dxa"/>
            <w:tcBorders>
              <w:top w:val="single" w:sz="8" w:space="0" w:color="000000"/>
              <w:left w:val="single" w:sz="4" w:space="0" w:color="auto"/>
              <w:bottom w:val="single" w:sz="4" w:space="0" w:color="000000"/>
              <w:right w:val="single" w:sz="8" w:space="0" w:color="000000"/>
            </w:tcBorders>
            <w:vAlign w:val="center"/>
          </w:tcPr>
          <w:p w14:paraId="4CFA9442" w14:textId="77777777" w:rsidR="00992F17" w:rsidRPr="00C14576" w:rsidRDefault="00992F17" w:rsidP="00992F17">
            <w:pPr>
              <w:pStyle w:val="TableParagraph"/>
              <w:spacing w:before="85" w:line="252" w:lineRule="auto"/>
              <w:ind w:left="100" w:right="84"/>
              <w:rPr>
                <w:w w:val="105"/>
              </w:rPr>
            </w:pPr>
            <w:r w:rsidRPr="00C14576">
              <w:rPr>
                <w:w w:val="105"/>
              </w:rPr>
              <w:lastRenderedPageBreak/>
              <w:t>3.6.1. Усмеравање ученика да самостално планирају пројекат у настави</w:t>
            </w:r>
          </w:p>
        </w:tc>
        <w:tc>
          <w:tcPr>
            <w:tcW w:w="1701" w:type="dxa"/>
            <w:tcBorders>
              <w:top w:val="single" w:sz="4" w:space="0" w:color="auto"/>
              <w:left w:val="single" w:sz="8" w:space="0" w:color="000000"/>
              <w:bottom w:val="nil"/>
              <w:right w:val="single" w:sz="8" w:space="0" w:color="000000"/>
            </w:tcBorders>
            <w:vAlign w:val="center"/>
          </w:tcPr>
          <w:p w14:paraId="441685A3" w14:textId="77777777" w:rsidR="00992F17" w:rsidRPr="00C14576" w:rsidRDefault="00992F17" w:rsidP="00C14576">
            <w:pPr>
              <w:pStyle w:val="TableParagraph"/>
              <w:spacing w:before="6"/>
              <w:jc w:val="center"/>
            </w:pPr>
            <w:r w:rsidRPr="00C14576">
              <w:t>предметни наставник</w:t>
            </w:r>
          </w:p>
        </w:tc>
        <w:tc>
          <w:tcPr>
            <w:tcW w:w="1985" w:type="dxa"/>
            <w:tcBorders>
              <w:top w:val="single" w:sz="4" w:space="0" w:color="auto"/>
              <w:left w:val="single" w:sz="8" w:space="0" w:color="000000"/>
              <w:bottom w:val="nil"/>
              <w:right w:val="single" w:sz="8" w:space="0" w:color="000000"/>
            </w:tcBorders>
            <w:vAlign w:val="center"/>
          </w:tcPr>
          <w:p w14:paraId="2F119A01" w14:textId="77777777" w:rsidR="00992F17" w:rsidRPr="00C14576" w:rsidRDefault="00992F17" w:rsidP="00C14576">
            <w:pPr>
              <w:pStyle w:val="TableParagraph"/>
              <w:spacing w:before="6"/>
              <w:jc w:val="center"/>
            </w:pPr>
            <w:r w:rsidRPr="00C14576">
              <w:t>у току сваке наставне године</w:t>
            </w:r>
          </w:p>
        </w:tc>
        <w:tc>
          <w:tcPr>
            <w:tcW w:w="1984" w:type="dxa"/>
            <w:tcBorders>
              <w:top w:val="single" w:sz="4" w:space="0" w:color="auto"/>
              <w:left w:val="single" w:sz="8" w:space="0" w:color="000000"/>
              <w:bottom w:val="nil"/>
              <w:right w:val="single" w:sz="8" w:space="0" w:color="000000"/>
            </w:tcBorders>
            <w:vAlign w:val="center"/>
          </w:tcPr>
          <w:p w14:paraId="514DDF65" w14:textId="77777777" w:rsidR="00992F17" w:rsidRPr="00C14576" w:rsidRDefault="00992F17" w:rsidP="00C14576">
            <w:pPr>
              <w:pStyle w:val="TableParagraph"/>
              <w:spacing w:before="123" w:line="254" w:lineRule="auto"/>
              <w:ind w:right="457"/>
              <w:jc w:val="center"/>
              <w:rPr>
                <w:w w:val="105"/>
              </w:rPr>
            </w:pPr>
            <w:r w:rsidRPr="00C14576">
              <w:rPr>
                <w:w w:val="105"/>
              </w:rPr>
              <w:t>задовољство ученика, мотивисаност ученика за рад</w:t>
            </w:r>
          </w:p>
        </w:tc>
        <w:tc>
          <w:tcPr>
            <w:tcW w:w="2552" w:type="dxa"/>
            <w:tcBorders>
              <w:top w:val="single" w:sz="4" w:space="0" w:color="auto"/>
              <w:left w:val="single" w:sz="8" w:space="0" w:color="000000"/>
              <w:bottom w:val="nil"/>
              <w:right w:val="single" w:sz="8" w:space="0" w:color="000000"/>
            </w:tcBorders>
            <w:vAlign w:val="center"/>
          </w:tcPr>
          <w:p w14:paraId="33800706" w14:textId="77777777" w:rsidR="00992F17" w:rsidRPr="00C14576" w:rsidRDefault="00992F17" w:rsidP="00C14576">
            <w:pPr>
              <w:pStyle w:val="TableParagraph"/>
              <w:spacing w:before="123" w:line="254" w:lineRule="auto"/>
              <w:ind w:right="444"/>
              <w:jc w:val="center"/>
              <w:rPr>
                <w:w w:val="105"/>
              </w:rPr>
            </w:pPr>
            <w:r w:rsidRPr="00C14576">
              <w:rPr>
                <w:w w:val="105"/>
              </w:rPr>
              <w:t>упитник (самовредновање области Настава и учење)</w:t>
            </w:r>
          </w:p>
        </w:tc>
      </w:tr>
      <w:tr w:rsidR="00992F17" w:rsidRPr="00C14576" w14:paraId="3C82D61A" w14:textId="77777777" w:rsidTr="00C14576">
        <w:trPr>
          <w:trHeight w:val="945"/>
        </w:trPr>
        <w:tc>
          <w:tcPr>
            <w:tcW w:w="2424" w:type="dxa"/>
            <w:vMerge/>
            <w:tcBorders>
              <w:left w:val="single" w:sz="4" w:space="0" w:color="auto"/>
              <w:right w:val="single" w:sz="4" w:space="0" w:color="auto"/>
            </w:tcBorders>
          </w:tcPr>
          <w:p w14:paraId="26F4F3B9" w14:textId="77777777" w:rsidR="00992F17" w:rsidRPr="00C14576" w:rsidRDefault="00992F17" w:rsidP="00992F17">
            <w:pPr>
              <w:pStyle w:val="TableParagraph"/>
              <w:spacing w:before="85" w:line="252" w:lineRule="auto"/>
              <w:ind w:left="100" w:right="91"/>
              <w:rPr>
                <w:w w:val="105"/>
              </w:rPr>
            </w:pPr>
          </w:p>
        </w:tc>
        <w:tc>
          <w:tcPr>
            <w:tcW w:w="4252" w:type="dxa"/>
            <w:tcBorders>
              <w:top w:val="single" w:sz="8" w:space="0" w:color="000000"/>
              <w:left w:val="single" w:sz="4" w:space="0" w:color="auto"/>
              <w:bottom w:val="single" w:sz="4" w:space="0" w:color="000000"/>
              <w:right w:val="single" w:sz="8" w:space="0" w:color="000000"/>
            </w:tcBorders>
            <w:vAlign w:val="center"/>
          </w:tcPr>
          <w:p w14:paraId="1E36CD89" w14:textId="77777777" w:rsidR="00992F17" w:rsidRPr="00C14576" w:rsidRDefault="00992F17" w:rsidP="00992F17">
            <w:pPr>
              <w:pStyle w:val="TableParagraph"/>
              <w:spacing w:before="85" w:line="252" w:lineRule="auto"/>
              <w:ind w:left="100" w:right="84"/>
              <w:rPr>
                <w:w w:val="105"/>
              </w:rPr>
            </w:pPr>
            <w:r w:rsidRPr="00C14576">
              <w:rPr>
                <w:w w:val="105"/>
              </w:rPr>
              <w:t>3.6.2.Усмеравање ученика да самостално или уз помоћ наставника реализују пројекат</w:t>
            </w:r>
          </w:p>
        </w:tc>
        <w:tc>
          <w:tcPr>
            <w:tcW w:w="1701" w:type="dxa"/>
            <w:tcBorders>
              <w:top w:val="single" w:sz="8" w:space="0" w:color="000000"/>
              <w:left w:val="single" w:sz="8" w:space="0" w:color="000000"/>
              <w:bottom w:val="single" w:sz="4" w:space="0" w:color="auto"/>
              <w:right w:val="single" w:sz="8" w:space="0" w:color="000000"/>
            </w:tcBorders>
            <w:vAlign w:val="center"/>
          </w:tcPr>
          <w:p w14:paraId="3777C5A1" w14:textId="77777777" w:rsidR="00992F17" w:rsidRPr="00C14576" w:rsidRDefault="00992F17" w:rsidP="00C14576">
            <w:pPr>
              <w:pStyle w:val="TableParagraph"/>
              <w:spacing w:before="6"/>
              <w:jc w:val="center"/>
            </w:pPr>
          </w:p>
          <w:p w14:paraId="08E5888F" w14:textId="77777777" w:rsidR="00992F17" w:rsidRPr="00C14576" w:rsidRDefault="00992F17" w:rsidP="00C14576">
            <w:pPr>
              <w:pStyle w:val="TableParagraph"/>
              <w:spacing w:before="6"/>
              <w:jc w:val="center"/>
            </w:pPr>
            <w:r w:rsidRPr="00C14576">
              <w:t>предметни наставник</w:t>
            </w:r>
          </w:p>
        </w:tc>
        <w:tc>
          <w:tcPr>
            <w:tcW w:w="1985" w:type="dxa"/>
            <w:tcBorders>
              <w:top w:val="single" w:sz="8" w:space="0" w:color="000000"/>
              <w:left w:val="single" w:sz="8" w:space="0" w:color="000000"/>
              <w:bottom w:val="single" w:sz="4" w:space="0" w:color="auto"/>
              <w:right w:val="single" w:sz="8" w:space="0" w:color="000000"/>
            </w:tcBorders>
            <w:vAlign w:val="center"/>
          </w:tcPr>
          <w:p w14:paraId="68B48BF8" w14:textId="77777777" w:rsidR="00992F17" w:rsidRPr="00C14576" w:rsidRDefault="00992F17" w:rsidP="00C14576">
            <w:pPr>
              <w:pStyle w:val="TableParagraph"/>
              <w:spacing w:before="6"/>
              <w:jc w:val="center"/>
            </w:pPr>
          </w:p>
          <w:p w14:paraId="716AA7DF" w14:textId="77777777" w:rsidR="00992F17" w:rsidRPr="00C14576" w:rsidRDefault="00992F17" w:rsidP="00C14576">
            <w:pPr>
              <w:pStyle w:val="TableParagraph"/>
              <w:spacing w:before="6"/>
              <w:jc w:val="center"/>
            </w:pPr>
            <w:r w:rsidRPr="00C14576">
              <w:t>у току сваке наставне године</w:t>
            </w:r>
          </w:p>
        </w:tc>
        <w:tc>
          <w:tcPr>
            <w:tcW w:w="1984" w:type="dxa"/>
            <w:tcBorders>
              <w:top w:val="single" w:sz="8" w:space="0" w:color="000000"/>
              <w:left w:val="single" w:sz="8" w:space="0" w:color="000000"/>
              <w:bottom w:val="single" w:sz="4" w:space="0" w:color="auto"/>
              <w:right w:val="single" w:sz="8" w:space="0" w:color="000000"/>
            </w:tcBorders>
            <w:vAlign w:val="center"/>
          </w:tcPr>
          <w:p w14:paraId="23B6FCBE" w14:textId="77777777" w:rsidR="00992F17" w:rsidRPr="00C14576" w:rsidRDefault="00992F17" w:rsidP="00C14576">
            <w:pPr>
              <w:pStyle w:val="TableParagraph"/>
              <w:spacing w:before="123" w:line="254" w:lineRule="auto"/>
              <w:ind w:right="457"/>
              <w:jc w:val="center"/>
              <w:rPr>
                <w:w w:val="105"/>
              </w:rPr>
            </w:pPr>
            <w:r w:rsidRPr="00C14576">
              <w:rPr>
                <w:w w:val="105"/>
              </w:rPr>
              <w:t>задовољство ученика, мотивисаност ученика за рад</w:t>
            </w:r>
          </w:p>
        </w:tc>
        <w:tc>
          <w:tcPr>
            <w:tcW w:w="2552" w:type="dxa"/>
            <w:tcBorders>
              <w:top w:val="single" w:sz="8" w:space="0" w:color="000000"/>
              <w:left w:val="single" w:sz="8" w:space="0" w:color="000000"/>
              <w:bottom w:val="single" w:sz="4" w:space="0" w:color="auto"/>
              <w:right w:val="single" w:sz="8" w:space="0" w:color="000000"/>
            </w:tcBorders>
            <w:vAlign w:val="center"/>
          </w:tcPr>
          <w:p w14:paraId="3E0AB9B3" w14:textId="77777777" w:rsidR="00992F17" w:rsidRPr="00C14576" w:rsidRDefault="00992F17" w:rsidP="00C14576">
            <w:pPr>
              <w:pStyle w:val="TableParagraph"/>
              <w:spacing w:before="123" w:line="254" w:lineRule="auto"/>
              <w:ind w:right="444"/>
              <w:jc w:val="center"/>
              <w:rPr>
                <w:w w:val="105"/>
              </w:rPr>
            </w:pPr>
            <w:r w:rsidRPr="00C14576">
              <w:rPr>
                <w:w w:val="105"/>
              </w:rPr>
              <w:t>упитник (самовредновање области Настава и учење)</w:t>
            </w:r>
          </w:p>
        </w:tc>
      </w:tr>
      <w:tr w:rsidR="00992F17" w:rsidRPr="00C14576" w14:paraId="55058700" w14:textId="77777777" w:rsidTr="00C14576">
        <w:trPr>
          <w:trHeight w:val="945"/>
        </w:trPr>
        <w:tc>
          <w:tcPr>
            <w:tcW w:w="2424" w:type="dxa"/>
            <w:vMerge/>
            <w:tcBorders>
              <w:left w:val="single" w:sz="4" w:space="0" w:color="auto"/>
              <w:bottom w:val="single" w:sz="4" w:space="0" w:color="auto"/>
              <w:right w:val="single" w:sz="4" w:space="0" w:color="auto"/>
            </w:tcBorders>
          </w:tcPr>
          <w:p w14:paraId="025C87A1" w14:textId="77777777" w:rsidR="00992F17" w:rsidRPr="00C14576" w:rsidRDefault="00992F17" w:rsidP="00992F17">
            <w:pPr>
              <w:pStyle w:val="TableParagraph"/>
              <w:spacing w:before="85" w:line="252" w:lineRule="auto"/>
              <w:ind w:left="100" w:right="91"/>
              <w:rPr>
                <w:w w:val="105"/>
              </w:rPr>
            </w:pPr>
          </w:p>
        </w:tc>
        <w:tc>
          <w:tcPr>
            <w:tcW w:w="4252" w:type="dxa"/>
            <w:tcBorders>
              <w:top w:val="single" w:sz="8" w:space="0" w:color="000000"/>
              <w:left w:val="single" w:sz="4" w:space="0" w:color="auto"/>
              <w:bottom w:val="single" w:sz="4" w:space="0" w:color="000000"/>
              <w:right w:val="single" w:sz="4" w:space="0" w:color="auto"/>
            </w:tcBorders>
            <w:vAlign w:val="center"/>
          </w:tcPr>
          <w:p w14:paraId="32CBD958" w14:textId="77777777" w:rsidR="00992F17" w:rsidRPr="00C14576" w:rsidRDefault="00992F17" w:rsidP="00992F17">
            <w:pPr>
              <w:pStyle w:val="TableParagraph"/>
              <w:spacing w:before="85" w:line="252" w:lineRule="auto"/>
              <w:ind w:left="100" w:right="84"/>
              <w:rPr>
                <w:w w:val="105"/>
              </w:rPr>
            </w:pPr>
            <w:r w:rsidRPr="00C14576">
              <w:rPr>
                <w:w w:val="105"/>
              </w:rPr>
              <w:t>3.6.3.Усмеравање ученика да самостално вреднују резултате свог рада (презентација, постер, проблемска ситуација…)</w:t>
            </w:r>
          </w:p>
        </w:tc>
        <w:tc>
          <w:tcPr>
            <w:tcW w:w="1701" w:type="dxa"/>
            <w:tcBorders>
              <w:top w:val="single" w:sz="4" w:space="0" w:color="auto"/>
              <w:left w:val="single" w:sz="4" w:space="0" w:color="auto"/>
              <w:bottom w:val="single" w:sz="4" w:space="0" w:color="auto"/>
              <w:right w:val="single" w:sz="4" w:space="0" w:color="auto"/>
            </w:tcBorders>
            <w:vAlign w:val="center"/>
          </w:tcPr>
          <w:p w14:paraId="515DE51A" w14:textId="77777777" w:rsidR="00992F17" w:rsidRPr="00C14576" w:rsidRDefault="00992F17" w:rsidP="00C14576">
            <w:pPr>
              <w:pStyle w:val="TableParagraph"/>
              <w:spacing w:before="6"/>
              <w:jc w:val="center"/>
            </w:pPr>
            <w:r w:rsidRPr="00C14576">
              <w:t>предметни наставник</w:t>
            </w:r>
          </w:p>
          <w:p w14:paraId="1A2B0903" w14:textId="77777777" w:rsidR="00992F17" w:rsidRPr="00C14576" w:rsidRDefault="00992F17" w:rsidP="00C1457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058785" w14:textId="77777777" w:rsidR="00992F17" w:rsidRPr="00C14576" w:rsidRDefault="00992F17" w:rsidP="00C14576">
            <w:pPr>
              <w:pStyle w:val="TableParagraph"/>
              <w:spacing w:before="6"/>
              <w:jc w:val="center"/>
            </w:pPr>
            <w:r w:rsidRPr="00C14576">
              <w:t>у току сваке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6F2C9B1B" w14:textId="77777777" w:rsidR="00992F17" w:rsidRPr="00C14576" w:rsidRDefault="00992F17" w:rsidP="00C14576">
            <w:pPr>
              <w:pStyle w:val="TableParagraph"/>
              <w:spacing w:before="123" w:line="254" w:lineRule="auto"/>
              <w:ind w:right="457"/>
              <w:jc w:val="center"/>
              <w:rPr>
                <w:w w:val="105"/>
              </w:rPr>
            </w:pPr>
            <w:r w:rsidRPr="00C14576">
              <w:rPr>
                <w:w w:val="105"/>
              </w:rPr>
              <w:t>задовољство ученика, мотивисаност ученика за рад</w:t>
            </w:r>
          </w:p>
        </w:tc>
        <w:tc>
          <w:tcPr>
            <w:tcW w:w="2552" w:type="dxa"/>
            <w:tcBorders>
              <w:top w:val="single" w:sz="4" w:space="0" w:color="auto"/>
              <w:left w:val="single" w:sz="4" w:space="0" w:color="auto"/>
              <w:bottom w:val="single" w:sz="4" w:space="0" w:color="auto"/>
              <w:right w:val="single" w:sz="4" w:space="0" w:color="auto"/>
            </w:tcBorders>
            <w:vAlign w:val="center"/>
          </w:tcPr>
          <w:p w14:paraId="1D4757F1" w14:textId="77777777" w:rsidR="00992F17" w:rsidRPr="00C14576" w:rsidRDefault="00992F17" w:rsidP="00C14576">
            <w:pPr>
              <w:pStyle w:val="TableParagraph"/>
              <w:spacing w:before="123" w:line="254" w:lineRule="auto"/>
              <w:ind w:right="444"/>
              <w:jc w:val="center"/>
              <w:rPr>
                <w:w w:val="105"/>
              </w:rPr>
            </w:pPr>
            <w:r w:rsidRPr="00C14576">
              <w:rPr>
                <w:w w:val="105"/>
              </w:rPr>
              <w:t>упитник (самовредновање области Настава и учење)</w:t>
            </w:r>
          </w:p>
        </w:tc>
      </w:tr>
    </w:tbl>
    <w:p w14:paraId="67157202" w14:textId="77777777" w:rsidR="00992F17" w:rsidRPr="00DC6184" w:rsidRDefault="00992F17" w:rsidP="00992F17">
      <w:pPr>
        <w:rPr>
          <w:sz w:val="24"/>
          <w:szCs w:val="24"/>
        </w:rPr>
      </w:pPr>
    </w:p>
    <w:tbl>
      <w:tblPr>
        <w:tblW w:w="1489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4"/>
        <w:gridCol w:w="4252"/>
        <w:gridCol w:w="1701"/>
        <w:gridCol w:w="1985"/>
        <w:gridCol w:w="1984"/>
        <w:gridCol w:w="2552"/>
      </w:tblGrid>
      <w:tr w:rsidR="00992F17" w:rsidRPr="00C14576" w14:paraId="36C72E41" w14:textId="77777777" w:rsidTr="00C14576">
        <w:trPr>
          <w:trHeight w:val="475"/>
        </w:trPr>
        <w:tc>
          <w:tcPr>
            <w:tcW w:w="14898" w:type="dxa"/>
            <w:gridSpan w:val="6"/>
            <w:shd w:val="clear" w:color="auto" w:fill="F2DBDB"/>
          </w:tcPr>
          <w:p w14:paraId="3CC398BC" w14:textId="77777777" w:rsidR="00992F17" w:rsidRPr="00C14576" w:rsidRDefault="00992F17" w:rsidP="00992F17">
            <w:pPr>
              <w:pStyle w:val="TableParagraph"/>
              <w:spacing w:before="244"/>
              <w:ind w:left="100"/>
              <w:rPr>
                <w:b/>
              </w:rPr>
            </w:pPr>
            <w:r w:rsidRPr="00C14576">
              <w:rPr>
                <w:b/>
              </w:rPr>
              <w:t>Развојни циљ 4. Поступци вредновања су у функцији даљег учења</w:t>
            </w:r>
          </w:p>
        </w:tc>
      </w:tr>
      <w:tr w:rsidR="00992F17" w:rsidRPr="00C14576" w14:paraId="19081EFB" w14:textId="77777777" w:rsidTr="00C14576">
        <w:trPr>
          <w:trHeight w:val="767"/>
        </w:trPr>
        <w:tc>
          <w:tcPr>
            <w:tcW w:w="2424" w:type="dxa"/>
            <w:shd w:val="clear" w:color="auto" w:fill="D9E2F3"/>
          </w:tcPr>
          <w:p w14:paraId="124631CF" w14:textId="77777777" w:rsidR="00992F17" w:rsidRPr="00C14576" w:rsidRDefault="00992F17" w:rsidP="00992F17">
            <w:pPr>
              <w:pStyle w:val="TableParagraph"/>
              <w:spacing w:before="7"/>
            </w:pPr>
          </w:p>
          <w:p w14:paraId="29F17C89" w14:textId="77777777" w:rsidR="00992F17" w:rsidRPr="00C14576" w:rsidRDefault="00992F17" w:rsidP="00992F17">
            <w:pPr>
              <w:pStyle w:val="TableParagraph"/>
              <w:ind w:left="714"/>
              <w:rPr>
                <w:b/>
              </w:rPr>
            </w:pPr>
            <w:r w:rsidRPr="00C14576">
              <w:rPr>
                <w:b/>
                <w:w w:val="105"/>
              </w:rPr>
              <w:t>Задатак</w:t>
            </w:r>
          </w:p>
        </w:tc>
        <w:tc>
          <w:tcPr>
            <w:tcW w:w="4252" w:type="dxa"/>
            <w:shd w:val="clear" w:color="auto" w:fill="D9E2F3"/>
          </w:tcPr>
          <w:p w14:paraId="30435F4C" w14:textId="77777777" w:rsidR="00992F17" w:rsidRPr="00C14576" w:rsidRDefault="00992F17" w:rsidP="00992F17">
            <w:pPr>
              <w:pStyle w:val="TableParagraph"/>
              <w:spacing w:before="7"/>
            </w:pPr>
          </w:p>
          <w:p w14:paraId="23ABC40C" w14:textId="77777777" w:rsidR="00992F17" w:rsidRPr="00C14576" w:rsidRDefault="00992F17" w:rsidP="00992F17">
            <w:pPr>
              <w:pStyle w:val="TableParagraph"/>
              <w:ind w:left="1131" w:right="1108"/>
              <w:jc w:val="center"/>
              <w:rPr>
                <w:b/>
              </w:rPr>
            </w:pPr>
            <w:r w:rsidRPr="00C14576">
              <w:rPr>
                <w:b/>
                <w:w w:val="105"/>
              </w:rPr>
              <w:t>Активност</w:t>
            </w:r>
          </w:p>
        </w:tc>
        <w:tc>
          <w:tcPr>
            <w:tcW w:w="1701" w:type="dxa"/>
            <w:shd w:val="clear" w:color="auto" w:fill="D9E2F3"/>
          </w:tcPr>
          <w:p w14:paraId="0F8CC73F" w14:textId="77777777" w:rsidR="00992F17" w:rsidRPr="00C14576" w:rsidRDefault="00992F17" w:rsidP="00992F17">
            <w:pPr>
              <w:pStyle w:val="TableParagraph"/>
              <w:spacing w:before="138" w:line="249" w:lineRule="auto"/>
              <w:ind w:left="455" w:firstLine="146"/>
              <w:rPr>
                <w:b/>
              </w:rPr>
            </w:pPr>
            <w:r w:rsidRPr="00C14576">
              <w:rPr>
                <w:b/>
                <w:w w:val="105"/>
              </w:rPr>
              <w:t xml:space="preserve">Носиоци </w:t>
            </w:r>
            <w:r w:rsidRPr="00C14576">
              <w:rPr>
                <w:b/>
              </w:rPr>
              <w:t>активности</w:t>
            </w:r>
          </w:p>
        </w:tc>
        <w:tc>
          <w:tcPr>
            <w:tcW w:w="1985" w:type="dxa"/>
            <w:shd w:val="clear" w:color="auto" w:fill="D9E2F3"/>
          </w:tcPr>
          <w:p w14:paraId="26C468EC" w14:textId="77777777" w:rsidR="00992F17" w:rsidRPr="00C14576" w:rsidRDefault="00992F17" w:rsidP="00992F17">
            <w:pPr>
              <w:pStyle w:val="TableParagraph"/>
              <w:spacing w:before="138" w:line="249" w:lineRule="auto"/>
              <w:ind w:left="390" w:right="234" w:firstLine="326"/>
              <w:rPr>
                <w:b/>
              </w:rPr>
            </w:pPr>
            <w:r w:rsidRPr="00C14576">
              <w:rPr>
                <w:b/>
                <w:w w:val="105"/>
              </w:rPr>
              <w:t xml:space="preserve">Време </w:t>
            </w:r>
            <w:r w:rsidRPr="00C14576">
              <w:rPr>
                <w:b/>
              </w:rPr>
              <w:t>реализације</w:t>
            </w:r>
          </w:p>
        </w:tc>
        <w:tc>
          <w:tcPr>
            <w:tcW w:w="1984" w:type="dxa"/>
            <w:shd w:val="clear" w:color="auto" w:fill="D9E2F3"/>
          </w:tcPr>
          <w:p w14:paraId="57F9DF94" w14:textId="77777777" w:rsidR="00992F17" w:rsidRPr="00C14576" w:rsidRDefault="00992F17" w:rsidP="00992F17">
            <w:pPr>
              <w:pStyle w:val="TableParagraph"/>
              <w:spacing w:before="138" w:line="249" w:lineRule="auto"/>
              <w:ind w:left="395" w:hanging="176"/>
              <w:rPr>
                <w:b/>
              </w:rPr>
            </w:pPr>
            <w:r w:rsidRPr="00C14576">
              <w:rPr>
                <w:b/>
                <w:w w:val="105"/>
              </w:rPr>
              <w:t>Критеријуми за вредновање</w:t>
            </w:r>
          </w:p>
        </w:tc>
        <w:tc>
          <w:tcPr>
            <w:tcW w:w="2552" w:type="dxa"/>
            <w:shd w:val="clear" w:color="auto" w:fill="D9E2F3"/>
          </w:tcPr>
          <w:p w14:paraId="2803134C" w14:textId="77777777" w:rsidR="00992F17" w:rsidRPr="00C14576" w:rsidRDefault="00992F17" w:rsidP="00992F17">
            <w:pPr>
              <w:pStyle w:val="TableParagraph"/>
              <w:spacing w:before="138" w:line="249" w:lineRule="auto"/>
              <w:ind w:left="346" w:firstLine="109"/>
              <w:rPr>
                <w:b/>
              </w:rPr>
            </w:pPr>
            <w:r w:rsidRPr="00C14576">
              <w:rPr>
                <w:b/>
                <w:w w:val="105"/>
              </w:rPr>
              <w:t xml:space="preserve">Мерила за </w:t>
            </w:r>
            <w:r w:rsidRPr="00C14576">
              <w:rPr>
                <w:b/>
              </w:rPr>
              <w:t>вредновање</w:t>
            </w:r>
          </w:p>
        </w:tc>
      </w:tr>
      <w:tr w:rsidR="00992F17" w:rsidRPr="00C14576" w14:paraId="76CFF3F5" w14:textId="77777777" w:rsidTr="00C14576">
        <w:trPr>
          <w:trHeight w:val="1972"/>
        </w:trPr>
        <w:tc>
          <w:tcPr>
            <w:tcW w:w="2424" w:type="dxa"/>
            <w:vMerge w:val="restart"/>
            <w:vAlign w:val="center"/>
          </w:tcPr>
          <w:p w14:paraId="67994AE3" w14:textId="77777777" w:rsidR="00992F17" w:rsidRPr="00C14576" w:rsidRDefault="00992F17" w:rsidP="00992F17">
            <w:pPr>
              <w:pStyle w:val="TableParagraph"/>
              <w:spacing w:before="109" w:line="252" w:lineRule="auto"/>
              <w:ind w:left="100" w:right="129"/>
              <w:rPr>
                <w:b/>
              </w:rPr>
            </w:pPr>
            <w:r w:rsidRPr="00C14576">
              <w:rPr>
                <w:b/>
                <w:w w:val="105"/>
              </w:rPr>
              <w:t>4.1. Формативно и сумативно оцењивање у складу са прописима</w:t>
            </w:r>
          </w:p>
        </w:tc>
        <w:tc>
          <w:tcPr>
            <w:tcW w:w="4252" w:type="dxa"/>
            <w:tcBorders>
              <w:bottom w:val="single" w:sz="4" w:space="0" w:color="000000"/>
            </w:tcBorders>
            <w:vAlign w:val="center"/>
          </w:tcPr>
          <w:p w14:paraId="7EDAE025" w14:textId="77777777" w:rsidR="00992F17" w:rsidRPr="00C14576" w:rsidRDefault="00992F17" w:rsidP="00992F17">
            <w:pPr>
              <w:pStyle w:val="TableParagraph"/>
              <w:spacing w:before="109" w:line="252" w:lineRule="auto"/>
              <w:ind w:left="100" w:right="111"/>
            </w:pPr>
            <w:r w:rsidRPr="00C14576">
              <w:rPr>
                <w:w w:val="105"/>
              </w:rPr>
              <w:t xml:space="preserve">4.1.1.Подсећање наставника на Правилник о оцењивању у средњем образовању и васпитању и одредби ЗОСОВ-а које се тичу праћења и напредовања ученика </w:t>
            </w:r>
            <w:r w:rsidR="00B9577E">
              <w:rPr>
                <w:w w:val="105"/>
              </w:rPr>
              <w:t>–</w:t>
            </w:r>
            <w:r w:rsidRPr="00C14576">
              <w:rPr>
                <w:w w:val="105"/>
              </w:rPr>
              <w:t xml:space="preserve"> праћење и оцењивање ученика)</w:t>
            </w:r>
          </w:p>
        </w:tc>
        <w:tc>
          <w:tcPr>
            <w:tcW w:w="1701" w:type="dxa"/>
            <w:tcBorders>
              <w:bottom w:val="single" w:sz="4" w:space="0" w:color="000000"/>
            </w:tcBorders>
            <w:vAlign w:val="center"/>
          </w:tcPr>
          <w:p w14:paraId="2DD5EB0C" w14:textId="77777777" w:rsidR="00992F17" w:rsidRPr="00C14576" w:rsidRDefault="00992F17" w:rsidP="00C14576">
            <w:pPr>
              <w:pStyle w:val="TableParagraph"/>
              <w:jc w:val="center"/>
            </w:pPr>
          </w:p>
          <w:p w14:paraId="02A6EBBA" w14:textId="77777777" w:rsidR="00992F17" w:rsidRPr="00C14576" w:rsidRDefault="00992F17" w:rsidP="00C14576">
            <w:pPr>
              <w:pStyle w:val="TableParagraph"/>
              <w:spacing w:line="249" w:lineRule="auto"/>
              <w:ind w:right="285"/>
              <w:jc w:val="center"/>
            </w:pPr>
            <w:r w:rsidRPr="00C14576">
              <w:rPr>
                <w:w w:val="105"/>
              </w:rPr>
              <w:t>стручна већа, одељењка већа</w:t>
            </w:r>
          </w:p>
        </w:tc>
        <w:tc>
          <w:tcPr>
            <w:tcW w:w="1985" w:type="dxa"/>
            <w:tcBorders>
              <w:bottom w:val="single" w:sz="4" w:space="0" w:color="000000"/>
            </w:tcBorders>
            <w:vAlign w:val="center"/>
          </w:tcPr>
          <w:p w14:paraId="58ADF32B" w14:textId="77777777" w:rsidR="00992F17" w:rsidRPr="00C14576" w:rsidRDefault="00992F17" w:rsidP="00C14576">
            <w:pPr>
              <w:pStyle w:val="TableParagraph"/>
              <w:jc w:val="center"/>
            </w:pPr>
          </w:p>
          <w:p w14:paraId="2456A618" w14:textId="77777777" w:rsidR="00992F17" w:rsidRPr="00C14576" w:rsidRDefault="00992F17" w:rsidP="00C14576">
            <w:pPr>
              <w:pStyle w:val="TableParagraph"/>
              <w:spacing w:line="254" w:lineRule="auto"/>
              <w:ind w:right="194"/>
              <w:jc w:val="center"/>
            </w:pPr>
            <w:r w:rsidRPr="00C14576">
              <w:rPr>
                <w:w w:val="105"/>
              </w:rPr>
              <w:t>септемар сваке школске године и по потреби</w:t>
            </w:r>
          </w:p>
        </w:tc>
        <w:tc>
          <w:tcPr>
            <w:tcW w:w="1984" w:type="dxa"/>
            <w:tcBorders>
              <w:bottom w:val="single" w:sz="4" w:space="0" w:color="000000"/>
            </w:tcBorders>
            <w:vAlign w:val="center"/>
          </w:tcPr>
          <w:p w14:paraId="2B2EBFA9" w14:textId="77777777" w:rsidR="00992F17" w:rsidRPr="00C14576" w:rsidRDefault="00992F17" w:rsidP="00C14576">
            <w:pPr>
              <w:pStyle w:val="TableParagraph"/>
              <w:jc w:val="center"/>
            </w:pPr>
          </w:p>
          <w:p w14:paraId="3B7B812C" w14:textId="77777777" w:rsidR="00992F17" w:rsidRPr="00C14576" w:rsidRDefault="00992F17" w:rsidP="00C14576">
            <w:pPr>
              <w:pStyle w:val="TableParagraph"/>
              <w:spacing w:line="254" w:lineRule="auto"/>
              <w:ind w:right="277"/>
              <w:jc w:val="center"/>
            </w:pPr>
            <w:r w:rsidRPr="00C14576">
              <w:rPr>
                <w:w w:val="105"/>
              </w:rPr>
              <w:t>поштовање Правилника о оцењивању</w:t>
            </w:r>
          </w:p>
        </w:tc>
        <w:tc>
          <w:tcPr>
            <w:tcW w:w="2552" w:type="dxa"/>
            <w:tcBorders>
              <w:bottom w:val="single" w:sz="4" w:space="0" w:color="000000"/>
            </w:tcBorders>
            <w:vAlign w:val="center"/>
          </w:tcPr>
          <w:p w14:paraId="0C175977" w14:textId="77777777" w:rsidR="00992F17" w:rsidRPr="00C14576" w:rsidRDefault="00992F17" w:rsidP="00C14576">
            <w:pPr>
              <w:pStyle w:val="TableParagraph"/>
              <w:spacing w:before="155" w:line="252" w:lineRule="auto"/>
              <w:ind w:right="126"/>
              <w:jc w:val="center"/>
            </w:pPr>
            <w:r w:rsidRPr="00C14576">
              <w:rPr>
                <w:w w:val="105"/>
              </w:rPr>
              <w:t>записници са састанка стручних и одељењских већа</w:t>
            </w:r>
          </w:p>
        </w:tc>
      </w:tr>
      <w:tr w:rsidR="00992F17" w:rsidRPr="00C14576" w14:paraId="7A16B9B9" w14:textId="77777777" w:rsidTr="00C14576">
        <w:trPr>
          <w:trHeight w:val="954"/>
        </w:trPr>
        <w:tc>
          <w:tcPr>
            <w:tcW w:w="2424" w:type="dxa"/>
            <w:vMerge/>
            <w:tcBorders>
              <w:top w:val="nil"/>
            </w:tcBorders>
            <w:vAlign w:val="center"/>
          </w:tcPr>
          <w:p w14:paraId="22CEF405" w14:textId="77777777" w:rsidR="00992F17" w:rsidRPr="00C14576" w:rsidRDefault="00992F17" w:rsidP="00992F17">
            <w:pPr>
              <w:rPr>
                <w:b/>
                <w:sz w:val="22"/>
                <w:szCs w:val="22"/>
              </w:rPr>
            </w:pPr>
          </w:p>
        </w:tc>
        <w:tc>
          <w:tcPr>
            <w:tcW w:w="4252" w:type="dxa"/>
            <w:tcBorders>
              <w:top w:val="single" w:sz="4" w:space="0" w:color="000000"/>
              <w:bottom w:val="single" w:sz="4" w:space="0" w:color="000000"/>
            </w:tcBorders>
            <w:vAlign w:val="center"/>
          </w:tcPr>
          <w:p w14:paraId="78741A96" w14:textId="77777777" w:rsidR="00992F17" w:rsidRPr="00C14576" w:rsidRDefault="00992F17" w:rsidP="00992F17">
            <w:pPr>
              <w:pStyle w:val="TableParagraph"/>
              <w:spacing w:before="100" w:line="252" w:lineRule="auto"/>
              <w:ind w:left="100" w:right="32"/>
            </w:pPr>
            <w:r w:rsidRPr="00C14576">
              <w:rPr>
                <w:w w:val="105"/>
              </w:rPr>
              <w:t>4.1.2.Постојање педагошке свеске о евиденцији за сваког ученика</w:t>
            </w:r>
          </w:p>
        </w:tc>
        <w:tc>
          <w:tcPr>
            <w:tcW w:w="1701" w:type="dxa"/>
            <w:tcBorders>
              <w:top w:val="single" w:sz="4" w:space="0" w:color="000000"/>
              <w:bottom w:val="single" w:sz="4" w:space="0" w:color="000000"/>
            </w:tcBorders>
            <w:vAlign w:val="center"/>
          </w:tcPr>
          <w:p w14:paraId="192CE43B" w14:textId="77777777" w:rsidR="00992F17" w:rsidRPr="00C14576" w:rsidRDefault="00992F17" w:rsidP="00C14576">
            <w:pPr>
              <w:pStyle w:val="TableParagraph"/>
              <w:spacing w:line="249" w:lineRule="auto"/>
              <w:ind w:right="481"/>
              <w:jc w:val="center"/>
            </w:pPr>
            <w:r w:rsidRPr="00C14576">
              <w:rPr>
                <w:w w:val="105"/>
              </w:rPr>
              <w:t>предметни наставници</w:t>
            </w:r>
          </w:p>
        </w:tc>
        <w:tc>
          <w:tcPr>
            <w:tcW w:w="1985" w:type="dxa"/>
            <w:tcBorders>
              <w:top w:val="single" w:sz="4" w:space="0" w:color="000000"/>
              <w:bottom w:val="single" w:sz="4" w:space="0" w:color="000000"/>
            </w:tcBorders>
            <w:vAlign w:val="center"/>
          </w:tcPr>
          <w:p w14:paraId="6A3C6919" w14:textId="77777777" w:rsidR="00992F17" w:rsidRPr="00C14576" w:rsidRDefault="00992F17" w:rsidP="00C14576">
            <w:pPr>
              <w:pStyle w:val="TableParagraph"/>
              <w:spacing w:line="249" w:lineRule="auto"/>
              <w:ind w:right="234"/>
              <w:jc w:val="center"/>
            </w:pPr>
            <w:r w:rsidRPr="00C14576">
              <w:rPr>
                <w:w w:val="105"/>
              </w:rPr>
              <w:t>септембар сваке наставне године</w:t>
            </w:r>
          </w:p>
        </w:tc>
        <w:tc>
          <w:tcPr>
            <w:tcW w:w="1984" w:type="dxa"/>
            <w:tcBorders>
              <w:top w:val="single" w:sz="4" w:space="0" w:color="000000"/>
              <w:bottom w:val="single" w:sz="4" w:space="0" w:color="000000"/>
            </w:tcBorders>
            <w:vAlign w:val="center"/>
          </w:tcPr>
          <w:p w14:paraId="2A98D0BB" w14:textId="77777777" w:rsidR="00992F17" w:rsidRPr="00C14576" w:rsidRDefault="00992F17" w:rsidP="00C14576">
            <w:pPr>
              <w:pStyle w:val="TableParagraph"/>
              <w:spacing w:line="249" w:lineRule="auto"/>
              <w:ind w:right="489"/>
              <w:jc w:val="center"/>
            </w:pPr>
            <w:r w:rsidRPr="00C14576">
              <w:rPr>
                <w:w w:val="105"/>
              </w:rPr>
              <w:t>Отворена евиденција</w:t>
            </w:r>
          </w:p>
        </w:tc>
        <w:tc>
          <w:tcPr>
            <w:tcW w:w="2552" w:type="dxa"/>
            <w:tcBorders>
              <w:top w:val="single" w:sz="4" w:space="0" w:color="000000"/>
              <w:bottom w:val="single" w:sz="4" w:space="0" w:color="000000"/>
            </w:tcBorders>
            <w:vAlign w:val="center"/>
          </w:tcPr>
          <w:p w14:paraId="438C57F2" w14:textId="77777777" w:rsidR="00992F17" w:rsidRPr="00C14576" w:rsidRDefault="00992F17" w:rsidP="00C14576">
            <w:pPr>
              <w:pStyle w:val="TableParagraph"/>
              <w:spacing w:before="138" w:line="254" w:lineRule="auto"/>
              <w:ind w:left="136" w:right="109"/>
              <w:jc w:val="center"/>
            </w:pPr>
            <w:r w:rsidRPr="00C14576">
              <w:rPr>
                <w:w w:val="105"/>
              </w:rPr>
              <w:t>педагошка свеска</w:t>
            </w:r>
          </w:p>
        </w:tc>
      </w:tr>
      <w:tr w:rsidR="00992F17" w:rsidRPr="00C14576" w14:paraId="66CE0962" w14:textId="77777777" w:rsidTr="00C14576">
        <w:trPr>
          <w:trHeight w:val="2284"/>
        </w:trPr>
        <w:tc>
          <w:tcPr>
            <w:tcW w:w="2424" w:type="dxa"/>
            <w:vMerge/>
            <w:tcBorders>
              <w:top w:val="nil"/>
              <w:bottom w:val="single" w:sz="4" w:space="0" w:color="auto"/>
            </w:tcBorders>
            <w:vAlign w:val="center"/>
          </w:tcPr>
          <w:p w14:paraId="54DFF41A" w14:textId="77777777" w:rsidR="00992F17" w:rsidRPr="00C14576" w:rsidRDefault="00992F17" w:rsidP="00992F17">
            <w:pPr>
              <w:rPr>
                <w:b/>
                <w:sz w:val="22"/>
                <w:szCs w:val="22"/>
              </w:rPr>
            </w:pPr>
          </w:p>
        </w:tc>
        <w:tc>
          <w:tcPr>
            <w:tcW w:w="4252" w:type="dxa"/>
            <w:tcBorders>
              <w:top w:val="single" w:sz="4" w:space="0" w:color="000000"/>
            </w:tcBorders>
            <w:vAlign w:val="center"/>
          </w:tcPr>
          <w:p w14:paraId="2EA47A10" w14:textId="77777777" w:rsidR="00992F17" w:rsidRPr="00C14576" w:rsidRDefault="00992F17" w:rsidP="00992F17">
            <w:pPr>
              <w:pStyle w:val="TableParagraph"/>
              <w:spacing w:before="105" w:line="249" w:lineRule="auto"/>
              <w:ind w:left="100" w:right="126"/>
            </w:pPr>
            <w:r w:rsidRPr="00C14576">
              <w:rPr>
                <w:w w:val="105"/>
              </w:rPr>
              <w:t>4.1.3.Континуирано оцењивање и систематско праћење рада ученика</w:t>
            </w:r>
          </w:p>
        </w:tc>
        <w:tc>
          <w:tcPr>
            <w:tcW w:w="1701" w:type="dxa"/>
            <w:tcBorders>
              <w:top w:val="single" w:sz="4" w:space="0" w:color="000000"/>
            </w:tcBorders>
            <w:vAlign w:val="center"/>
          </w:tcPr>
          <w:p w14:paraId="76EB91E0" w14:textId="77777777" w:rsidR="00992F17" w:rsidRPr="00C14576" w:rsidRDefault="00992F17" w:rsidP="00C14576">
            <w:pPr>
              <w:pStyle w:val="TableParagraph"/>
              <w:jc w:val="center"/>
            </w:pPr>
          </w:p>
          <w:p w14:paraId="464824F4" w14:textId="77777777" w:rsidR="00992F17" w:rsidRPr="00C14576" w:rsidRDefault="00992F17" w:rsidP="00C14576">
            <w:pPr>
              <w:pStyle w:val="TableParagraph"/>
              <w:spacing w:before="149" w:line="256" w:lineRule="auto"/>
              <w:ind w:right="481"/>
              <w:jc w:val="center"/>
            </w:pPr>
            <w:r w:rsidRPr="00C14576">
              <w:rPr>
                <w:w w:val="105"/>
              </w:rPr>
              <w:t>предметни наставници</w:t>
            </w:r>
          </w:p>
        </w:tc>
        <w:tc>
          <w:tcPr>
            <w:tcW w:w="1985" w:type="dxa"/>
            <w:tcBorders>
              <w:top w:val="single" w:sz="4" w:space="0" w:color="000000"/>
            </w:tcBorders>
            <w:vAlign w:val="center"/>
          </w:tcPr>
          <w:p w14:paraId="58BE71BE" w14:textId="77777777" w:rsidR="00992F17" w:rsidRPr="00C14576" w:rsidRDefault="00992F17" w:rsidP="00C14576">
            <w:pPr>
              <w:pStyle w:val="TableParagraph"/>
              <w:spacing w:before="194" w:line="254" w:lineRule="auto"/>
              <w:ind w:right="318"/>
              <w:jc w:val="center"/>
            </w:pPr>
            <w:r w:rsidRPr="00C14576">
              <w:rPr>
                <w:w w:val="105"/>
              </w:rPr>
              <w:t>током школске године (минимум две оцене у сваком</w:t>
            </w:r>
          </w:p>
          <w:p w14:paraId="1D1E5C58" w14:textId="77777777" w:rsidR="00992F17" w:rsidRPr="00C14576" w:rsidRDefault="00992F17" w:rsidP="00C14576">
            <w:pPr>
              <w:pStyle w:val="TableParagraph"/>
              <w:spacing w:line="249" w:lineRule="auto"/>
              <w:ind w:left="112" w:right="84"/>
              <w:jc w:val="center"/>
            </w:pPr>
            <w:r w:rsidRPr="00C14576">
              <w:t xml:space="preserve">класификационом </w:t>
            </w:r>
            <w:r w:rsidRPr="00C14576">
              <w:rPr>
                <w:w w:val="105"/>
              </w:rPr>
              <w:t>периоду)</w:t>
            </w:r>
          </w:p>
        </w:tc>
        <w:tc>
          <w:tcPr>
            <w:tcW w:w="1984" w:type="dxa"/>
            <w:tcBorders>
              <w:top w:val="single" w:sz="4" w:space="0" w:color="000000"/>
            </w:tcBorders>
            <w:vAlign w:val="center"/>
          </w:tcPr>
          <w:p w14:paraId="30C95909" w14:textId="77777777" w:rsidR="00992F17" w:rsidRPr="00C14576" w:rsidRDefault="00992F17" w:rsidP="00C14576">
            <w:pPr>
              <w:pStyle w:val="TableParagraph"/>
              <w:spacing w:before="104" w:line="252" w:lineRule="auto"/>
              <w:ind w:right="101"/>
              <w:jc w:val="center"/>
            </w:pPr>
            <w:r w:rsidRPr="00C14576">
              <w:rPr>
                <w:w w:val="105"/>
              </w:rPr>
              <w:t>редовна</w:t>
            </w:r>
            <w:r w:rsidRPr="00C14576">
              <w:rPr>
                <w:spacing w:val="-8"/>
                <w:w w:val="105"/>
              </w:rPr>
              <w:t xml:space="preserve"> </w:t>
            </w:r>
            <w:r w:rsidRPr="00C14576">
              <w:rPr>
                <w:w w:val="105"/>
              </w:rPr>
              <w:t>евиденција у педагошкој свесци (осим бројчаних оцена у свесци постоји и коментар о ученику (активност на часу, понашање, мотивација и</w:t>
            </w:r>
            <w:r w:rsidRPr="00C14576">
              <w:rPr>
                <w:spacing w:val="-3"/>
                <w:w w:val="105"/>
              </w:rPr>
              <w:t xml:space="preserve"> </w:t>
            </w:r>
            <w:r w:rsidRPr="00C14576">
              <w:rPr>
                <w:w w:val="105"/>
              </w:rPr>
              <w:t>сл.))</w:t>
            </w:r>
          </w:p>
        </w:tc>
        <w:tc>
          <w:tcPr>
            <w:tcW w:w="2552" w:type="dxa"/>
            <w:tcBorders>
              <w:top w:val="single" w:sz="4" w:space="0" w:color="000000"/>
            </w:tcBorders>
            <w:vAlign w:val="center"/>
          </w:tcPr>
          <w:p w14:paraId="37698988" w14:textId="77777777" w:rsidR="00992F17" w:rsidRPr="00C14576" w:rsidRDefault="00992F17" w:rsidP="00C14576">
            <w:pPr>
              <w:pStyle w:val="TableParagraph"/>
              <w:spacing w:line="252" w:lineRule="auto"/>
              <w:ind w:right="128"/>
              <w:jc w:val="center"/>
            </w:pPr>
            <w:r w:rsidRPr="00C14576">
              <w:rPr>
                <w:w w:val="105"/>
              </w:rPr>
              <w:t>Књига евиденције образовно- васпитног рада, педагошка свеска наставника</w:t>
            </w:r>
          </w:p>
        </w:tc>
      </w:tr>
      <w:tr w:rsidR="00992F17" w:rsidRPr="00C14576" w14:paraId="7771538D" w14:textId="77777777" w:rsidTr="00C14576">
        <w:trPr>
          <w:trHeight w:val="1132"/>
        </w:trPr>
        <w:tc>
          <w:tcPr>
            <w:tcW w:w="2424" w:type="dxa"/>
            <w:vMerge w:val="restart"/>
            <w:tcBorders>
              <w:top w:val="single" w:sz="4" w:space="0" w:color="auto"/>
              <w:left w:val="single" w:sz="4" w:space="0" w:color="auto"/>
              <w:bottom w:val="single" w:sz="4" w:space="0" w:color="auto"/>
              <w:right w:val="single" w:sz="4" w:space="0" w:color="auto"/>
            </w:tcBorders>
            <w:vAlign w:val="center"/>
          </w:tcPr>
          <w:p w14:paraId="094AF2C9" w14:textId="77777777" w:rsidR="00992F17" w:rsidRPr="00C14576" w:rsidRDefault="00992F17" w:rsidP="00992F17">
            <w:pPr>
              <w:pStyle w:val="TableParagraph"/>
              <w:spacing w:before="109" w:line="252" w:lineRule="auto"/>
              <w:ind w:left="100"/>
              <w:rPr>
                <w:b/>
              </w:rPr>
            </w:pPr>
            <w:r w:rsidRPr="00C14576">
              <w:rPr>
                <w:b/>
                <w:w w:val="105"/>
              </w:rPr>
              <w:t>4.2. Познати су и јасни критеријуми оцењивања</w:t>
            </w:r>
          </w:p>
          <w:p w14:paraId="1B50B801" w14:textId="77777777" w:rsidR="00992F17" w:rsidRPr="00C14576" w:rsidRDefault="00992F17" w:rsidP="00992F17">
            <w:pPr>
              <w:pStyle w:val="TableParagraph"/>
              <w:spacing w:before="109" w:line="252" w:lineRule="auto"/>
              <w:ind w:left="100"/>
              <w:rPr>
                <w:b/>
              </w:rPr>
            </w:pPr>
            <w:r w:rsidRPr="00C14576">
              <w:rPr>
                <w:b/>
                <w:w w:val="105"/>
              </w:rPr>
              <w:t>ученицима</w:t>
            </w:r>
          </w:p>
        </w:tc>
        <w:tc>
          <w:tcPr>
            <w:tcW w:w="4252" w:type="dxa"/>
            <w:tcBorders>
              <w:left w:val="single" w:sz="4" w:space="0" w:color="auto"/>
              <w:bottom w:val="single" w:sz="4" w:space="0" w:color="000000"/>
            </w:tcBorders>
            <w:vAlign w:val="center"/>
          </w:tcPr>
          <w:p w14:paraId="02AFAD92" w14:textId="77777777" w:rsidR="00992F17" w:rsidRPr="00C14576" w:rsidRDefault="00992F17" w:rsidP="00992F17">
            <w:pPr>
              <w:pStyle w:val="TableParagraph"/>
              <w:spacing w:before="109" w:line="252" w:lineRule="auto"/>
              <w:ind w:left="100" w:right="32"/>
            </w:pPr>
            <w:r w:rsidRPr="00C14576">
              <w:rPr>
                <w:w w:val="105"/>
              </w:rPr>
              <w:t>4.2.1.Израђени критеријуми оцењивања по групама предмета</w:t>
            </w:r>
          </w:p>
        </w:tc>
        <w:tc>
          <w:tcPr>
            <w:tcW w:w="1701" w:type="dxa"/>
            <w:tcBorders>
              <w:bottom w:val="single" w:sz="4" w:space="0" w:color="000000"/>
            </w:tcBorders>
            <w:vAlign w:val="center"/>
          </w:tcPr>
          <w:p w14:paraId="28A27E27" w14:textId="77777777" w:rsidR="00992F17" w:rsidRPr="00C14576" w:rsidRDefault="00992F17" w:rsidP="00C14576">
            <w:pPr>
              <w:pStyle w:val="TableParagraph"/>
              <w:jc w:val="center"/>
            </w:pPr>
            <w:r w:rsidRPr="00C14576">
              <w:rPr>
                <w:w w:val="105"/>
              </w:rPr>
              <w:t>стручна већа</w:t>
            </w:r>
          </w:p>
        </w:tc>
        <w:tc>
          <w:tcPr>
            <w:tcW w:w="1985" w:type="dxa"/>
            <w:tcBorders>
              <w:bottom w:val="single" w:sz="4" w:space="0" w:color="000000"/>
            </w:tcBorders>
            <w:vAlign w:val="center"/>
          </w:tcPr>
          <w:p w14:paraId="7CCE55EA" w14:textId="77777777" w:rsidR="00992F17" w:rsidRPr="00C14576" w:rsidRDefault="00992F17" w:rsidP="00C14576">
            <w:pPr>
              <w:pStyle w:val="TableParagraph"/>
              <w:ind w:right="88"/>
              <w:jc w:val="center"/>
            </w:pPr>
            <w:r w:rsidRPr="00C14576">
              <w:rPr>
                <w:w w:val="105"/>
              </w:rPr>
              <w:t>септембар, октобар</w:t>
            </w:r>
            <w:r w:rsidRPr="00C14576">
              <w:t xml:space="preserve"> </w:t>
            </w:r>
            <w:r w:rsidRPr="00C14576">
              <w:rPr>
                <w:w w:val="105"/>
              </w:rPr>
              <w:t xml:space="preserve">2022. </w:t>
            </w:r>
            <w:r w:rsidR="00B9577E" w:rsidRPr="00C14576">
              <w:rPr>
                <w:w w:val="105"/>
              </w:rPr>
              <w:t>Г</w:t>
            </w:r>
            <w:r w:rsidRPr="00C14576">
              <w:rPr>
                <w:w w:val="105"/>
              </w:rPr>
              <w:t>одине</w:t>
            </w:r>
          </w:p>
        </w:tc>
        <w:tc>
          <w:tcPr>
            <w:tcW w:w="1984" w:type="dxa"/>
            <w:tcBorders>
              <w:bottom w:val="single" w:sz="4" w:space="0" w:color="000000"/>
            </w:tcBorders>
            <w:vAlign w:val="center"/>
          </w:tcPr>
          <w:p w14:paraId="12C2E83F" w14:textId="77777777" w:rsidR="00992F17" w:rsidRPr="00C14576" w:rsidRDefault="00992F17" w:rsidP="00C14576">
            <w:pPr>
              <w:pStyle w:val="TableParagraph"/>
              <w:spacing w:before="109" w:line="252" w:lineRule="auto"/>
              <w:ind w:right="185"/>
              <w:jc w:val="center"/>
            </w:pPr>
            <w:r w:rsidRPr="00C14576">
              <w:rPr>
                <w:w w:val="105"/>
              </w:rPr>
              <w:t>постоје критеријуми оцењивања по групама предмета</w:t>
            </w:r>
          </w:p>
        </w:tc>
        <w:tc>
          <w:tcPr>
            <w:tcW w:w="2552" w:type="dxa"/>
            <w:tcBorders>
              <w:bottom w:val="single" w:sz="4" w:space="0" w:color="000000"/>
            </w:tcBorders>
            <w:vAlign w:val="center"/>
          </w:tcPr>
          <w:p w14:paraId="5A5484A3" w14:textId="77777777" w:rsidR="00992F17" w:rsidRPr="00C14576" w:rsidRDefault="00992F17" w:rsidP="00C14576">
            <w:pPr>
              <w:pStyle w:val="TableParagraph"/>
              <w:spacing w:before="109" w:line="252" w:lineRule="auto"/>
              <w:ind w:left="159" w:right="133"/>
              <w:jc w:val="center"/>
            </w:pPr>
            <w:r w:rsidRPr="00C14576">
              <w:rPr>
                <w:w w:val="105"/>
              </w:rPr>
              <w:t>база података са критеријумима оцењивања по групама предмета</w:t>
            </w:r>
          </w:p>
        </w:tc>
      </w:tr>
      <w:tr w:rsidR="00992F17" w:rsidRPr="00C14576" w14:paraId="69B10045" w14:textId="77777777" w:rsidTr="00C14576">
        <w:trPr>
          <w:trHeight w:val="1132"/>
        </w:trPr>
        <w:tc>
          <w:tcPr>
            <w:tcW w:w="2424" w:type="dxa"/>
            <w:vMerge/>
            <w:tcBorders>
              <w:top w:val="single" w:sz="4" w:space="0" w:color="auto"/>
              <w:left w:val="single" w:sz="4" w:space="0" w:color="auto"/>
              <w:bottom w:val="single" w:sz="4" w:space="0" w:color="auto"/>
              <w:right w:val="single" w:sz="4" w:space="0" w:color="auto"/>
            </w:tcBorders>
            <w:vAlign w:val="center"/>
          </w:tcPr>
          <w:p w14:paraId="519F4F78" w14:textId="77777777" w:rsidR="00992F17" w:rsidRPr="00C14576" w:rsidRDefault="00992F17" w:rsidP="00992F17">
            <w:pPr>
              <w:pStyle w:val="TableParagraph"/>
              <w:spacing w:before="109" w:line="252" w:lineRule="auto"/>
              <w:ind w:left="100"/>
              <w:rPr>
                <w:b/>
                <w:w w:val="105"/>
              </w:rPr>
            </w:pPr>
          </w:p>
        </w:tc>
        <w:tc>
          <w:tcPr>
            <w:tcW w:w="4252" w:type="dxa"/>
            <w:tcBorders>
              <w:top w:val="single" w:sz="8" w:space="0" w:color="000000"/>
              <w:left w:val="single" w:sz="4" w:space="0" w:color="auto"/>
              <w:bottom w:val="single" w:sz="4" w:space="0" w:color="000000"/>
              <w:right w:val="single" w:sz="8" w:space="0" w:color="000000"/>
            </w:tcBorders>
            <w:vAlign w:val="center"/>
          </w:tcPr>
          <w:p w14:paraId="67B88330" w14:textId="77777777" w:rsidR="00992F17" w:rsidRPr="00484114" w:rsidRDefault="00992F17" w:rsidP="00992F17">
            <w:pPr>
              <w:pStyle w:val="TableParagraph"/>
              <w:spacing w:before="109" w:line="252" w:lineRule="auto"/>
              <w:ind w:left="100" w:right="32"/>
              <w:rPr>
                <w:w w:val="105"/>
              </w:rPr>
            </w:pPr>
            <w:r w:rsidRPr="00C14576">
              <w:rPr>
                <w:w w:val="105"/>
              </w:rPr>
              <w:t>4.2.2.Наставници упознавају ученике са критеријумима оцењивања</w:t>
            </w:r>
            <w:r w:rsidR="00484114">
              <w:rPr>
                <w:w w:val="105"/>
              </w:rPr>
              <w:t xml:space="preserve"> </w:t>
            </w:r>
          </w:p>
        </w:tc>
        <w:tc>
          <w:tcPr>
            <w:tcW w:w="1701" w:type="dxa"/>
            <w:tcBorders>
              <w:top w:val="single" w:sz="8" w:space="0" w:color="000000"/>
              <w:left w:val="single" w:sz="8" w:space="0" w:color="000000"/>
              <w:bottom w:val="single" w:sz="4" w:space="0" w:color="000000"/>
              <w:right w:val="single" w:sz="8" w:space="0" w:color="000000"/>
            </w:tcBorders>
            <w:vAlign w:val="center"/>
          </w:tcPr>
          <w:p w14:paraId="2C8DA50D" w14:textId="77777777" w:rsidR="00992F17" w:rsidRPr="00C14576" w:rsidRDefault="00992F17" w:rsidP="00C14576">
            <w:pPr>
              <w:pStyle w:val="TableParagraph"/>
              <w:spacing w:before="7"/>
              <w:jc w:val="center"/>
            </w:pPr>
          </w:p>
          <w:p w14:paraId="5101AAAE" w14:textId="77777777" w:rsidR="00992F17" w:rsidRPr="00C14576" w:rsidRDefault="00992F17" w:rsidP="00C14576">
            <w:pPr>
              <w:pStyle w:val="TableParagraph"/>
              <w:spacing w:before="7"/>
              <w:jc w:val="center"/>
            </w:pPr>
            <w:r w:rsidRPr="00C14576">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47FDAF93" w14:textId="77777777" w:rsidR="00992F17" w:rsidRPr="00C14576" w:rsidRDefault="00992F17" w:rsidP="00C14576">
            <w:pPr>
              <w:pStyle w:val="TableParagraph"/>
              <w:spacing w:before="7"/>
              <w:jc w:val="center"/>
            </w:pPr>
            <w:r w:rsidRPr="00C14576">
              <w:t>први час на почетку сваке школске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6A45767D" w14:textId="77777777" w:rsidR="00992F17" w:rsidRPr="00C14576" w:rsidRDefault="00992F17" w:rsidP="00C14576">
            <w:pPr>
              <w:pStyle w:val="TableParagraph"/>
              <w:spacing w:before="109" w:line="252" w:lineRule="auto"/>
              <w:ind w:left="206" w:right="185"/>
              <w:jc w:val="center"/>
              <w:rPr>
                <w:w w:val="105"/>
              </w:rPr>
            </w:pPr>
            <w:r w:rsidRPr="00C14576">
              <w:rPr>
                <w:w w:val="105"/>
              </w:rPr>
              <w:t>ученици познају критеријуме оцењивања</w:t>
            </w:r>
          </w:p>
        </w:tc>
        <w:tc>
          <w:tcPr>
            <w:tcW w:w="2552" w:type="dxa"/>
            <w:tcBorders>
              <w:top w:val="single" w:sz="8" w:space="0" w:color="000000"/>
              <w:left w:val="single" w:sz="8" w:space="0" w:color="000000"/>
              <w:bottom w:val="single" w:sz="4" w:space="0" w:color="000000"/>
              <w:right w:val="single" w:sz="8" w:space="0" w:color="000000"/>
            </w:tcBorders>
            <w:vAlign w:val="center"/>
          </w:tcPr>
          <w:p w14:paraId="05DF7C52" w14:textId="77777777" w:rsidR="00992F17" w:rsidRPr="00C14576" w:rsidRDefault="00992F17" w:rsidP="00C14576">
            <w:pPr>
              <w:pStyle w:val="TableParagraph"/>
              <w:spacing w:before="109" w:line="252" w:lineRule="auto"/>
              <w:ind w:left="159" w:right="133" w:firstLine="1"/>
              <w:jc w:val="center"/>
              <w:rPr>
                <w:w w:val="105"/>
              </w:rPr>
            </w:pPr>
            <w:r w:rsidRPr="00C14576">
              <w:rPr>
                <w:w w:val="105"/>
              </w:rPr>
              <w:t>Књига евиденције образовно- васпитног рада</w:t>
            </w:r>
          </w:p>
        </w:tc>
      </w:tr>
      <w:tr w:rsidR="00992F17" w:rsidRPr="00C14576" w14:paraId="529790A7" w14:textId="77777777" w:rsidTr="00C14576">
        <w:trPr>
          <w:trHeight w:val="1132"/>
        </w:trPr>
        <w:tc>
          <w:tcPr>
            <w:tcW w:w="2424" w:type="dxa"/>
            <w:vMerge/>
            <w:tcBorders>
              <w:top w:val="single" w:sz="4" w:space="0" w:color="auto"/>
              <w:left w:val="single" w:sz="4" w:space="0" w:color="auto"/>
              <w:bottom w:val="single" w:sz="4" w:space="0" w:color="auto"/>
              <w:right w:val="single" w:sz="4" w:space="0" w:color="auto"/>
            </w:tcBorders>
            <w:vAlign w:val="center"/>
          </w:tcPr>
          <w:p w14:paraId="466456E5" w14:textId="77777777" w:rsidR="00992F17" w:rsidRPr="00C14576" w:rsidRDefault="00992F17" w:rsidP="00992F17">
            <w:pPr>
              <w:pStyle w:val="TableParagraph"/>
              <w:spacing w:before="109" w:line="252" w:lineRule="auto"/>
              <w:ind w:left="100"/>
              <w:rPr>
                <w:b/>
                <w:w w:val="105"/>
              </w:rPr>
            </w:pPr>
          </w:p>
        </w:tc>
        <w:tc>
          <w:tcPr>
            <w:tcW w:w="4252" w:type="dxa"/>
            <w:tcBorders>
              <w:top w:val="single" w:sz="8" w:space="0" w:color="000000"/>
              <w:left w:val="single" w:sz="4" w:space="0" w:color="auto"/>
              <w:bottom w:val="single" w:sz="4" w:space="0" w:color="000000"/>
              <w:right w:val="single" w:sz="8" w:space="0" w:color="000000"/>
            </w:tcBorders>
            <w:vAlign w:val="center"/>
          </w:tcPr>
          <w:p w14:paraId="12666463" w14:textId="77777777" w:rsidR="00992F17" w:rsidRPr="00C14576" w:rsidRDefault="00992F17" w:rsidP="00992F17">
            <w:pPr>
              <w:pStyle w:val="TableParagraph"/>
              <w:spacing w:before="109" w:line="252" w:lineRule="auto"/>
              <w:ind w:left="100" w:right="32"/>
              <w:rPr>
                <w:w w:val="105"/>
              </w:rPr>
            </w:pPr>
            <w:r w:rsidRPr="00C14576">
              <w:rPr>
                <w:w w:val="105"/>
              </w:rPr>
              <w:t>4.2.3.Наставници подсећају ученике на критеријуме оцењивања</w:t>
            </w:r>
          </w:p>
        </w:tc>
        <w:tc>
          <w:tcPr>
            <w:tcW w:w="1701" w:type="dxa"/>
            <w:tcBorders>
              <w:top w:val="single" w:sz="8" w:space="0" w:color="000000"/>
              <w:left w:val="single" w:sz="8" w:space="0" w:color="000000"/>
              <w:bottom w:val="single" w:sz="4" w:space="0" w:color="000000"/>
              <w:right w:val="single" w:sz="8" w:space="0" w:color="000000"/>
            </w:tcBorders>
            <w:vAlign w:val="center"/>
          </w:tcPr>
          <w:p w14:paraId="7D25F198" w14:textId="77777777" w:rsidR="00992F17" w:rsidRPr="00C14576" w:rsidRDefault="00992F17" w:rsidP="00C14576">
            <w:pPr>
              <w:pStyle w:val="TableParagraph"/>
              <w:spacing w:before="7"/>
              <w:jc w:val="center"/>
            </w:pPr>
            <w:r w:rsidRPr="00C14576">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33B246EF" w14:textId="77777777" w:rsidR="00992F17" w:rsidRPr="00C14576" w:rsidRDefault="00992F17" w:rsidP="00C14576">
            <w:pPr>
              <w:pStyle w:val="TableParagraph"/>
              <w:spacing w:before="7"/>
              <w:jc w:val="center"/>
            </w:pPr>
          </w:p>
          <w:p w14:paraId="59581C42" w14:textId="77777777" w:rsidR="00992F17" w:rsidRPr="00C14576" w:rsidRDefault="00992F17" w:rsidP="00C14576">
            <w:pPr>
              <w:pStyle w:val="TableParagraph"/>
              <w:spacing w:before="7"/>
              <w:jc w:val="center"/>
            </w:pPr>
            <w:r w:rsidRPr="00C14576">
              <w:t>током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2440FD39" w14:textId="77777777" w:rsidR="00992F17" w:rsidRPr="00C14576" w:rsidRDefault="00992F17" w:rsidP="00C14576">
            <w:pPr>
              <w:pStyle w:val="TableParagraph"/>
              <w:spacing w:before="109" w:line="252" w:lineRule="auto"/>
              <w:ind w:left="206" w:right="185"/>
              <w:jc w:val="center"/>
              <w:rPr>
                <w:w w:val="105"/>
              </w:rPr>
            </w:pPr>
            <w:r w:rsidRPr="00C14576">
              <w:rPr>
                <w:w w:val="105"/>
              </w:rPr>
              <w:t>ученици познају критеријуме оцењивања</w:t>
            </w:r>
          </w:p>
        </w:tc>
        <w:tc>
          <w:tcPr>
            <w:tcW w:w="2552" w:type="dxa"/>
            <w:tcBorders>
              <w:top w:val="single" w:sz="8" w:space="0" w:color="000000"/>
              <w:left w:val="single" w:sz="8" w:space="0" w:color="000000"/>
              <w:bottom w:val="single" w:sz="4" w:space="0" w:color="000000"/>
              <w:right w:val="single" w:sz="8" w:space="0" w:color="000000"/>
            </w:tcBorders>
            <w:vAlign w:val="center"/>
          </w:tcPr>
          <w:p w14:paraId="6C3F471A" w14:textId="77777777" w:rsidR="00992F17" w:rsidRPr="00C14576" w:rsidRDefault="00992F17" w:rsidP="00C14576">
            <w:pPr>
              <w:pStyle w:val="TableParagraph"/>
              <w:spacing w:before="109" w:line="252" w:lineRule="auto"/>
              <w:ind w:left="159" w:right="133" w:firstLine="1"/>
              <w:jc w:val="center"/>
              <w:rPr>
                <w:w w:val="105"/>
              </w:rPr>
            </w:pPr>
            <w:r w:rsidRPr="00C14576">
              <w:rPr>
                <w:w w:val="105"/>
              </w:rPr>
              <w:t>књига евиденције образовно- васпитног рада</w:t>
            </w:r>
          </w:p>
        </w:tc>
      </w:tr>
      <w:tr w:rsidR="00992F17" w:rsidRPr="00C14576" w14:paraId="6A13B2AB" w14:textId="77777777" w:rsidTr="00C14576">
        <w:trPr>
          <w:trHeight w:val="619"/>
        </w:trPr>
        <w:tc>
          <w:tcPr>
            <w:tcW w:w="2424" w:type="dxa"/>
            <w:vMerge w:val="restart"/>
            <w:tcBorders>
              <w:top w:val="single" w:sz="4" w:space="0" w:color="auto"/>
              <w:left w:val="single" w:sz="8" w:space="0" w:color="000000"/>
              <w:right w:val="single" w:sz="8" w:space="0" w:color="000000"/>
            </w:tcBorders>
            <w:vAlign w:val="center"/>
          </w:tcPr>
          <w:p w14:paraId="1B953934" w14:textId="77777777" w:rsidR="00992F17" w:rsidRPr="00C14576" w:rsidRDefault="00992F17" w:rsidP="00992F17">
            <w:pPr>
              <w:pStyle w:val="TableParagraph"/>
              <w:spacing w:before="109" w:line="252" w:lineRule="auto"/>
              <w:ind w:left="100"/>
              <w:rPr>
                <w:b/>
                <w:w w:val="105"/>
              </w:rPr>
            </w:pPr>
            <w:r w:rsidRPr="00C14576">
              <w:rPr>
                <w:b/>
                <w:w w:val="105"/>
              </w:rPr>
              <w:t>4.3. Давање потпуне и разумљиве повратне информације ученицима о њиховом раду и препоруке о наредним корацима</w:t>
            </w:r>
          </w:p>
        </w:tc>
        <w:tc>
          <w:tcPr>
            <w:tcW w:w="4252" w:type="dxa"/>
            <w:tcBorders>
              <w:top w:val="single" w:sz="8" w:space="0" w:color="000000"/>
              <w:left w:val="single" w:sz="8" w:space="0" w:color="000000"/>
              <w:bottom w:val="single" w:sz="4" w:space="0" w:color="000000"/>
              <w:right w:val="single" w:sz="8" w:space="0" w:color="000000"/>
            </w:tcBorders>
            <w:vAlign w:val="center"/>
          </w:tcPr>
          <w:p w14:paraId="46C02DE6" w14:textId="77777777" w:rsidR="00992F17" w:rsidRPr="00C14576" w:rsidRDefault="00992F17" w:rsidP="00992F17">
            <w:pPr>
              <w:pStyle w:val="TableParagraph"/>
              <w:spacing w:before="109" w:line="252" w:lineRule="auto"/>
              <w:ind w:left="100" w:right="32"/>
              <w:rPr>
                <w:w w:val="105"/>
              </w:rPr>
            </w:pPr>
            <w:r w:rsidRPr="00C14576">
              <w:rPr>
                <w:w w:val="105"/>
              </w:rPr>
              <w:t>4.3.1.Обавезна повратна информација ученику о његовом раду</w:t>
            </w:r>
          </w:p>
        </w:tc>
        <w:tc>
          <w:tcPr>
            <w:tcW w:w="1701" w:type="dxa"/>
            <w:tcBorders>
              <w:top w:val="single" w:sz="8" w:space="0" w:color="000000"/>
              <w:left w:val="single" w:sz="8" w:space="0" w:color="000000"/>
              <w:bottom w:val="single" w:sz="4" w:space="0" w:color="000000"/>
              <w:right w:val="single" w:sz="8" w:space="0" w:color="000000"/>
            </w:tcBorders>
            <w:vAlign w:val="center"/>
          </w:tcPr>
          <w:p w14:paraId="55AD9843" w14:textId="77777777" w:rsidR="00992F17" w:rsidRPr="00C14576" w:rsidRDefault="00992F17" w:rsidP="00C14576">
            <w:pPr>
              <w:pStyle w:val="TableParagraph"/>
              <w:spacing w:before="7"/>
              <w:jc w:val="center"/>
            </w:pPr>
          </w:p>
          <w:p w14:paraId="7FB715A8" w14:textId="77777777" w:rsidR="00992F17" w:rsidRPr="00C14576" w:rsidRDefault="00992F17" w:rsidP="00C14576">
            <w:pPr>
              <w:pStyle w:val="TableParagraph"/>
              <w:spacing w:before="7"/>
              <w:jc w:val="center"/>
            </w:pPr>
            <w:r w:rsidRPr="00C14576">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2DC6CDA3" w14:textId="77777777" w:rsidR="00992F17" w:rsidRPr="00C14576" w:rsidRDefault="00992F17" w:rsidP="00C14576">
            <w:pPr>
              <w:pStyle w:val="TableParagraph"/>
              <w:spacing w:before="7"/>
              <w:jc w:val="center"/>
            </w:pPr>
          </w:p>
          <w:p w14:paraId="3ECBA694" w14:textId="77777777" w:rsidR="00992F17" w:rsidRPr="00C14576" w:rsidRDefault="00992F17" w:rsidP="00C14576">
            <w:pPr>
              <w:pStyle w:val="TableParagraph"/>
              <w:spacing w:before="7"/>
              <w:jc w:val="center"/>
            </w:pPr>
          </w:p>
          <w:p w14:paraId="25C256BB" w14:textId="77777777" w:rsidR="00992F17" w:rsidRPr="00C14576" w:rsidRDefault="00992F17" w:rsidP="00C14576">
            <w:pPr>
              <w:pStyle w:val="TableParagraph"/>
              <w:spacing w:before="7"/>
              <w:jc w:val="center"/>
            </w:pPr>
            <w:r w:rsidRPr="00C14576">
              <w:t>током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2B860B0B" w14:textId="77777777" w:rsidR="00992F17" w:rsidRPr="00C14576" w:rsidRDefault="00992F17" w:rsidP="00C14576">
            <w:pPr>
              <w:pStyle w:val="TableParagraph"/>
              <w:spacing w:before="109" w:line="252" w:lineRule="auto"/>
              <w:ind w:left="207" w:right="185" w:hanging="1"/>
              <w:jc w:val="center"/>
              <w:rPr>
                <w:w w:val="105"/>
              </w:rPr>
            </w:pPr>
            <w:r w:rsidRPr="00C14576">
              <w:rPr>
                <w:w w:val="105"/>
              </w:rPr>
              <w:t>задовољство ученика, мотивисаност ученика за рад</w:t>
            </w:r>
          </w:p>
        </w:tc>
        <w:tc>
          <w:tcPr>
            <w:tcW w:w="2552" w:type="dxa"/>
            <w:tcBorders>
              <w:top w:val="single" w:sz="8" w:space="0" w:color="000000"/>
              <w:left w:val="single" w:sz="8" w:space="0" w:color="000000"/>
              <w:bottom w:val="single" w:sz="4" w:space="0" w:color="000000"/>
              <w:right w:val="single" w:sz="8" w:space="0" w:color="000000"/>
            </w:tcBorders>
            <w:vAlign w:val="center"/>
          </w:tcPr>
          <w:p w14:paraId="506266EF" w14:textId="77777777" w:rsidR="00992F17" w:rsidRPr="00C14576" w:rsidRDefault="00992F17" w:rsidP="00C14576">
            <w:pPr>
              <w:pStyle w:val="TableParagraph"/>
              <w:spacing w:before="109" w:line="252" w:lineRule="auto"/>
              <w:ind w:left="159" w:right="133" w:firstLine="1"/>
              <w:jc w:val="center"/>
              <w:rPr>
                <w:w w:val="105"/>
              </w:rPr>
            </w:pPr>
            <w:r w:rsidRPr="00C14576">
              <w:rPr>
                <w:w w:val="105"/>
              </w:rPr>
              <w:t>упитник (самовредновање области Настава и учење)</w:t>
            </w:r>
          </w:p>
        </w:tc>
      </w:tr>
      <w:tr w:rsidR="00992F17" w:rsidRPr="00C14576" w14:paraId="4D7570F7" w14:textId="77777777" w:rsidTr="00C14576">
        <w:trPr>
          <w:trHeight w:val="1132"/>
        </w:trPr>
        <w:tc>
          <w:tcPr>
            <w:tcW w:w="2424" w:type="dxa"/>
            <w:vMerge/>
            <w:tcBorders>
              <w:left w:val="single" w:sz="8" w:space="0" w:color="000000"/>
              <w:bottom w:val="nil"/>
              <w:right w:val="single" w:sz="8" w:space="0" w:color="000000"/>
            </w:tcBorders>
            <w:vAlign w:val="center"/>
          </w:tcPr>
          <w:p w14:paraId="10BA2DC7" w14:textId="77777777" w:rsidR="00992F17" w:rsidRPr="00C14576" w:rsidRDefault="00992F17" w:rsidP="00992F17">
            <w:pPr>
              <w:pStyle w:val="TableParagraph"/>
              <w:spacing w:before="109" w:line="252" w:lineRule="auto"/>
              <w:ind w:left="100"/>
              <w:rPr>
                <w:b/>
                <w:w w:val="105"/>
              </w:rPr>
            </w:pPr>
          </w:p>
        </w:tc>
        <w:tc>
          <w:tcPr>
            <w:tcW w:w="4252" w:type="dxa"/>
            <w:tcBorders>
              <w:top w:val="single" w:sz="8" w:space="0" w:color="000000"/>
              <w:left w:val="single" w:sz="8" w:space="0" w:color="000000"/>
              <w:bottom w:val="single" w:sz="4" w:space="0" w:color="000000"/>
              <w:right w:val="single" w:sz="8" w:space="0" w:color="000000"/>
            </w:tcBorders>
            <w:vAlign w:val="center"/>
          </w:tcPr>
          <w:p w14:paraId="517AF519" w14:textId="77777777" w:rsidR="00992F17" w:rsidRPr="00C14576" w:rsidRDefault="00992F17" w:rsidP="00992F17">
            <w:pPr>
              <w:pStyle w:val="TableParagraph"/>
              <w:spacing w:before="109" w:line="252" w:lineRule="auto"/>
              <w:ind w:left="100" w:right="32"/>
              <w:rPr>
                <w:w w:val="105"/>
              </w:rPr>
            </w:pPr>
            <w:r w:rsidRPr="00C14576">
              <w:rPr>
                <w:w w:val="105"/>
              </w:rPr>
              <w:t>4.3.2. Обавезна препорука ученику о наредним корацима, смернице и сугестије за даљи рад</w:t>
            </w:r>
          </w:p>
        </w:tc>
        <w:tc>
          <w:tcPr>
            <w:tcW w:w="1701" w:type="dxa"/>
            <w:tcBorders>
              <w:top w:val="single" w:sz="8" w:space="0" w:color="000000"/>
              <w:left w:val="single" w:sz="8" w:space="0" w:color="000000"/>
              <w:bottom w:val="single" w:sz="4" w:space="0" w:color="000000"/>
              <w:right w:val="single" w:sz="8" w:space="0" w:color="000000"/>
            </w:tcBorders>
            <w:vAlign w:val="center"/>
          </w:tcPr>
          <w:p w14:paraId="751996B2" w14:textId="77777777" w:rsidR="00992F17" w:rsidRPr="00C14576" w:rsidRDefault="00992F17" w:rsidP="00C14576">
            <w:pPr>
              <w:pStyle w:val="TableParagraph"/>
              <w:spacing w:before="7"/>
              <w:jc w:val="center"/>
            </w:pPr>
          </w:p>
          <w:p w14:paraId="71B729F7" w14:textId="77777777" w:rsidR="00992F17" w:rsidRPr="00C14576" w:rsidRDefault="00992F17" w:rsidP="00C14576">
            <w:pPr>
              <w:pStyle w:val="TableParagraph"/>
              <w:spacing w:before="7"/>
              <w:jc w:val="center"/>
            </w:pPr>
            <w:r w:rsidRPr="00C14576">
              <w:t>предметни наставници</w:t>
            </w:r>
          </w:p>
        </w:tc>
        <w:tc>
          <w:tcPr>
            <w:tcW w:w="1985" w:type="dxa"/>
            <w:tcBorders>
              <w:top w:val="single" w:sz="8" w:space="0" w:color="000000"/>
              <w:left w:val="single" w:sz="8" w:space="0" w:color="000000"/>
              <w:bottom w:val="single" w:sz="4" w:space="0" w:color="000000"/>
              <w:right w:val="single" w:sz="8" w:space="0" w:color="000000"/>
            </w:tcBorders>
            <w:vAlign w:val="center"/>
          </w:tcPr>
          <w:p w14:paraId="1AD1D9F3" w14:textId="77777777" w:rsidR="00992F17" w:rsidRPr="00C14576" w:rsidRDefault="00992F17" w:rsidP="00C14576">
            <w:pPr>
              <w:pStyle w:val="TableParagraph"/>
              <w:spacing w:before="7"/>
              <w:jc w:val="center"/>
            </w:pPr>
          </w:p>
          <w:p w14:paraId="7FA3046F" w14:textId="77777777" w:rsidR="00992F17" w:rsidRPr="00C14576" w:rsidRDefault="00992F17" w:rsidP="00C14576">
            <w:pPr>
              <w:pStyle w:val="TableParagraph"/>
              <w:spacing w:before="7"/>
              <w:jc w:val="center"/>
            </w:pPr>
            <w:r w:rsidRPr="00C14576">
              <w:t>током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2BEE0944" w14:textId="77777777" w:rsidR="00992F17" w:rsidRPr="00C14576" w:rsidRDefault="00992F17" w:rsidP="00C14576">
            <w:pPr>
              <w:pStyle w:val="TableParagraph"/>
              <w:spacing w:before="109" w:line="252" w:lineRule="auto"/>
              <w:ind w:right="185"/>
              <w:jc w:val="center"/>
              <w:rPr>
                <w:w w:val="105"/>
              </w:rPr>
            </w:pPr>
            <w:r w:rsidRPr="00C14576">
              <w:rPr>
                <w:w w:val="105"/>
              </w:rPr>
              <w:t xml:space="preserve">задовољство ученика, мотивисаност </w:t>
            </w:r>
            <w:r w:rsidRPr="00C14576">
              <w:rPr>
                <w:w w:val="105"/>
              </w:rPr>
              <w:lastRenderedPageBreak/>
              <w:t>ученика за рад</w:t>
            </w:r>
          </w:p>
        </w:tc>
        <w:tc>
          <w:tcPr>
            <w:tcW w:w="2552" w:type="dxa"/>
            <w:tcBorders>
              <w:top w:val="single" w:sz="8" w:space="0" w:color="000000"/>
              <w:left w:val="single" w:sz="8" w:space="0" w:color="000000"/>
              <w:bottom w:val="single" w:sz="4" w:space="0" w:color="000000"/>
              <w:right w:val="single" w:sz="8" w:space="0" w:color="000000"/>
            </w:tcBorders>
            <w:vAlign w:val="center"/>
          </w:tcPr>
          <w:p w14:paraId="65E641C1" w14:textId="77777777" w:rsidR="00992F17" w:rsidRPr="00C14576" w:rsidRDefault="00992F17" w:rsidP="00C14576">
            <w:pPr>
              <w:pStyle w:val="TableParagraph"/>
              <w:spacing w:before="109" w:line="252" w:lineRule="auto"/>
              <w:ind w:right="133"/>
              <w:jc w:val="center"/>
              <w:rPr>
                <w:w w:val="105"/>
              </w:rPr>
            </w:pPr>
            <w:r w:rsidRPr="00C14576">
              <w:rPr>
                <w:w w:val="105"/>
              </w:rPr>
              <w:lastRenderedPageBreak/>
              <w:t xml:space="preserve">упитник (самовредновање области Настава и </w:t>
            </w:r>
            <w:r w:rsidRPr="00C14576">
              <w:rPr>
                <w:w w:val="105"/>
              </w:rPr>
              <w:lastRenderedPageBreak/>
              <w:t>учење)</w:t>
            </w:r>
          </w:p>
        </w:tc>
      </w:tr>
      <w:tr w:rsidR="00992F17" w:rsidRPr="00C14576" w14:paraId="7F41FCFD" w14:textId="77777777" w:rsidTr="00C14576">
        <w:trPr>
          <w:trHeight w:val="1132"/>
        </w:trPr>
        <w:tc>
          <w:tcPr>
            <w:tcW w:w="2424" w:type="dxa"/>
            <w:vMerge w:val="restart"/>
            <w:tcBorders>
              <w:top w:val="single" w:sz="8" w:space="0" w:color="000000"/>
              <w:left w:val="single" w:sz="8" w:space="0" w:color="000000"/>
              <w:right w:val="single" w:sz="8" w:space="0" w:color="000000"/>
            </w:tcBorders>
            <w:vAlign w:val="center"/>
          </w:tcPr>
          <w:p w14:paraId="2D7B8421" w14:textId="77777777" w:rsidR="00992F17" w:rsidRPr="00C14576" w:rsidRDefault="00992F17" w:rsidP="00992F17">
            <w:pPr>
              <w:pStyle w:val="TableParagraph"/>
              <w:spacing w:before="109" w:line="252" w:lineRule="auto"/>
              <w:ind w:left="100"/>
              <w:rPr>
                <w:b/>
                <w:w w:val="105"/>
              </w:rPr>
            </w:pPr>
            <w:r w:rsidRPr="00C14576">
              <w:rPr>
                <w:b/>
                <w:w w:val="105"/>
              </w:rPr>
              <w:lastRenderedPageBreak/>
              <w:t>4.4. Ученик поставља себи циљеве у учењу</w:t>
            </w:r>
          </w:p>
        </w:tc>
        <w:tc>
          <w:tcPr>
            <w:tcW w:w="4252" w:type="dxa"/>
            <w:tcBorders>
              <w:top w:val="single" w:sz="8" w:space="0" w:color="000000"/>
              <w:left w:val="single" w:sz="8" w:space="0" w:color="000000"/>
              <w:bottom w:val="single" w:sz="4" w:space="0" w:color="000000"/>
              <w:right w:val="single" w:sz="8" w:space="0" w:color="000000"/>
            </w:tcBorders>
            <w:vAlign w:val="center"/>
          </w:tcPr>
          <w:p w14:paraId="7688BC01" w14:textId="77777777" w:rsidR="00992F17" w:rsidRPr="00C14576" w:rsidRDefault="00992F17" w:rsidP="00992F17">
            <w:pPr>
              <w:pStyle w:val="TableParagraph"/>
              <w:spacing w:before="109" w:line="252" w:lineRule="auto"/>
              <w:ind w:left="100" w:right="32"/>
              <w:rPr>
                <w:w w:val="105"/>
              </w:rPr>
            </w:pPr>
            <w:r w:rsidRPr="00C14576">
              <w:rPr>
                <w:w w:val="105"/>
              </w:rPr>
              <w:t>4.4.1.Помоћ ученику да на основу препорука себи поставља циљеве у учењу и уме да објективно процени свој рад</w:t>
            </w:r>
          </w:p>
        </w:tc>
        <w:tc>
          <w:tcPr>
            <w:tcW w:w="1701" w:type="dxa"/>
            <w:tcBorders>
              <w:top w:val="single" w:sz="8" w:space="0" w:color="000000"/>
              <w:left w:val="single" w:sz="8" w:space="0" w:color="000000"/>
              <w:bottom w:val="single" w:sz="4" w:space="0" w:color="000000"/>
              <w:right w:val="single" w:sz="8" w:space="0" w:color="000000"/>
            </w:tcBorders>
            <w:vAlign w:val="center"/>
          </w:tcPr>
          <w:p w14:paraId="76A16048" w14:textId="77777777" w:rsidR="00992F17" w:rsidRPr="00C14576" w:rsidRDefault="00992F17" w:rsidP="00C14576">
            <w:pPr>
              <w:pStyle w:val="TableParagraph"/>
              <w:spacing w:before="7"/>
              <w:jc w:val="center"/>
            </w:pPr>
          </w:p>
          <w:p w14:paraId="27F795FB" w14:textId="77777777" w:rsidR="00992F17" w:rsidRPr="00C14576" w:rsidRDefault="00992F17" w:rsidP="00C14576">
            <w:pPr>
              <w:pStyle w:val="TableParagraph"/>
              <w:spacing w:before="7"/>
              <w:jc w:val="center"/>
            </w:pPr>
            <w:r w:rsidRPr="00C14576">
              <w:t>предметни наставник</w:t>
            </w:r>
          </w:p>
        </w:tc>
        <w:tc>
          <w:tcPr>
            <w:tcW w:w="1985" w:type="dxa"/>
            <w:tcBorders>
              <w:top w:val="single" w:sz="8" w:space="0" w:color="000000"/>
              <w:left w:val="single" w:sz="8" w:space="0" w:color="000000"/>
              <w:bottom w:val="single" w:sz="4" w:space="0" w:color="000000"/>
              <w:right w:val="single" w:sz="8" w:space="0" w:color="000000"/>
            </w:tcBorders>
            <w:vAlign w:val="center"/>
          </w:tcPr>
          <w:p w14:paraId="60418058" w14:textId="77777777" w:rsidR="00992F17" w:rsidRPr="00C14576" w:rsidRDefault="00992F17" w:rsidP="00C14576">
            <w:pPr>
              <w:pStyle w:val="TableParagraph"/>
              <w:spacing w:before="7"/>
              <w:jc w:val="center"/>
            </w:pPr>
          </w:p>
          <w:p w14:paraId="4BE598B8" w14:textId="77777777" w:rsidR="00992F17" w:rsidRPr="00C14576" w:rsidRDefault="00992F17" w:rsidP="00C14576">
            <w:pPr>
              <w:pStyle w:val="TableParagraph"/>
              <w:spacing w:before="7"/>
              <w:jc w:val="center"/>
            </w:pPr>
            <w:r w:rsidRPr="00C14576">
              <w:t>у току сваке наставне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4220A223" w14:textId="77777777" w:rsidR="00992F17" w:rsidRPr="00C14576" w:rsidRDefault="00992F17" w:rsidP="00C14576">
            <w:pPr>
              <w:pStyle w:val="TableParagraph"/>
              <w:spacing w:before="109" w:line="252" w:lineRule="auto"/>
              <w:ind w:right="185"/>
              <w:jc w:val="center"/>
              <w:rPr>
                <w:w w:val="105"/>
              </w:rPr>
            </w:pPr>
            <w:r w:rsidRPr="00C14576">
              <w:rPr>
                <w:w w:val="105"/>
              </w:rPr>
              <w:t>задовољство ученика, мотивисаност ученика за рад</w:t>
            </w:r>
          </w:p>
        </w:tc>
        <w:tc>
          <w:tcPr>
            <w:tcW w:w="2552" w:type="dxa"/>
            <w:tcBorders>
              <w:top w:val="single" w:sz="8" w:space="0" w:color="000000"/>
              <w:left w:val="single" w:sz="8" w:space="0" w:color="000000"/>
              <w:bottom w:val="single" w:sz="4" w:space="0" w:color="000000"/>
              <w:right w:val="single" w:sz="8" w:space="0" w:color="000000"/>
            </w:tcBorders>
            <w:vAlign w:val="center"/>
          </w:tcPr>
          <w:p w14:paraId="78F8E3A4" w14:textId="77777777" w:rsidR="00992F17" w:rsidRPr="00C14576" w:rsidRDefault="00992F17" w:rsidP="00C14576">
            <w:pPr>
              <w:pStyle w:val="TableParagraph"/>
              <w:spacing w:before="109" w:line="252" w:lineRule="auto"/>
              <w:ind w:right="133"/>
              <w:jc w:val="center"/>
              <w:rPr>
                <w:w w:val="105"/>
              </w:rPr>
            </w:pPr>
            <w:r w:rsidRPr="00C14576">
              <w:rPr>
                <w:w w:val="105"/>
              </w:rPr>
              <w:t>упитник (самовредновање области Настава и учење)</w:t>
            </w:r>
          </w:p>
        </w:tc>
      </w:tr>
      <w:tr w:rsidR="00992F17" w:rsidRPr="00C14576" w14:paraId="39CDF394" w14:textId="77777777" w:rsidTr="00C14576">
        <w:trPr>
          <w:trHeight w:val="1132"/>
        </w:trPr>
        <w:tc>
          <w:tcPr>
            <w:tcW w:w="2424" w:type="dxa"/>
            <w:vMerge/>
            <w:tcBorders>
              <w:left w:val="single" w:sz="8" w:space="0" w:color="000000"/>
              <w:bottom w:val="nil"/>
              <w:right w:val="single" w:sz="8" w:space="0" w:color="000000"/>
            </w:tcBorders>
            <w:vAlign w:val="center"/>
          </w:tcPr>
          <w:p w14:paraId="21938433" w14:textId="77777777" w:rsidR="00992F17" w:rsidRPr="00C14576" w:rsidRDefault="00992F17" w:rsidP="00992F17">
            <w:pPr>
              <w:pStyle w:val="TableParagraph"/>
              <w:spacing w:before="109" w:line="252" w:lineRule="auto"/>
              <w:ind w:left="100"/>
              <w:rPr>
                <w:b/>
                <w:w w:val="105"/>
              </w:rPr>
            </w:pPr>
          </w:p>
        </w:tc>
        <w:tc>
          <w:tcPr>
            <w:tcW w:w="4252" w:type="dxa"/>
            <w:tcBorders>
              <w:top w:val="single" w:sz="8" w:space="0" w:color="000000"/>
              <w:left w:val="single" w:sz="8" w:space="0" w:color="000000"/>
              <w:bottom w:val="single" w:sz="4" w:space="0" w:color="000000"/>
              <w:right w:val="single" w:sz="8" w:space="0" w:color="000000"/>
            </w:tcBorders>
            <w:vAlign w:val="center"/>
          </w:tcPr>
          <w:p w14:paraId="33436FF8" w14:textId="77777777" w:rsidR="00992F17" w:rsidRPr="00C14576" w:rsidRDefault="00992F17" w:rsidP="00992F17">
            <w:pPr>
              <w:pStyle w:val="TableParagraph"/>
              <w:spacing w:before="109" w:line="252" w:lineRule="auto"/>
              <w:ind w:left="100" w:right="32"/>
              <w:rPr>
                <w:w w:val="105"/>
              </w:rPr>
            </w:pPr>
            <w:r w:rsidRPr="00C14576">
              <w:rPr>
                <w:w w:val="105"/>
              </w:rPr>
              <w:t>4.4.2.Развијање одговорности за сопствено напредовање ученика и постигнуте резултате</w:t>
            </w:r>
          </w:p>
        </w:tc>
        <w:tc>
          <w:tcPr>
            <w:tcW w:w="1701" w:type="dxa"/>
            <w:tcBorders>
              <w:top w:val="single" w:sz="8" w:space="0" w:color="000000"/>
              <w:left w:val="single" w:sz="8" w:space="0" w:color="000000"/>
              <w:bottom w:val="single" w:sz="4" w:space="0" w:color="000000"/>
              <w:right w:val="single" w:sz="8" w:space="0" w:color="000000"/>
            </w:tcBorders>
            <w:vAlign w:val="center"/>
          </w:tcPr>
          <w:p w14:paraId="3D2B55F6" w14:textId="77777777" w:rsidR="00992F17" w:rsidRPr="00C14576" w:rsidRDefault="00992F17" w:rsidP="00C14576">
            <w:pPr>
              <w:pStyle w:val="TableParagraph"/>
              <w:spacing w:before="7"/>
              <w:jc w:val="center"/>
            </w:pPr>
          </w:p>
          <w:p w14:paraId="428D822D" w14:textId="77777777" w:rsidR="00992F17" w:rsidRPr="00C14576" w:rsidRDefault="00992F17" w:rsidP="00C14576">
            <w:pPr>
              <w:pStyle w:val="TableParagraph"/>
              <w:spacing w:before="7"/>
              <w:jc w:val="center"/>
            </w:pPr>
            <w:r w:rsidRPr="00C14576">
              <w:t>предметни наставник</w:t>
            </w:r>
          </w:p>
        </w:tc>
        <w:tc>
          <w:tcPr>
            <w:tcW w:w="1985" w:type="dxa"/>
            <w:tcBorders>
              <w:top w:val="single" w:sz="8" w:space="0" w:color="000000"/>
              <w:left w:val="single" w:sz="8" w:space="0" w:color="000000"/>
              <w:bottom w:val="single" w:sz="4" w:space="0" w:color="000000"/>
              <w:right w:val="single" w:sz="8" w:space="0" w:color="000000"/>
            </w:tcBorders>
            <w:vAlign w:val="center"/>
          </w:tcPr>
          <w:p w14:paraId="49C7E0F3" w14:textId="77777777" w:rsidR="00992F17" w:rsidRPr="00C14576" w:rsidRDefault="00992F17" w:rsidP="00C14576">
            <w:pPr>
              <w:pStyle w:val="TableParagraph"/>
              <w:spacing w:before="7"/>
              <w:jc w:val="center"/>
            </w:pPr>
          </w:p>
          <w:p w14:paraId="140D93A3" w14:textId="77777777" w:rsidR="00992F17" w:rsidRPr="00C14576" w:rsidRDefault="00992F17" w:rsidP="00C14576">
            <w:pPr>
              <w:pStyle w:val="TableParagraph"/>
              <w:spacing w:before="7"/>
              <w:jc w:val="center"/>
            </w:pPr>
            <w:r w:rsidRPr="00C14576">
              <w:t>у току сваке наставне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67E58105" w14:textId="77777777" w:rsidR="00992F17" w:rsidRPr="00C14576" w:rsidRDefault="00992F17" w:rsidP="00C14576">
            <w:pPr>
              <w:pStyle w:val="TableParagraph"/>
              <w:spacing w:before="109" w:line="252" w:lineRule="auto"/>
              <w:ind w:right="185"/>
              <w:jc w:val="center"/>
              <w:rPr>
                <w:w w:val="105"/>
              </w:rPr>
            </w:pPr>
            <w:r w:rsidRPr="00C14576">
              <w:rPr>
                <w:w w:val="105"/>
              </w:rPr>
              <w:t>задовољство ученика, мотивисаност ученика за рад</w:t>
            </w:r>
          </w:p>
        </w:tc>
        <w:tc>
          <w:tcPr>
            <w:tcW w:w="2552" w:type="dxa"/>
            <w:tcBorders>
              <w:top w:val="single" w:sz="8" w:space="0" w:color="000000"/>
              <w:left w:val="single" w:sz="8" w:space="0" w:color="000000"/>
              <w:bottom w:val="single" w:sz="4" w:space="0" w:color="000000"/>
              <w:right w:val="single" w:sz="8" w:space="0" w:color="000000"/>
            </w:tcBorders>
            <w:vAlign w:val="center"/>
          </w:tcPr>
          <w:p w14:paraId="6A938E7B" w14:textId="77777777" w:rsidR="00992F17" w:rsidRPr="00C14576" w:rsidRDefault="00992F17" w:rsidP="00C14576">
            <w:pPr>
              <w:pStyle w:val="TableParagraph"/>
              <w:spacing w:before="109" w:line="252" w:lineRule="auto"/>
              <w:ind w:left="159" w:right="133"/>
              <w:jc w:val="center"/>
              <w:rPr>
                <w:w w:val="105"/>
              </w:rPr>
            </w:pPr>
            <w:r w:rsidRPr="00C14576">
              <w:rPr>
                <w:w w:val="105"/>
              </w:rPr>
              <w:t>упитник (самовредновање области Настава и учење)</w:t>
            </w:r>
          </w:p>
        </w:tc>
      </w:tr>
      <w:tr w:rsidR="00992F17" w:rsidRPr="00C14576" w14:paraId="6D397485" w14:textId="77777777" w:rsidTr="00C14576">
        <w:trPr>
          <w:trHeight w:val="1132"/>
        </w:trPr>
        <w:tc>
          <w:tcPr>
            <w:tcW w:w="2424" w:type="dxa"/>
            <w:vMerge w:val="restart"/>
            <w:tcBorders>
              <w:top w:val="single" w:sz="8" w:space="0" w:color="000000"/>
              <w:left w:val="single" w:sz="8" w:space="0" w:color="000000"/>
              <w:right w:val="single" w:sz="8" w:space="0" w:color="000000"/>
            </w:tcBorders>
            <w:vAlign w:val="center"/>
          </w:tcPr>
          <w:p w14:paraId="2D064803" w14:textId="77777777" w:rsidR="00992F17" w:rsidRPr="00C14576" w:rsidRDefault="00992F17" w:rsidP="00992F17">
            <w:pPr>
              <w:pStyle w:val="TableParagraph"/>
              <w:spacing w:before="109" w:line="252" w:lineRule="auto"/>
              <w:ind w:left="100"/>
              <w:rPr>
                <w:b/>
                <w:w w:val="105"/>
              </w:rPr>
            </w:pPr>
            <w:r w:rsidRPr="00C14576">
              <w:rPr>
                <w:b/>
                <w:w w:val="105"/>
              </w:rPr>
              <w:t>4.5. Ученик уме критички да процени свој напредак и напредак осталих</w:t>
            </w:r>
          </w:p>
          <w:p w14:paraId="65056D5C" w14:textId="77777777" w:rsidR="00992F17" w:rsidRPr="00C14576" w:rsidRDefault="00992F17" w:rsidP="00992F17">
            <w:pPr>
              <w:pStyle w:val="TableParagraph"/>
              <w:spacing w:before="109" w:line="252" w:lineRule="auto"/>
              <w:ind w:left="100"/>
              <w:rPr>
                <w:b/>
                <w:w w:val="105"/>
              </w:rPr>
            </w:pPr>
            <w:r w:rsidRPr="00C14576">
              <w:rPr>
                <w:b/>
                <w:w w:val="105"/>
              </w:rPr>
              <w:t>ученика</w:t>
            </w:r>
          </w:p>
        </w:tc>
        <w:tc>
          <w:tcPr>
            <w:tcW w:w="4252" w:type="dxa"/>
            <w:tcBorders>
              <w:top w:val="single" w:sz="8" w:space="0" w:color="000000"/>
              <w:left w:val="single" w:sz="8" w:space="0" w:color="000000"/>
              <w:bottom w:val="single" w:sz="4" w:space="0" w:color="000000"/>
              <w:right w:val="single" w:sz="8" w:space="0" w:color="000000"/>
            </w:tcBorders>
            <w:vAlign w:val="center"/>
          </w:tcPr>
          <w:p w14:paraId="1C414D32" w14:textId="77777777" w:rsidR="00992F17" w:rsidRPr="00C14576" w:rsidRDefault="00992F17" w:rsidP="00992F17">
            <w:pPr>
              <w:pStyle w:val="TableParagraph"/>
              <w:spacing w:before="109" w:line="252" w:lineRule="auto"/>
              <w:ind w:left="100" w:right="32"/>
              <w:rPr>
                <w:w w:val="105"/>
              </w:rPr>
            </w:pPr>
            <w:r w:rsidRPr="00C14576">
              <w:rPr>
                <w:w w:val="105"/>
              </w:rPr>
              <w:t>4.5.1.Усмеравање интеракције међу ученицима која је у функцији процене сопственог напретка и напретка других</w:t>
            </w:r>
          </w:p>
        </w:tc>
        <w:tc>
          <w:tcPr>
            <w:tcW w:w="1701" w:type="dxa"/>
            <w:tcBorders>
              <w:top w:val="single" w:sz="8" w:space="0" w:color="000000"/>
              <w:left w:val="single" w:sz="8" w:space="0" w:color="000000"/>
              <w:bottom w:val="single" w:sz="4" w:space="0" w:color="000000"/>
              <w:right w:val="single" w:sz="8" w:space="0" w:color="000000"/>
            </w:tcBorders>
            <w:vAlign w:val="center"/>
          </w:tcPr>
          <w:p w14:paraId="103B4ACA" w14:textId="77777777" w:rsidR="00992F17" w:rsidRPr="00C14576" w:rsidRDefault="00992F17" w:rsidP="00C14576">
            <w:pPr>
              <w:pStyle w:val="TableParagraph"/>
              <w:spacing w:before="7"/>
              <w:jc w:val="center"/>
            </w:pPr>
          </w:p>
          <w:p w14:paraId="4DB0CFC5" w14:textId="77777777" w:rsidR="00992F17" w:rsidRPr="00C14576" w:rsidRDefault="00992F17" w:rsidP="00C14576">
            <w:pPr>
              <w:pStyle w:val="TableParagraph"/>
              <w:spacing w:before="7"/>
              <w:jc w:val="center"/>
            </w:pPr>
            <w:r w:rsidRPr="00C14576">
              <w:t>предметни наставник</w:t>
            </w:r>
          </w:p>
        </w:tc>
        <w:tc>
          <w:tcPr>
            <w:tcW w:w="1985" w:type="dxa"/>
            <w:tcBorders>
              <w:top w:val="single" w:sz="8" w:space="0" w:color="000000"/>
              <w:left w:val="single" w:sz="8" w:space="0" w:color="000000"/>
              <w:bottom w:val="single" w:sz="4" w:space="0" w:color="000000"/>
              <w:right w:val="single" w:sz="8" w:space="0" w:color="000000"/>
            </w:tcBorders>
            <w:vAlign w:val="center"/>
          </w:tcPr>
          <w:p w14:paraId="131F8EBD" w14:textId="77777777" w:rsidR="00992F17" w:rsidRPr="00C14576" w:rsidRDefault="00992F17" w:rsidP="00C14576">
            <w:pPr>
              <w:pStyle w:val="TableParagraph"/>
              <w:spacing w:before="7"/>
              <w:jc w:val="center"/>
            </w:pPr>
          </w:p>
          <w:p w14:paraId="3CB397CA" w14:textId="77777777" w:rsidR="00992F17" w:rsidRPr="00C14576" w:rsidRDefault="00992F17" w:rsidP="00C14576">
            <w:pPr>
              <w:pStyle w:val="TableParagraph"/>
              <w:spacing w:before="7"/>
              <w:jc w:val="center"/>
            </w:pPr>
            <w:r w:rsidRPr="00C14576">
              <w:t>у току сваке наставне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50D303E3" w14:textId="77777777" w:rsidR="00992F17" w:rsidRPr="00C14576" w:rsidRDefault="00992F17" w:rsidP="00C14576">
            <w:pPr>
              <w:pStyle w:val="TableParagraph"/>
              <w:spacing w:before="109" w:line="252" w:lineRule="auto"/>
              <w:ind w:right="185"/>
              <w:jc w:val="center"/>
              <w:rPr>
                <w:w w:val="105"/>
              </w:rPr>
            </w:pPr>
            <w:r w:rsidRPr="00C14576">
              <w:rPr>
                <w:w w:val="105"/>
              </w:rPr>
              <w:t>задовољство ученика, мотивисаност ученика за рад</w:t>
            </w:r>
          </w:p>
        </w:tc>
        <w:tc>
          <w:tcPr>
            <w:tcW w:w="2552" w:type="dxa"/>
            <w:tcBorders>
              <w:top w:val="single" w:sz="8" w:space="0" w:color="000000"/>
              <w:left w:val="single" w:sz="8" w:space="0" w:color="000000"/>
              <w:bottom w:val="single" w:sz="4" w:space="0" w:color="000000"/>
              <w:right w:val="single" w:sz="8" w:space="0" w:color="000000"/>
            </w:tcBorders>
            <w:vAlign w:val="center"/>
          </w:tcPr>
          <w:p w14:paraId="4A48FDB2" w14:textId="77777777" w:rsidR="00992F17" w:rsidRPr="00C14576" w:rsidRDefault="00992F17" w:rsidP="00C14576">
            <w:pPr>
              <w:pStyle w:val="TableParagraph"/>
              <w:spacing w:before="109" w:line="252" w:lineRule="auto"/>
              <w:ind w:right="133"/>
              <w:jc w:val="center"/>
              <w:rPr>
                <w:w w:val="105"/>
              </w:rPr>
            </w:pPr>
            <w:r w:rsidRPr="00C14576">
              <w:rPr>
                <w:w w:val="105"/>
              </w:rPr>
              <w:t>упитник (самовредновање области Настава и учење)</w:t>
            </w:r>
          </w:p>
        </w:tc>
      </w:tr>
      <w:tr w:rsidR="00992F17" w:rsidRPr="00C14576" w14:paraId="537CA129" w14:textId="77777777" w:rsidTr="00C14576">
        <w:trPr>
          <w:trHeight w:val="1267"/>
        </w:trPr>
        <w:tc>
          <w:tcPr>
            <w:tcW w:w="2424" w:type="dxa"/>
            <w:vMerge/>
            <w:tcBorders>
              <w:left w:val="single" w:sz="8" w:space="0" w:color="000000"/>
              <w:right w:val="single" w:sz="8" w:space="0" w:color="000000"/>
            </w:tcBorders>
          </w:tcPr>
          <w:p w14:paraId="503810DF" w14:textId="77777777" w:rsidR="00992F17" w:rsidRPr="00C14576" w:rsidRDefault="00992F17" w:rsidP="00992F17">
            <w:pPr>
              <w:pStyle w:val="TableParagraph"/>
              <w:spacing w:before="109" w:line="252" w:lineRule="auto"/>
              <w:ind w:left="100"/>
              <w:rPr>
                <w:w w:val="105"/>
              </w:rPr>
            </w:pPr>
          </w:p>
        </w:tc>
        <w:tc>
          <w:tcPr>
            <w:tcW w:w="4252" w:type="dxa"/>
            <w:tcBorders>
              <w:top w:val="single" w:sz="8" w:space="0" w:color="000000"/>
              <w:left w:val="single" w:sz="8" w:space="0" w:color="000000"/>
              <w:bottom w:val="single" w:sz="4" w:space="0" w:color="auto"/>
              <w:right w:val="single" w:sz="8" w:space="0" w:color="000000"/>
            </w:tcBorders>
            <w:vAlign w:val="center"/>
          </w:tcPr>
          <w:p w14:paraId="11EC0CE9" w14:textId="77777777" w:rsidR="00992F17" w:rsidRPr="00C14576" w:rsidRDefault="00992F17" w:rsidP="00992F17">
            <w:pPr>
              <w:pStyle w:val="TableParagraph"/>
              <w:spacing w:before="109" w:line="252" w:lineRule="auto"/>
              <w:ind w:left="100" w:right="32"/>
              <w:rPr>
                <w:w w:val="105"/>
              </w:rPr>
            </w:pPr>
            <w:r w:rsidRPr="00C14576">
              <w:rPr>
                <w:w w:val="105"/>
              </w:rPr>
              <w:t>4.5.2. Подстицање ученика на самооцењивање</w:t>
            </w:r>
          </w:p>
        </w:tc>
        <w:tc>
          <w:tcPr>
            <w:tcW w:w="1701" w:type="dxa"/>
            <w:tcBorders>
              <w:top w:val="single" w:sz="8" w:space="0" w:color="000000"/>
              <w:left w:val="single" w:sz="8" w:space="0" w:color="000000"/>
              <w:bottom w:val="single" w:sz="4" w:space="0" w:color="000000"/>
              <w:right w:val="single" w:sz="8" w:space="0" w:color="000000"/>
            </w:tcBorders>
            <w:vAlign w:val="center"/>
          </w:tcPr>
          <w:p w14:paraId="27B80E94" w14:textId="77777777" w:rsidR="00992F17" w:rsidRPr="00C14576" w:rsidRDefault="00992F17" w:rsidP="00C14576">
            <w:pPr>
              <w:pStyle w:val="TableParagraph"/>
              <w:spacing w:before="7"/>
              <w:jc w:val="center"/>
            </w:pPr>
            <w:r w:rsidRPr="00C14576">
              <w:t>предметни наставник</w:t>
            </w:r>
          </w:p>
        </w:tc>
        <w:tc>
          <w:tcPr>
            <w:tcW w:w="1985" w:type="dxa"/>
            <w:tcBorders>
              <w:top w:val="single" w:sz="8" w:space="0" w:color="000000"/>
              <w:left w:val="single" w:sz="8" w:space="0" w:color="000000"/>
              <w:bottom w:val="single" w:sz="4" w:space="0" w:color="000000"/>
              <w:right w:val="single" w:sz="8" w:space="0" w:color="000000"/>
            </w:tcBorders>
            <w:vAlign w:val="center"/>
          </w:tcPr>
          <w:p w14:paraId="5B1405A0" w14:textId="77777777" w:rsidR="00992F17" w:rsidRPr="00C14576" w:rsidRDefault="00992F17" w:rsidP="00C14576">
            <w:pPr>
              <w:pStyle w:val="TableParagraph"/>
              <w:spacing w:before="7"/>
              <w:jc w:val="center"/>
            </w:pPr>
            <w:r w:rsidRPr="00C14576">
              <w:t>у току сваке наставне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2A28BE5E" w14:textId="77777777" w:rsidR="00992F17" w:rsidRPr="00C14576" w:rsidRDefault="00992F17" w:rsidP="00C14576">
            <w:pPr>
              <w:pStyle w:val="TableParagraph"/>
              <w:spacing w:before="109" w:line="252" w:lineRule="auto"/>
              <w:ind w:left="206" w:right="185"/>
              <w:jc w:val="center"/>
              <w:rPr>
                <w:w w:val="105"/>
              </w:rPr>
            </w:pPr>
            <w:r w:rsidRPr="00C14576">
              <w:rPr>
                <w:w w:val="105"/>
              </w:rPr>
              <w:t>задовољство ученика, мотивисаност ученика за рад</w:t>
            </w:r>
          </w:p>
        </w:tc>
        <w:tc>
          <w:tcPr>
            <w:tcW w:w="2552" w:type="dxa"/>
            <w:vMerge w:val="restart"/>
            <w:tcBorders>
              <w:top w:val="single" w:sz="8" w:space="0" w:color="000000"/>
              <w:left w:val="single" w:sz="8" w:space="0" w:color="000000"/>
              <w:right w:val="single" w:sz="8" w:space="0" w:color="000000"/>
            </w:tcBorders>
            <w:vAlign w:val="center"/>
          </w:tcPr>
          <w:p w14:paraId="781BDD8F" w14:textId="77777777" w:rsidR="00992F17" w:rsidRPr="00C14576" w:rsidRDefault="00992F17" w:rsidP="00C14576">
            <w:pPr>
              <w:pStyle w:val="TableParagraph"/>
              <w:spacing w:before="109" w:line="252" w:lineRule="auto"/>
              <w:ind w:left="159" w:right="133" w:firstLine="1"/>
              <w:jc w:val="center"/>
              <w:rPr>
                <w:w w:val="105"/>
              </w:rPr>
            </w:pPr>
            <w:r w:rsidRPr="00C14576">
              <w:rPr>
                <w:w w:val="105"/>
              </w:rPr>
              <w:t>упитник (самовредновање области Настава и учење)</w:t>
            </w:r>
          </w:p>
          <w:p w14:paraId="600FA6BE" w14:textId="77777777" w:rsidR="00992F17" w:rsidRPr="00C14576" w:rsidRDefault="00992F17" w:rsidP="00C14576">
            <w:pPr>
              <w:pStyle w:val="TableParagraph"/>
              <w:spacing w:before="109" w:line="252" w:lineRule="auto"/>
              <w:ind w:left="159" w:right="133"/>
              <w:jc w:val="center"/>
              <w:rPr>
                <w:w w:val="105"/>
              </w:rPr>
            </w:pPr>
          </w:p>
        </w:tc>
      </w:tr>
      <w:tr w:rsidR="00992F17" w:rsidRPr="00C14576" w14:paraId="08A54D8D" w14:textId="77777777" w:rsidTr="00C14576">
        <w:trPr>
          <w:trHeight w:val="1132"/>
        </w:trPr>
        <w:tc>
          <w:tcPr>
            <w:tcW w:w="2424" w:type="dxa"/>
            <w:vMerge/>
            <w:tcBorders>
              <w:left w:val="single" w:sz="8" w:space="0" w:color="000000"/>
              <w:bottom w:val="nil"/>
              <w:right w:val="single" w:sz="4" w:space="0" w:color="auto"/>
            </w:tcBorders>
          </w:tcPr>
          <w:p w14:paraId="6F3F8F70" w14:textId="77777777" w:rsidR="00992F17" w:rsidRPr="00C14576" w:rsidRDefault="00992F17" w:rsidP="00992F17">
            <w:pPr>
              <w:pStyle w:val="TableParagraph"/>
              <w:spacing w:before="109" w:line="252" w:lineRule="auto"/>
              <w:ind w:left="100"/>
              <w:rPr>
                <w:w w:val="105"/>
              </w:rPr>
            </w:pPr>
          </w:p>
        </w:tc>
        <w:tc>
          <w:tcPr>
            <w:tcW w:w="4252" w:type="dxa"/>
            <w:tcBorders>
              <w:top w:val="single" w:sz="4" w:space="0" w:color="auto"/>
              <w:left w:val="single" w:sz="4" w:space="0" w:color="auto"/>
              <w:bottom w:val="single" w:sz="4" w:space="0" w:color="auto"/>
              <w:right w:val="single" w:sz="4" w:space="0" w:color="auto"/>
            </w:tcBorders>
            <w:vAlign w:val="center"/>
          </w:tcPr>
          <w:p w14:paraId="746EAAF4" w14:textId="77777777" w:rsidR="00992F17" w:rsidRPr="00C14576" w:rsidRDefault="00992F17" w:rsidP="00992F17">
            <w:pPr>
              <w:pStyle w:val="TableParagraph"/>
              <w:spacing w:before="109" w:line="252" w:lineRule="auto"/>
              <w:ind w:left="100" w:right="32"/>
              <w:rPr>
                <w:w w:val="105"/>
              </w:rPr>
            </w:pPr>
            <w:r w:rsidRPr="00C14576">
              <w:rPr>
                <w:w w:val="105"/>
              </w:rPr>
              <w:t>4.5.3.Подстицање и развијање критичке свести код ученика</w:t>
            </w:r>
          </w:p>
        </w:tc>
        <w:tc>
          <w:tcPr>
            <w:tcW w:w="1701" w:type="dxa"/>
            <w:tcBorders>
              <w:top w:val="single" w:sz="8" w:space="0" w:color="000000"/>
              <w:left w:val="single" w:sz="4" w:space="0" w:color="auto"/>
              <w:bottom w:val="single" w:sz="4" w:space="0" w:color="000000"/>
              <w:right w:val="single" w:sz="8" w:space="0" w:color="000000"/>
            </w:tcBorders>
            <w:vAlign w:val="center"/>
          </w:tcPr>
          <w:p w14:paraId="54A148CD" w14:textId="77777777" w:rsidR="00992F17" w:rsidRPr="00C14576" w:rsidRDefault="00992F17" w:rsidP="00C14576">
            <w:pPr>
              <w:pStyle w:val="TableParagraph"/>
              <w:spacing w:before="7"/>
              <w:jc w:val="center"/>
            </w:pPr>
          </w:p>
          <w:p w14:paraId="4A72CB8B" w14:textId="77777777" w:rsidR="00992F17" w:rsidRPr="00C14576" w:rsidRDefault="00992F17" w:rsidP="00C14576">
            <w:pPr>
              <w:pStyle w:val="TableParagraph"/>
              <w:spacing w:before="7"/>
              <w:jc w:val="center"/>
            </w:pPr>
            <w:r w:rsidRPr="00C14576">
              <w:t>предметни наставник</w:t>
            </w:r>
          </w:p>
        </w:tc>
        <w:tc>
          <w:tcPr>
            <w:tcW w:w="1985" w:type="dxa"/>
            <w:tcBorders>
              <w:top w:val="single" w:sz="8" w:space="0" w:color="000000"/>
              <w:left w:val="single" w:sz="8" w:space="0" w:color="000000"/>
              <w:bottom w:val="single" w:sz="4" w:space="0" w:color="000000"/>
              <w:right w:val="single" w:sz="8" w:space="0" w:color="000000"/>
            </w:tcBorders>
            <w:vAlign w:val="center"/>
          </w:tcPr>
          <w:p w14:paraId="30F782FE" w14:textId="77777777" w:rsidR="00992F17" w:rsidRPr="00C14576" w:rsidRDefault="00992F17" w:rsidP="00C14576">
            <w:pPr>
              <w:pStyle w:val="TableParagraph"/>
              <w:spacing w:before="7"/>
              <w:jc w:val="center"/>
            </w:pPr>
          </w:p>
          <w:p w14:paraId="2269088A" w14:textId="77777777" w:rsidR="00992F17" w:rsidRPr="00C14576" w:rsidRDefault="00992F17" w:rsidP="00C14576">
            <w:pPr>
              <w:pStyle w:val="TableParagraph"/>
              <w:spacing w:before="7"/>
              <w:jc w:val="center"/>
            </w:pPr>
            <w:r w:rsidRPr="00C14576">
              <w:t>у току сваке наставне године</w:t>
            </w:r>
          </w:p>
        </w:tc>
        <w:tc>
          <w:tcPr>
            <w:tcW w:w="1984" w:type="dxa"/>
            <w:tcBorders>
              <w:top w:val="single" w:sz="8" w:space="0" w:color="000000"/>
              <w:left w:val="single" w:sz="8" w:space="0" w:color="000000"/>
              <w:bottom w:val="single" w:sz="4" w:space="0" w:color="000000"/>
              <w:right w:val="single" w:sz="8" w:space="0" w:color="000000"/>
            </w:tcBorders>
            <w:vAlign w:val="center"/>
          </w:tcPr>
          <w:p w14:paraId="32796DCD" w14:textId="77777777" w:rsidR="00992F17" w:rsidRPr="00C14576" w:rsidRDefault="00992F17" w:rsidP="00C14576">
            <w:pPr>
              <w:pStyle w:val="TableParagraph"/>
              <w:spacing w:before="109" w:line="252" w:lineRule="auto"/>
              <w:ind w:left="207" w:right="185" w:hanging="1"/>
              <w:jc w:val="center"/>
              <w:rPr>
                <w:w w:val="105"/>
              </w:rPr>
            </w:pPr>
            <w:r w:rsidRPr="00C14576">
              <w:rPr>
                <w:w w:val="105"/>
              </w:rPr>
              <w:t>задовољство ученика, мотивисаност ученика за рад</w:t>
            </w:r>
          </w:p>
        </w:tc>
        <w:tc>
          <w:tcPr>
            <w:tcW w:w="2552" w:type="dxa"/>
            <w:vMerge/>
            <w:tcBorders>
              <w:left w:val="single" w:sz="8" w:space="0" w:color="000000"/>
              <w:bottom w:val="single" w:sz="4" w:space="0" w:color="000000"/>
              <w:right w:val="single" w:sz="8" w:space="0" w:color="000000"/>
            </w:tcBorders>
          </w:tcPr>
          <w:p w14:paraId="777618E0" w14:textId="77777777" w:rsidR="00992F17" w:rsidRPr="00C14576" w:rsidRDefault="00992F17" w:rsidP="00C14576">
            <w:pPr>
              <w:pStyle w:val="TableParagraph"/>
              <w:spacing w:before="109" w:line="252" w:lineRule="auto"/>
              <w:ind w:left="159" w:right="133"/>
              <w:jc w:val="center"/>
              <w:rPr>
                <w:w w:val="105"/>
              </w:rPr>
            </w:pPr>
          </w:p>
        </w:tc>
      </w:tr>
    </w:tbl>
    <w:p w14:paraId="489CDD95" w14:textId="77777777" w:rsidR="00992F17" w:rsidRPr="00DC6184" w:rsidRDefault="00992F17" w:rsidP="00992F17">
      <w:pPr>
        <w:rPr>
          <w:sz w:val="24"/>
          <w:szCs w:val="24"/>
        </w:rPr>
      </w:pPr>
    </w:p>
    <w:tbl>
      <w:tblPr>
        <w:tblW w:w="14898"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2"/>
        <w:gridCol w:w="4374"/>
        <w:gridCol w:w="1701"/>
        <w:gridCol w:w="1985"/>
        <w:gridCol w:w="1984"/>
        <w:gridCol w:w="2552"/>
      </w:tblGrid>
      <w:tr w:rsidR="00992F17" w:rsidRPr="00C14576" w14:paraId="66ABE63C" w14:textId="77777777" w:rsidTr="00C14576">
        <w:trPr>
          <w:trHeight w:val="482"/>
        </w:trPr>
        <w:tc>
          <w:tcPr>
            <w:tcW w:w="14898" w:type="dxa"/>
            <w:gridSpan w:val="6"/>
            <w:shd w:val="clear" w:color="auto" w:fill="F2DBDB"/>
          </w:tcPr>
          <w:p w14:paraId="44ED8248" w14:textId="77777777" w:rsidR="00992F17" w:rsidRPr="00C14576" w:rsidRDefault="00992F17" w:rsidP="00992F17">
            <w:pPr>
              <w:pStyle w:val="TableParagraph"/>
              <w:spacing w:before="244"/>
              <w:ind w:left="100"/>
              <w:rPr>
                <w:b/>
              </w:rPr>
            </w:pPr>
            <w:r w:rsidRPr="00C14576">
              <w:rPr>
                <w:b/>
              </w:rPr>
              <w:t>Развојни циљ 5. Подстицање сваког ученика да буде успешан</w:t>
            </w:r>
          </w:p>
        </w:tc>
      </w:tr>
      <w:tr w:rsidR="00992F17" w:rsidRPr="00C14576" w14:paraId="1CD66D61" w14:textId="77777777" w:rsidTr="00C14576">
        <w:trPr>
          <w:trHeight w:val="767"/>
        </w:trPr>
        <w:tc>
          <w:tcPr>
            <w:tcW w:w="2302" w:type="dxa"/>
            <w:tcBorders>
              <w:bottom w:val="single" w:sz="4" w:space="0" w:color="auto"/>
            </w:tcBorders>
            <w:shd w:val="clear" w:color="auto" w:fill="D9E2F3"/>
          </w:tcPr>
          <w:p w14:paraId="6BAC8315" w14:textId="77777777" w:rsidR="00992F17" w:rsidRPr="00C14576" w:rsidRDefault="00992F17" w:rsidP="00992F17">
            <w:pPr>
              <w:pStyle w:val="TableParagraph"/>
              <w:spacing w:before="7"/>
            </w:pPr>
          </w:p>
          <w:p w14:paraId="542D9D10" w14:textId="77777777" w:rsidR="00992F17" w:rsidRPr="00C14576" w:rsidRDefault="00992F17" w:rsidP="00992F17">
            <w:pPr>
              <w:pStyle w:val="TableParagraph"/>
              <w:ind w:left="714"/>
              <w:rPr>
                <w:b/>
              </w:rPr>
            </w:pPr>
            <w:r w:rsidRPr="00C14576">
              <w:rPr>
                <w:b/>
                <w:w w:val="105"/>
              </w:rPr>
              <w:t>Задатак</w:t>
            </w:r>
          </w:p>
        </w:tc>
        <w:tc>
          <w:tcPr>
            <w:tcW w:w="4374" w:type="dxa"/>
            <w:shd w:val="clear" w:color="auto" w:fill="D9E2F3"/>
          </w:tcPr>
          <w:p w14:paraId="74EF3FF5" w14:textId="77777777" w:rsidR="00992F17" w:rsidRPr="00C14576" w:rsidRDefault="00992F17" w:rsidP="00992F17">
            <w:pPr>
              <w:pStyle w:val="TableParagraph"/>
              <w:spacing w:before="7"/>
            </w:pPr>
          </w:p>
          <w:p w14:paraId="19758F58" w14:textId="77777777" w:rsidR="00992F17" w:rsidRPr="00C14576" w:rsidRDefault="00992F17" w:rsidP="00992F17">
            <w:pPr>
              <w:pStyle w:val="TableParagraph"/>
              <w:ind w:left="1131" w:right="1113"/>
              <w:jc w:val="center"/>
              <w:rPr>
                <w:b/>
              </w:rPr>
            </w:pPr>
            <w:r w:rsidRPr="00C14576">
              <w:rPr>
                <w:b/>
                <w:w w:val="105"/>
              </w:rPr>
              <w:t>Активност</w:t>
            </w:r>
          </w:p>
        </w:tc>
        <w:tc>
          <w:tcPr>
            <w:tcW w:w="1701" w:type="dxa"/>
            <w:tcBorders>
              <w:bottom w:val="single" w:sz="4" w:space="0" w:color="auto"/>
            </w:tcBorders>
            <w:shd w:val="clear" w:color="auto" w:fill="D9E2F3"/>
          </w:tcPr>
          <w:p w14:paraId="4E08E7D4" w14:textId="77777777" w:rsidR="00992F17" w:rsidRPr="00C14576" w:rsidRDefault="00992F17" w:rsidP="00992F17">
            <w:pPr>
              <w:pStyle w:val="TableParagraph"/>
              <w:spacing w:before="138" w:line="249" w:lineRule="auto"/>
              <w:ind w:left="438" w:right="231" w:firstLine="146"/>
              <w:rPr>
                <w:b/>
              </w:rPr>
            </w:pPr>
            <w:r w:rsidRPr="00C14576">
              <w:rPr>
                <w:b/>
                <w:w w:val="105"/>
              </w:rPr>
              <w:t xml:space="preserve">Носиоци </w:t>
            </w:r>
            <w:r w:rsidRPr="00C14576">
              <w:rPr>
                <w:b/>
              </w:rPr>
              <w:t>активност</w:t>
            </w:r>
            <w:r w:rsidRPr="00C14576">
              <w:rPr>
                <w:b/>
              </w:rPr>
              <w:lastRenderedPageBreak/>
              <w:t>и</w:t>
            </w:r>
          </w:p>
        </w:tc>
        <w:tc>
          <w:tcPr>
            <w:tcW w:w="1985" w:type="dxa"/>
            <w:tcBorders>
              <w:bottom w:val="single" w:sz="4" w:space="0" w:color="auto"/>
            </w:tcBorders>
            <w:shd w:val="clear" w:color="auto" w:fill="D9E2F3"/>
          </w:tcPr>
          <w:p w14:paraId="46B28715" w14:textId="77777777" w:rsidR="00992F17" w:rsidRPr="00C14576" w:rsidRDefault="00992F17" w:rsidP="00992F17">
            <w:pPr>
              <w:pStyle w:val="TableParagraph"/>
              <w:spacing w:before="138" w:line="249" w:lineRule="auto"/>
              <w:ind w:left="378" w:right="231" w:firstLine="326"/>
              <w:rPr>
                <w:b/>
              </w:rPr>
            </w:pPr>
            <w:r w:rsidRPr="00C14576">
              <w:rPr>
                <w:b/>
                <w:w w:val="105"/>
              </w:rPr>
              <w:lastRenderedPageBreak/>
              <w:t xml:space="preserve">Време </w:t>
            </w:r>
            <w:r w:rsidRPr="00C14576">
              <w:rPr>
                <w:b/>
              </w:rPr>
              <w:t>реализације</w:t>
            </w:r>
          </w:p>
        </w:tc>
        <w:tc>
          <w:tcPr>
            <w:tcW w:w="1984" w:type="dxa"/>
            <w:tcBorders>
              <w:bottom w:val="single" w:sz="4" w:space="0" w:color="auto"/>
            </w:tcBorders>
            <w:shd w:val="clear" w:color="auto" w:fill="D9E2F3"/>
          </w:tcPr>
          <w:p w14:paraId="49F50D04" w14:textId="77777777" w:rsidR="00992F17" w:rsidRPr="00C14576" w:rsidRDefault="00992F17" w:rsidP="00992F17">
            <w:pPr>
              <w:pStyle w:val="TableParagraph"/>
              <w:spacing w:before="138" w:line="249" w:lineRule="auto"/>
              <w:ind w:left="382" w:hanging="176"/>
              <w:rPr>
                <w:b/>
              </w:rPr>
            </w:pPr>
            <w:r w:rsidRPr="00C14576">
              <w:rPr>
                <w:b/>
                <w:w w:val="105"/>
              </w:rPr>
              <w:t>Критеријуми за вредновање</w:t>
            </w:r>
          </w:p>
        </w:tc>
        <w:tc>
          <w:tcPr>
            <w:tcW w:w="2552" w:type="dxa"/>
            <w:tcBorders>
              <w:bottom w:val="single" w:sz="4" w:space="0" w:color="auto"/>
            </w:tcBorders>
            <w:shd w:val="clear" w:color="auto" w:fill="D9E2F3"/>
          </w:tcPr>
          <w:p w14:paraId="59012ADE" w14:textId="77777777" w:rsidR="00992F17" w:rsidRPr="00C14576" w:rsidRDefault="00992F17" w:rsidP="00992F17">
            <w:pPr>
              <w:pStyle w:val="TableParagraph"/>
              <w:spacing w:before="138" w:line="249" w:lineRule="auto"/>
              <w:ind w:left="383" w:right="231" w:firstLine="109"/>
              <w:rPr>
                <w:b/>
              </w:rPr>
            </w:pPr>
            <w:r w:rsidRPr="00C14576">
              <w:rPr>
                <w:b/>
                <w:w w:val="105"/>
              </w:rPr>
              <w:t xml:space="preserve">Мерила за </w:t>
            </w:r>
            <w:r w:rsidRPr="00C14576">
              <w:rPr>
                <w:b/>
              </w:rPr>
              <w:t>вредновање</w:t>
            </w:r>
          </w:p>
        </w:tc>
      </w:tr>
      <w:tr w:rsidR="00992F17" w:rsidRPr="00C14576" w14:paraId="55A7EDE0" w14:textId="77777777" w:rsidTr="00C14576">
        <w:trPr>
          <w:trHeight w:val="880"/>
        </w:trPr>
        <w:tc>
          <w:tcPr>
            <w:tcW w:w="2302" w:type="dxa"/>
            <w:vMerge w:val="restart"/>
            <w:tcBorders>
              <w:top w:val="single" w:sz="4" w:space="0" w:color="auto"/>
              <w:left w:val="single" w:sz="4" w:space="0" w:color="auto"/>
              <w:bottom w:val="single" w:sz="4" w:space="0" w:color="auto"/>
              <w:right w:val="single" w:sz="4" w:space="0" w:color="auto"/>
            </w:tcBorders>
            <w:vAlign w:val="center"/>
          </w:tcPr>
          <w:p w14:paraId="692ED6D6" w14:textId="77777777" w:rsidR="00992F17" w:rsidRPr="00C14576" w:rsidRDefault="00992F17" w:rsidP="00992F17">
            <w:pPr>
              <w:pStyle w:val="TableParagraph"/>
              <w:spacing w:before="109" w:line="252" w:lineRule="auto"/>
              <w:ind w:left="100" w:right="78"/>
              <w:rPr>
                <w:b/>
              </w:rPr>
            </w:pPr>
            <w:r w:rsidRPr="00C14576">
              <w:rPr>
                <w:b/>
                <w:w w:val="105"/>
              </w:rPr>
              <w:t>5.1. Наставник и ученици се међусобно уважавају, наставник подстиче ученике на међусобно уважавање и на конструктиван начин успоставља и одржава дисциплину у складу са договореним правилима</w:t>
            </w:r>
          </w:p>
        </w:tc>
        <w:tc>
          <w:tcPr>
            <w:tcW w:w="4374" w:type="dxa"/>
            <w:tcBorders>
              <w:left w:val="single" w:sz="4" w:space="0" w:color="auto"/>
              <w:bottom w:val="single" w:sz="4" w:space="0" w:color="000000"/>
              <w:right w:val="single" w:sz="4" w:space="0" w:color="auto"/>
            </w:tcBorders>
            <w:vAlign w:val="center"/>
          </w:tcPr>
          <w:p w14:paraId="44F4BD36" w14:textId="77777777" w:rsidR="00992F17" w:rsidRPr="00C14576" w:rsidRDefault="00992F17" w:rsidP="00992F17">
            <w:pPr>
              <w:pStyle w:val="TableParagraph"/>
              <w:spacing w:before="109" w:line="249" w:lineRule="auto"/>
              <w:ind w:left="100" w:right="66"/>
            </w:pPr>
            <w:r w:rsidRPr="00C14576">
              <w:rPr>
                <w:w w:val="105"/>
              </w:rPr>
              <w:t>5.1.1. Наставник инсистира на међусобном уважавању личности у обраћању свих актера у настави</w:t>
            </w:r>
          </w:p>
        </w:tc>
        <w:tc>
          <w:tcPr>
            <w:tcW w:w="1701" w:type="dxa"/>
            <w:vMerge w:val="restart"/>
            <w:tcBorders>
              <w:top w:val="single" w:sz="4" w:space="0" w:color="auto"/>
              <w:left w:val="single" w:sz="4" w:space="0" w:color="auto"/>
              <w:right w:val="single" w:sz="4" w:space="0" w:color="auto"/>
            </w:tcBorders>
            <w:vAlign w:val="center"/>
          </w:tcPr>
          <w:p w14:paraId="7C0BA8EA" w14:textId="77777777" w:rsidR="00992F17" w:rsidRPr="00C14576" w:rsidRDefault="00992F17" w:rsidP="00C14576">
            <w:pPr>
              <w:pStyle w:val="TableParagraph"/>
              <w:jc w:val="center"/>
            </w:pPr>
          </w:p>
          <w:p w14:paraId="665C1337" w14:textId="77777777" w:rsidR="00992F17" w:rsidRPr="00C14576" w:rsidRDefault="00992F17" w:rsidP="00C14576">
            <w:pPr>
              <w:pStyle w:val="TableParagraph"/>
              <w:jc w:val="center"/>
            </w:pPr>
          </w:p>
          <w:p w14:paraId="755A08B5" w14:textId="77777777" w:rsidR="00992F17" w:rsidRPr="00C14576" w:rsidRDefault="00992F17" w:rsidP="00C14576">
            <w:pPr>
              <w:pStyle w:val="TableParagraph"/>
              <w:jc w:val="center"/>
            </w:pPr>
          </w:p>
          <w:p w14:paraId="1A0CFEE4" w14:textId="77777777" w:rsidR="00992F17" w:rsidRPr="00C14576" w:rsidRDefault="00992F17" w:rsidP="00C14576">
            <w:pPr>
              <w:pStyle w:val="TableParagraph"/>
              <w:spacing w:before="1" w:line="249" w:lineRule="auto"/>
              <w:ind w:right="423"/>
              <w:jc w:val="center"/>
            </w:pPr>
            <w:r w:rsidRPr="00C14576">
              <w:rPr>
                <w:w w:val="105"/>
              </w:rPr>
              <w:t>Наставници, ученици</w:t>
            </w:r>
          </w:p>
        </w:tc>
        <w:tc>
          <w:tcPr>
            <w:tcW w:w="1985" w:type="dxa"/>
            <w:vMerge w:val="restart"/>
            <w:tcBorders>
              <w:top w:val="single" w:sz="4" w:space="0" w:color="auto"/>
              <w:left w:val="single" w:sz="4" w:space="0" w:color="auto"/>
              <w:right w:val="single" w:sz="4" w:space="0" w:color="auto"/>
            </w:tcBorders>
            <w:vAlign w:val="center"/>
          </w:tcPr>
          <w:p w14:paraId="7F9B4378" w14:textId="77777777" w:rsidR="00992F17" w:rsidRPr="00C14576" w:rsidRDefault="00992F17" w:rsidP="00C14576">
            <w:pPr>
              <w:pStyle w:val="TableParagraph"/>
              <w:jc w:val="center"/>
            </w:pPr>
          </w:p>
          <w:p w14:paraId="02786036" w14:textId="77777777" w:rsidR="00992F17" w:rsidRPr="00C14576" w:rsidRDefault="00992F17" w:rsidP="00C14576">
            <w:pPr>
              <w:pStyle w:val="TableParagraph"/>
              <w:jc w:val="center"/>
            </w:pPr>
          </w:p>
          <w:p w14:paraId="5F0FB6C8" w14:textId="77777777" w:rsidR="00992F17" w:rsidRPr="00C14576" w:rsidRDefault="00992F17" w:rsidP="00C14576">
            <w:pPr>
              <w:pStyle w:val="TableParagraph"/>
              <w:spacing w:before="1" w:line="249" w:lineRule="auto"/>
              <w:ind w:right="254"/>
              <w:jc w:val="center"/>
            </w:pPr>
            <w:r w:rsidRPr="00C14576">
              <w:rPr>
                <w:w w:val="105"/>
              </w:rPr>
              <w:t>током сваке школске године</w:t>
            </w:r>
          </w:p>
        </w:tc>
        <w:tc>
          <w:tcPr>
            <w:tcW w:w="1984" w:type="dxa"/>
            <w:vMerge w:val="restart"/>
            <w:tcBorders>
              <w:top w:val="single" w:sz="4" w:space="0" w:color="auto"/>
              <w:left w:val="single" w:sz="4" w:space="0" w:color="auto"/>
              <w:right w:val="single" w:sz="4" w:space="0" w:color="auto"/>
            </w:tcBorders>
            <w:vAlign w:val="center"/>
          </w:tcPr>
          <w:p w14:paraId="78E3F537" w14:textId="77777777" w:rsidR="00992F17" w:rsidRPr="00C14576" w:rsidRDefault="00992F17" w:rsidP="00C14576">
            <w:pPr>
              <w:pStyle w:val="TableParagraph"/>
              <w:jc w:val="center"/>
            </w:pPr>
          </w:p>
          <w:p w14:paraId="5C4338AA" w14:textId="77777777" w:rsidR="00992F17" w:rsidRPr="00C14576" w:rsidRDefault="00992F17" w:rsidP="00C14576">
            <w:pPr>
              <w:pStyle w:val="TableParagraph"/>
              <w:spacing w:before="141" w:line="254" w:lineRule="auto"/>
              <w:ind w:right="151"/>
              <w:jc w:val="center"/>
            </w:pPr>
            <w:r w:rsidRPr="00C14576">
              <w:rPr>
                <w:w w:val="105"/>
              </w:rPr>
              <w:t>међусобно поштовање и уважавање</w:t>
            </w:r>
          </w:p>
        </w:tc>
        <w:tc>
          <w:tcPr>
            <w:tcW w:w="2552" w:type="dxa"/>
            <w:vMerge w:val="restart"/>
            <w:tcBorders>
              <w:top w:val="single" w:sz="4" w:space="0" w:color="auto"/>
              <w:left w:val="single" w:sz="4" w:space="0" w:color="auto"/>
              <w:right w:val="single" w:sz="4" w:space="0" w:color="auto"/>
            </w:tcBorders>
            <w:vAlign w:val="center"/>
          </w:tcPr>
          <w:p w14:paraId="19E1AB00" w14:textId="77777777" w:rsidR="00992F17" w:rsidRPr="00C14576" w:rsidRDefault="00992F17" w:rsidP="00C14576">
            <w:pPr>
              <w:pStyle w:val="TableParagraph"/>
              <w:spacing w:before="141" w:line="252" w:lineRule="auto"/>
              <w:ind w:right="318"/>
              <w:jc w:val="center"/>
            </w:pPr>
            <w:r w:rsidRPr="00C14576">
              <w:rPr>
                <w:w w:val="105"/>
              </w:rPr>
              <w:t xml:space="preserve">евиденција директора и психолога о педагошко- </w:t>
            </w:r>
            <w:r w:rsidRPr="00C14576">
              <w:t xml:space="preserve">инструктивном </w:t>
            </w:r>
            <w:r w:rsidRPr="00C14576">
              <w:rPr>
                <w:w w:val="105"/>
              </w:rPr>
              <w:t>раду,</w:t>
            </w:r>
          </w:p>
          <w:p w14:paraId="0169DF4B" w14:textId="77777777" w:rsidR="00992F17" w:rsidRPr="00C14576" w:rsidRDefault="00992F17" w:rsidP="00C14576">
            <w:pPr>
              <w:pStyle w:val="TableParagraph"/>
              <w:spacing w:before="1" w:line="252" w:lineRule="auto"/>
              <w:ind w:right="163"/>
              <w:jc w:val="center"/>
            </w:pPr>
            <w:r w:rsidRPr="00C14576">
              <w:rPr>
                <w:w w:val="105"/>
              </w:rPr>
              <w:t>упитник за наставнике и ученике (самовредновање области Настава и учење)</w:t>
            </w:r>
          </w:p>
        </w:tc>
      </w:tr>
      <w:tr w:rsidR="00992F17" w:rsidRPr="00C14576" w14:paraId="4E59CE8B" w14:textId="77777777" w:rsidTr="00C14576">
        <w:trPr>
          <w:trHeight w:val="3517"/>
        </w:trPr>
        <w:tc>
          <w:tcPr>
            <w:tcW w:w="2302" w:type="dxa"/>
            <w:vMerge/>
            <w:tcBorders>
              <w:top w:val="single" w:sz="4" w:space="0" w:color="auto"/>
              <w:left w:val="single" w:sz="4" w:space="0" w:color="auto"/>
              <w:bottom w:val="single" w:sz="4" w:space="0" w:color="auto"/>
              <w:right w:val="single" w:sz="4" w:space="0" w:color="auto"/>
            </w:tcBorders>
            <w:vAlign w:val="center"/>
          </w:tcPr>
          <w:p w14:paraId="265D9BF8" w14:textId="77777777" w:rsidR="00992F17" w:rsidRPr="00C14576" w:rsidRDefault="00992F17" w:rsidP="00992F17">
            <w:pPr>
              <w:rPr>
                <w:b/>
                <w:sz w:val="22"/>
                <w:szCs w:val="22"/>
              </w:rPr>
            </w:pPr>
          </w:p>
        </w:tc>
        <w:tc>
          <w:tcPr>
            <w:tcW w:w="4374" w:type="dxa"/>
            <w:tcBorders>
              <w:top w:val="single" w:sz="4" w:space="0" w:color="000000"/>
              <w:left w:val="single" w:sz="4" w:space="0" w:color="auto"/>
              <w:bottom w:val="single" w:sz="4" w:space="0" w:color="000000"/>
              <w:right w:val="single" w:sz="4" w:space="0" w:color="auto"/>
            </w:tcBorders>
            <w:vAlign w:val="center"/>
          </w:tcPr>
          <w:p w14:paraId="7035461E" w14:textId="77777777" w:rsidR="00992F17" w:rsidRPr="00C14576" w:rsidRDefault="00992F17" w:rsidP="00992F17">
            <w:pPr>
              <w:pStyle w:val="TableParagraph"/>
              <w:spacing w:before="9"/>
            </w:pPr>
          </w:p>
          <w:p w14:paraId="46CFE29C" w14:textId="77777777" w:rsidR="00992F17" w:rsidRPr="00C14576" w:rsidRDefault="00992F17" w:rsidP="00992F17">
            <w:pPr>
              <w:pStyle w:val="TableParagraph"/>
              <w:spacing w:line="249" w:lineRule="auto"/>
              <w:ind w:left="100" w:right="66"/>
            </w:pPr>
            <w:r w:rsidRPr="00C14576">
              <w:rPr>
                <w:w w:val="105"/>
              </w:rPr>
              <w:t>5.1.2. Наставници у договору са ученицима одржавају радну дисциплину</w:t>
            </w:r>
          </w:p>
        </w:tc>
        <w:tc>
          <w:tcPr>
            <w:tcW w:w="1701" w:type="dxa"/>
            <w:vMerge/>
            <w:tcBorders>
              <w:left w:val="single" w:sz="4" w:space="0" w:color="auto"/>
              <w:bottom w:val="single" w:sz="4" w:space="0" w:color="auto"/>
              <w:right w:val="single" w:sz="4" w:space="0" w:color="auto"/>
            </w:tcBorders>
            <w:vAlign w:val="center"/>
          </w:tcPr>
          <w:p w14:paraId="3035624D" w14:textId="77777777" w:rsidR="00992F17" w:rsidRPr="00C14576" w:rsidRDefault="00992F17" w:rsidP="00C14576">
            <w:pPr>
              <w:jc w:val="center"/>
              <w:rPr>
                <w:sz w:val="22"/>
                <w:szCs w:val="22"/>
              </w:rPr>
            </w:pPr>
          </w:p>
        </w:tc>
        <w:tc>
          <w:tcPr>
            <w:tcW w:w="1985" w:type="dxa"/>
            <w:vMerge/>
            <w:tcBorders>
              <w:left w:val="single" w:sz="4" w:space="0" w:color="auto"/>
              <w:bottom w:val="single" w:sz="4" w:space="0" w:color="auto"/>
              <w:right w:val="single" w:sz="4" w:space="0" w:color="auto"/>
            </w:tcBorders>
            <w:vAlign w:val="center"/>
          </w:tcPr>
          <w:p w14:paraId="0B08DF78" w14:textId="77777777" w:rsidR="00992F17" w:rsidRPr="00C14576" w:rsidRDefault="00992F17" w:rsidP="00C14576">
            <w:pPr>
              <w:jc w:val="center"/>
              <w:rPr>
                <w:sz w:val="22"/>
                <w:szCs w:val="22"/>
              </w:rPr>
            </w:pPr>
          </w:p>
        </w:tc>
        <w:tc>
          <w:tcPr>
            <w:tcW w:w="1984" w:type="dxa"/>
            <w:vMerge/>
            <w:tcBorders>
              <w:left w:val="single" w:sz="4" w:space="0" w:color="auto"/>
              <w:bottom w:val="single" w:sz="4" w:space="0" w:color="auto"/>
              <w:right w:val="single" w:sz="4" w:space="0" w:color="auto"/>
            </w:tcBorders>
            <w:vAlign w:val="center"/>
          </w:tcPr>
          <w:p w14:paraId="6E71BA9C" w14:textId="77777777" w:rsidR="00992F17" w:rsidRPr="00C14576" w:rsidRDefault="00992F17" w:rsidP="00C14576">
            <w:pPr>
              <w:jc w:val="center"/>
              <w:rPr>
                <w:sz w:val="22"/>
                <w:szCs w:val="22"/>
              </w:rPr>
            </w:pPr>
          </w:p>
        </w:tc>
        <w:tc>
          <w:tcPr>
            <w:tcW w:w="2552" w:type="dxa"/>
            <w:vMerge/>
            <w:tcBorders>
              <w:left w:val="single" w:sz="4" w:space="0" w:color="auto"/>
              <w:bottom w:val="single" w:sz="4" w:space="0" w:color="auto"/>
              <w:right w:val="single" w:sz="4" w:space="0" w:color="auto"/>
            </w:tcBorders>
            <w:vAlign w:val="center"/>
          </w:tcPr>
          <w:p w14:paraId="1C10DF78" w14:textId="77777777" w:rsidR="00992F17" w:rsidRPr="00C14576" w:rsidRDefault="00992F17" w:rsidP="00C14576">
            <w:pPr>
              <w:jc w:val="center"/>
              <w:rPr>
                <w:sz w:val="22"/>
                <w:szCs w:val="22"/>
              </w:rPr>
            </w:pPr>
          </w:p>
        </w:tc>
      </w:tr>
      <w:tr w:rsidR="00992F17" w:rsidRPr="00C14576" w14:paraId="284E444B" w14:textId="77777777" w:rsidTr="00C14576">
        <w:trPr>
          <w:trHeight w:val="1799"/>
        </w:trPr>
        <w:tc>
          <w:tcPr>
            <w:tcW w:w="2302" w:type="dxa"/>
            <w:vMerge w:val="restart"/>
            <w:tcBorders>
              <w:top w:val="single" w:sz="4" w:space="0" w:color="auto"/>
            </w:tcBorders>
            <w:vAlign w:val="center"/>
          </w:tcPr>
          <w:p w14:paraId="66557D11" w14:textId="77777777" w:rsidR="00992F17" w:rsidRPr="00C14576" w:rsidRDefault="00992F17" w:rsidP="00992F17">
            <w:pPr>
              <w:pStyle w:val="TableParagraph"/>
              <w:spacing w:before="109" w:line="252" w:lineRule="auto"/>
              <w:ind w:left="100" w:right="100"/>
              <w:rPr>
                <w:b/>
              </w:rPr>
            </w:pPr>
            <w:r w:rsidRPr="00C14576">
              <w:rPr>
                <w:b/>
                <w:w w:val="105"/>
              </w:rPr>
              <w:t>5.2. Наставник користи</w:t>
            </w:r>
            <w:r w:rsidRPr="00C14576">
              <w:rPr>
                <w:b/>
                <w:spacing w:val="-16"/>
                <w:w w:val="105"/>
              </w:rPr>
              <w:t xml:space="preserve"> </w:t>
            </w:r>
            <w:r w:rsidRPr="00C14576">
              <w:rPr>
                <w:b/>
                <w:w w:val="105"/>
              </w:rPr>
              <w:t>разноврсне поступке за мотивисање ученика уважавајући њихове различитости и претходна постигнућа</w:t>
            </w:r>
          </w:p>
        </w:tc>
        <w:tc>
          <w:tcPr>
            <w:tcW w:w="4374" w:type="dxa"/>
            <w:tcBorders>
              <w:top w:val="single" w:sz="4" w:space="0" w:color="000000"/>
              <w:left w:val="single" w:sz="8" w:space="0" w:color="000000"/>
              <w:bottom w:val="single" w:sz="4" w:space="0" w:color="000000"/>
              <w:right w:val="single" w:sz="4" w:space="0" w:color="auto"/>
            </w:tcBorders>
            <w:vAlign w:val="center"/>
          </w:tcPr>
          <w:p w14:paraId="78ABD575" w14:textId="77777777" w:rsidR="00992F17" w:rsidRPr="00C14576" w:rsidRDefault="00992F17" w:rsidP="00992F17">
            <w:pPr>
              <w:pStyle w:val="TableParagraph"/>
              <w:spacing w:before="109" w:line="252" w:lineRule="auto"/>
              <w:ind w:left="100" w:right="78"/>
              <w:rPr>
                <w:w w:val="105"/>
              </w:rPr>
            </w:pPr>
            <w:r w:rsidRPr="00C14576">
              <w:rPr>
                <w:w w:val="105"/>
              </w:rPr>
              <w:t>5.2.1.Похваљивање ученика код којих постоји позитивна промена у учењу</w:t>
            </w:r>
          </w:p>
        </w:tc>
        <w:tc>
          <w:tcPr>
            <w:tcW w:w="1701" w:type="dxa"/>
            <w:tcBorders>
              <w:top w:val="single" w:sz="4" w:space="0" w:color="auto"/>
              <w:left w:val="single" w:sz="4" w:space="0" w:color="auto"/>
              <w:bottom w:val="single" w:sz="4" w:space="0" w:color="auto"/>
              <w:right w:val="single" w:sz="4" w:space="0" w:color="auto"/>
            </w:tcBorders>
            <w:vAlign w:val="center"/>
          </w:tcPr>
          <w:p w14:paraId="7328D300" w14:textId="77777777" w:rsidR="00992F17" w:rsidRPr="00C14576" w:rsidRDefault="00992F17" w:rsidP="00C14576">
            <w:pPr>
              <w:pStyle w:val="TableParagraph"/>
              <w:spacing w:before="133" w:line="252" w:lineRule="auto"/>
              <w:ind w:right="449"/>
              <w:jc w:val="center"/>
            </w:pPr>
            <w:r w:rsidRPr="00C14576">
              <w:rPr>
                <w:w w:val="105"/>
              </w:rPr>
              <w:t xml:space="preserve">предметни </w:t>
            </w:r>
            <w:r w:rsidRPr="00C14576">
              <w:t xml:space="preserve">наставници, </w:t>
            </w:r>
            <w:r w:rsidRPr="00C14576">
              <w:rPr>
                <w:w w:val="105"/>
              </w:rPr>
              <w:t>одељењске старешине</w:t>
            </w:r>
          </w:p>
        </w:tc>
        <w:tc>
          <w:tcPr>
            <w:tcW w:w="1985" w:type="dxa"/>
            <w:tcBorders>
              <w:top w:val="single" w:sz="4" w:space="0" w:color="auto"/>
              <w:left w:val="single" w:sz="4" w:space="0" w:color="auto"/>
              <w:bottom w:val="single" w:sz="4" w:space="0" w:color="auto"/>
              <w:right w:val="single" w:sz="4" w:space="0" w:color="auto"/>
            </w:tcBorders>
            <w:vAlign w:val="center"/>
          </w:tcPr>
          <w:p w14:paraId="00339D9E" w14:textId="77777777" w:rsidR="00992F17" w:rsidRPr="00C14576" w:rsidRDefault="00992F17" w:rsidP="00C14576">
            <w:pPr>
              <w:pStyle w:val="TableParagraph"/>
              <w:spacing w:line="249"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57325831" w14:textId="77777777" w:rsidR="00992F17" w:rsidRPr="00C14576" w:rsidRDefault="00992F17" w:rsidP="00C14576">
            <w:pPr>
              <w:pStyle w:val="TableParagraph"/>
              <w:jc w:val="center"/>
            </w:pPr>
          </w:p>
          <w:p w14:paraId="416E2692" w14:textId="77777777" w:rsidR="00992F17" w:rsidRPr="00C14576" w:rsidRDefault="00992F17" w:rsidP="00C14576">
            <w:pPr>
              <w:pStyle w:val="TableParagraph"/>
              <w:spacing w:line="254" w:lineRule="auto"/>
              <w:ind w:right="151"/>
              <w:jc w:val="center"/>
            </w:pPr>
            <w:r w:rsidRPr="00C14576">
              <w:t xml:space="preserve">задовољни/мотиви </w:t>
            </w:r>
            <w:r w:rsidRPr="00C14576">
              <w:rPr>
                <w:w w:val="105"/>
              </w:rPr>
              <w:t>сани ученици за рад</w:t>
            </w:r>
          </w:p>
        </w:tc>
        <w:tc>
          <w:tcPr>
            <w:tcW w:w="2552" w:type="dxa"/>
            <w:tcBorders>
              <w:top w:val="single" w:sz="4" w:space="0" w:color="auto"/>
              <w:left w:val="single" w:sz="4" w:space="0" w:color="auto"/>
              <w:bottom w:val="single" w:sz="4" w:space="0" w:color="auto"/>
              <w:right w:val="single" w:sz="4" w:space="0" w:color="auto"/>
            </w:tcBorders>
            <w:vAlign w:val="center"/>
          </w:tcPr>
          <w:p w14:paraId="39CA7DF0" w14:textId="77777777" w:rsidR="00992F17" w:rsidRPr="00C14576" w:rsidRDefault="00992F17" w:rsidP="00C14576">
            <w:pPr>
              <w:pStyle w:val="TableParagraph"/>
              <w:spacing w:line="252" w:lineRule="auto"/>
              <w:ind w:right="126"/>
              <w:jc w:val="center"/>
            </w:pPr>
            <w:r w:rsidRPr="00C14576">
              <w:rPr>
                <w:w w:val="105"/>
              </w:rPr>
              <w:t>упитник (самовредновање области Настава и учење), педагошка свеска</w:t>
            </w:r>
          </w:p>
        </w:tc>
      </w:tr>
      <w:tr w:rsidR="00992F17" w:rsidRPr="00C14576" w14:paraId="1A298352" w14:textId="77777777" w:rsidTr="00C14576">
        <w:trPr>
          <w:trHeight w:val="1288"/>
        </w:trPr>
        <w:tc>
          <w:tcPr>
            <w:tcW w:w="2302" w:type="dxa"/>
            <w:vMerge/>
            <w:vAlign w:val="center"/>
          </w:tcPr>
          <w:p w14:paraId="5D9EBE7F" w14:textId="77777777" w:rsidR="00992F17" w:rsidRPr="00C14576" w:rsidRDefault="00992F17" w:rsidP="00992F17">
            <w:pPr>
              <w:rPr>
                <w:b/>
                <w:sz w:val="22"/>
                <w:szCs w:val="22"/>
              </w:rPr>
            </w:pPr>
          </w:p>
        </w:tc>
        <w:tc>
          <w:tcPr>
            <w:tcW w:w="4374" w:type="dxa"/>
            <w:tcBorders>
              <w:top w:val="single" w:sz="4" w:space="0" w:color="000000"/>
              <w:left w:val="single" w:sz="8" w:space="0" w:color="000000"/>
              <w:bottom w:val="single" w:sz="4" w:space="0" w:color="000000"/>
              <w:right w:val="single" w:sz="4" w:space="0" w:color="auto"/>
            </w:tcBorders>
            <w:vAlign w:val="center"/>
          </w:tcPr>
          <w:p w14:paraId="2DFEF264" w14:textId="77777777" w:rsidR="00992F17" w:rsidRPr="00C14576" w:rsidRDefault="00992F17" w:rsidP="00992F17">
            <w:pPr>
              <w:pStyle w:val="TableParagraph"/>
              <w:spacing w:before="109" w:line="252" w:lineRule="auto"/>
              <w:ind w:left="100" w:right="78"/>
              <w:rPr>
                <w:w w:val="105"/>
              </w:rPr>
            </w:pPr>
            <w:r w:rsidRPr="00C14576">
              <w:rPr>
                <w:w w:val="105"/>
              </w:rPr>
              <w:t xml:space="preserve">5.2.2.Конструктиван разговор са учеником </w:t>
            </w:r>
            <w:r w:rsidR="00B9577E">
              <w:rPr>
                <w:w w:val="105"/>
              </w:rPr>
              <w:t>–</w:t>
            </w:r>
            <w:r w:rsidRPr="00C14576">
              <w:rPr>
                <w:w w:val="105"/>
              </w:rPr>
              <w:t xml:space="preserve"> давање препорука за даљи рад уз охрабрење</w:t>
            </w:r>
          </w:p>
        </w:tc>
        <w:tc>
          <w:tcPr>
            <w:tcW w:w="1701" w:type="dxa"/>
            <w:tcBorders>
              <w:top w:val="single" w:sz="4" w:space="0" w:color="auto"/>
              <w:left w:val="single" w:sz="4" w:space="0" w:color="auto"/>
              <w:bottom w:val="single" w:sz="4" w:space="0" w:color="auto"/>
              <w:right w:val="single" w:sz="4" w:space="0" w:color="auto"/>
            </w:tcBorders>
            <w:vAlign w:val="center"/>
          </w:tcPr>
          <w:p w14:paraId="28A5C185" w14:textId="77777777" w:rsidR="00992F17" w:rsidRPr="00C14576" w:rsidRDefault="00992F17" w:rsidP="00C14576">
            <w:pPr>
              <w:pStyle w:val="TableParagraph"/>
              <w:spacing w:line="252" w:lineRule="auto"/>
              <w:ind w:right="449"/>
              <w:jc w:val="center"/>
            </w:pPr>
            <w:r w:rsidRPr="00C14576">
              <w:rPr>
                <w:w w:val="105"/>
              </w:rPr>
              <w:t xml:space="preserve">предметни </w:t>
            </w:r>
            <w:r w:rsidRPr="00C14576">
              <w:t xml:space="preserve">наставници, </w:t>
            </w:r>
            <w:r w:rsidRPr="00C14576">
              <w:rPr>
                <w:w w:val="105"/>
              </w:rPr>
              <w:t>одељењске старешине</w:t>
            </w:r>
          </w:p>
        </w:tc>
        <w:tc>
          <w:tcPr>
            <w:tcW w:w="1985" w:type="dxa"/>
            <w:tcBorders>
              <w:top w:val="single" w:sz="4" w:space="0" w:color="auto"/>
              <w:left w:val="single" w:sz="4" w:space="0" w:color="auto"/>
              <w:bottom w:val="single" w:sz="4" w:space="0" w:color="auto"/>
              <w:right w:val="single" w:sz="4" w:space="0" w:color="auto"/>
            </w:tcBorders>
            <w:vAlign w:val="center"/>
          </w:tcPr>
          <w:p w14:paraId="79FDC0F6" w14:textId="77777777" w:rsidR="00992F17" w:rsidRPr="00C14576" w:rsidRDefault="00992F17" w:rsidP="00C14576">
            <w:pPr>
              <w:pStyle w:val="TableParagraph"/>
              <w:spacing w:before="185" w:line="249"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16E09FAC" w14:textId="77777777" w:rsidR="00992F17" w:rsidRPr="00C14576" w:rsidRDefault="00992F17" w:rsidP="00C1457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25A382A" w14:textId="77777777" w:rsidR="00992F17" w:rsidRPr="00C14576" w:rsidRDefault="00992F17" w:rsidP="00C14576">
            <w:pPr>
              <w:jc w:val="center"/>
              <w:rPr>
                <w:sz w:val="22"/>
                <w:szCs w:val="22"/>
              </w:rPr>
            </w:pPr>
          </w:p>
        </w:tc>
      </w:tr>
      <w:tr w:rsidR="00992F17" w:rsidRPr="00C14576" w14:paraId="4E7F0A5E" w14:textId="77777777" w:rsidTr="00C14576">
        <w:trPr>
          <w:trHeight w:val="971"/>
        </w:trPr>
        <w:tc>
          <w:tcPr>
            <w:tcW w:w="2302" w:type="dxa"/>
            <w:vMerge/>
            <w:vAlign w:val="center"/>
          </w:tcPr>
          <w:p w14:paraId="459F8F05" w14:textId="77777777" w:rsidR="00992F17" w:rsidRPr="00C14576" w:rsidRDefault="00992F17" w:rsidP="00992F17">
            <w:pPr>
              <w:rPr>
                <w:b/>
                <w:sz w:val="22"/>
                <w:szCs w:val="22"/>
              </w:rPr>
            </w:pPr>
          </w:p>
        </w:tc>
        <w:tc>
          <w:tcPr>
            <w:tcW w:w="4374" w:type="dxa"/>
            <w:tcBorders>
              <w:top w:val="single" w:sz="4" w:space="0" w:color="000000"/>
              <w:left w:val="single" w:sz="8" w:space="0" w:color="000000"/>
              <w:bottom w:val="single" w:sz="4" w:space="0" w:color="000000"/>
              <w:right w:val="single" w:sz="4" w:space="0" w:color="auto"/>
            </w:tcBorders>
            <w:vAlign w:val="center"/>
          </w:tcPr>
          <w:p w14:paraId="153E8F6E" w14:textId="77777777" w:rsidR="00992F17" w:rsidRPr="00C14576" w:rsidRDefault="00992F17" w:rsidP="00992F17">
            <w:pPr>
              <w:pStyle w:val="TableParagraph"/>
              <w:spacing w:before="109" w:line="252" w:lineRule="auto"/>
              <w:ind w:left="100" w:right="78"/>
              <w:rPr>
                <w:w w:val="105"/>
              </w:rPr>
            </w:pPr>
            <w:r w:rsidRPr="00C14576">
              <w:rPr>
                <w:w w:val="105"/>
              </w:rPr>
              <w:t>5.2.3.Вредновање побољшања постигнућа ученика</w:t>
            </w:r>
          </w:p>
        </w:tc>
        <w:tc>
          <w:tcPr>
            <w:tcW w:w="1701" w:type="dxa"/>
            <w:tcBorders>
              <w:top w:val="single" w:sz="4" w:space="0" w:color="auto"/>
              <w:left w:val="single" w:sz="4" w:space="0" w:color="auto"/>
              <w:bottom w:val="single" w:sz="4" w:space="0" w:color="auto"/>
              <w:right w:val="single" w:sz="4" w:space="0" w:color="auto"/>
            </w:tcBorders>
            <w:vAlign w:val="center"/>
          </w:tcPr>
          <w:p w14:paraId="1C1135EC" w14:textId="77777777" w:rsidR="00992F17" w:rsidRPr="00C14576" w:rsidRDefault="00992F17" w:rsidP="00C14576">
            <w:pPr>
              <w:pStyle w:val="TableParagraph"/>
              <w:spacing w:line="249" w:lineRule="auto"/>
              <w:ind w:right="496"/>
              <w:jc w:val="center"/>
            </w:pPr>
            <w:r w:rsidRPr="00C14576">
              <w:rPr>
                <w:w w:val="105"/>
              </w:rPr>
              <w:t>предметни наставник</w:t>
            </w:r>
          </w:p>
        </w:tc>
        <w:tc>
          <w:tcPr>
            <w:tcW w:w="1985" w:type="dxa"/>
            <w:tcBorders>
              <w:top w:val="single" w:sz="4" w:space="0" w:color="auto"/>
              <w:left w:val="single" w:sz="4" w:space="0" w:color="auto"/>
              <w:bottom w:val="single" w:sz="4" w:space="0" w:color="auto"/>
              <w:right w:val="single" w:sz="4" w:space="0" w:color="auto"/>
            </w:tcBorders>
            <w:vAlign w:val="center"/>
          </w:tcPr>
          <w:p w14:paraId="5B4E52BC" w14:textId="77777777" w:rsidR="00992F17" w:rsidRPr="00C14576" w:rsidRDefault="00992F17" w:rsidP="00C14576">
            <w:pPr>
              <w:pStyle w:val="TableParagraph"/>
              <w:spacing w:before="4"/>
              <w:jc w:val="center"/>
            </w:pPr>
          </w:p>
          <w:p w14:paraId="66C8D262" w14:textId="77777777" w:rsidR="00992F17" w:rsidRPr="00C14576" w:rsidRDefault="00992F17" w:rsidP="00C14576">
            <w:pPr>
              <w:pStyle w:val="TableParagraph"/>
              <w:spacing w:line="249"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413BDC82" w14:textId="77777777" w:rsidR="00992F17" w:rsidRPr="00C14576" w:rsidRDefault="00992F17" w:rsidP="00C1457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0873813" w14:textId="77777777" w:rsidR="00992F17" w:rsidRPr="00C14576" w:rsidRDefault="00992F17" w:rsidP="00C14576">
            <w:pPr>
              <w:jc w:val="center"/>
              <w:rPr>
                <w:sz w:val="22"/>
                <w:szCs w:val="22"/>
              </w:rPr>
            </w:pPr>
          </w:p>
        </w:tc>
      </w:tr>
      <w:tr w:rsidR="00992F17" w:rsidRPr="00C14576" w14:paraId="545E5060" w14:textId="77777777" w:rsidTr="00C14576">
        <w:trPr>
          <w:trHeight w:val="1108"/>
        </w:trPr>
        <w:tc>
          <w:tcPr>
            <w:tcW w:w="2302" w:type="dxa"/>
            <w:vMerge/>
            <w:vAlign w:val="center"/>
          </w:tcPr>
          <w:p w14:paraId="7ABD8D57" w14:textId="77777777" w:rsidR="00992F17" w:rsidRPr="00C14576" w:rsidRDefault="00992F17" w:rsidP="00992F17">
            <w:pPr>
              <w:rPr>
                <w:b/>
                <w:sz w:val="22"/>
                <w:szCs w:val="22"/>
              </w:rPr>
            </w:pPr>
          </w:p>
        </w:tc>
        <w:tc>
          <w:tcPr>
            <w:tcW w:w="4374" w:type="dxa"/>
            <w:tcBorders>
              <w:top w:val="single" w:sz="4" w:space="0" w:color="000000"/>
              <w:left w:val="single" w:sz="8" w:space="0" w:color="000000"/>
              <w:bottom w:val="single" w:sz="4" w:space="0" w:color="000000"/>
              <w:right w:val="single" w:sz="4" w:space="0" w:color="auto"/>
            </w:tcBorders>
            <w:vAlign w:val="center"/>
          </w:tcPr>
          <w:p w14:paraId="54E43099" w14:textId="77777777" w:rsidR="00992F17" w:rsidRPr="00C14576" w:rsidRDefault="00992F17" w:rsidP="00992F17">
            <w:pPr>
              <w:pStyle w:val="TableParagraph"/>
              <w:spacing w:before="109" w:line="252" w:lineRule="auto"/>
              <w:ind w:left="100" w:right="78"/>
              <w:rPr>
                <w:w w:val="105"/>
              </w:rPr>
            </w:pPr>
            <w:r w:rsidRPr="00C14576">
              <w:rPr>
                <w:w w:val="105"/>
              </w:rPr>
              <w:t>5.2.4.Похваљивање ученика који постижу изузетан успех током целе школске године</w:t>
            </w:r>
          </w:p>
        </w:tc>
        <w:tc>
          <w:tcPr>
            <w:tcW w:w="1701" w:type="dxa"/>
            <w:tcBorders>
              <w:top w:val="single" w:sz="4" w:space="0" w:color="auto"/>
              <w:left w:val="single" w:sz="4" w:space="0" w:color="auto"/>
              <w:bottom w:val="single" w:sz="4" w:space="0" w:color="auto"/>
              <w:right w:val="single" w:sz="4" w:space="0" w:color="auto"/>
            </w:tcBorders>
            <w:vAlign w:val="center"/>
          </w:tcPr>
          <w:p w14:paraId="5129504C" w14:textId="77777777" w:rsidR="00992F17" w:rsidRPr="00C14576" w:rsidRDefault="00992F17" w:rsidP="00C14576">
            <w:pPr>
              <w:pStyle w:val="TableParagraph"/>
              <w:spacing w:before="104" w:line="252" w:lineRule="auto"/>
              <w:ind w:right="448"/>
              <w:jc w:val="center"/>
            </w:pPr>
            <w:r w:rsidRPr="00C14576">
              <w:rPr>
                <w:w w:val="105"/>
              </w:rPr>
              <w:t xml:space="preserve">предметни </w:t>
            </w:r>
            <w:r w:rsidRPr="00C14576">
              <w:t xml:space="preserve">наставници, </w:t>
            </w:r>
            <w:r w:rsidRPr="00C14576">
              <w:rPr>
                <w:w w:val="105"/>
              </w:rPr>
              <w:t>одељењске старешине</w:t>
            </w:r>
          </w:p>
        </w:tc>
        <w:tc>
          <w:tcPr>
            <w:tcW w:w="1985" w:type="dxa"/>
            <w:tcBorders>
              <w:top w:val="single" w:sz="4" w:space="0" w:color="auto"/>
              <w:left w:val="single" w:sz="4" w:space="0" w:color="auto"/>
              <w:bottom w:val="single" w:sz="4" w:space="0" w:color="auto"/>
              <w:right w:val="single" w:sz="4" w:space="0" w:color="auto"/>
            </w:tcBorders>
            <w:vAlign w:val="center"/>
          </w:tcPr>
          <w:p w14:paraId="38FA50F9" w14:textId="77777777" w:rsidR="00992F17" w:rsidRPr="00C14576" w:rsidRDefault="00992F17" w:rsidP="00C14576">
            <w:pPr>
              <w:pStyle w:val="TableParagraph"/>
              <w:spacing w:before="104" w:line="249"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7601205E" w14:textId="77777777" w:rsidR="00992F17" w:rsidRPr="00C14576" w:rsidRDefault="00992F17" w:rsidP="00C1457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443B408" w14:textId="77777777" w:rsidR="00992F17" w:rsidRPr="00C14576" w:rsidRDefault="00992F17" w:rsidP="00C14576">
            <w:pPr>
              <w:jc w:val="center"/>
              <w:rPr>
                <w:sz w:val="22"/>
                <w:szCs w:val="22"/>
              </w:rPr>
            </w:pPr>
          </w:p>
        </w:tc>
      </w:tr>
      <w:tr w:rsidR="00992F17" w:rsidRPr="00C14576" w14:paraId="63340BE2" w14:textId="77777777" w:rsidTr="00C14576">
        <w:trPr>
          <w:trHeight w:val="1210"/>
        </w:trPr>
        <w:tc>
          <w:tcPr>
            <w:tcW w:w="2302" w:type="dxa"/>
            <w:vMerge/>
            <w:vAlign w:val="center"/>
          </w:tcPr>
          <w:p w14:paraId="413E58ED" w14:textId="77777777" w:rsidR="00992F17" w:rsidRPr="00C14576" w:rsidRDefault="00992F17" w:rsidP="00992F17">
            <w:pPr>
              <w:rPr>
                <w:b/>
                <w:sz w:val="22"/>
                <w:szCs w:val="22"/>
              </w:rPr>
            </w:pPr>
          </w:p>
        </w:tc>
        <w:tc>
          <w:tcPr>
            <w:tcW w:w="4374" w:type="dxa"/>
            <w:tcBorders>
              <w:top w:val="single" w:sz="4" w:space="0" w:color="000000"/>
              <w:left w:val="single" w:sz="8" w:space="0" w:color="000000"/>
              <w:bottom w:val="single" w:sz="4" w:space="0" w:color="000000"/>
              <w:right w:val="single" w:sz="4" w:space="0" w:color="auto"/>
            </w:tcBorders>
            <w:vAlign w:val="center"/>
          </w:tcPr>
          <w:p w14:paraId="0FE66513" w14:textId="77777777" w:rsidR="00992F17" w:rsidRPr="00C14576" w:rsidRDefault="00992F17" w:rsidP="00992F17">
            <w:pPr>
              <w:pStyle w:val="TableParagraph"/>
              <w:spacing w:before="109" w:line="252" w:lineRule="auto"/>
              <w:ind w:left="100" w:right="78"/>
              <w:rPr>
                <w:w w:val="105"/>
              </w:rPr>
            </w:pPr>
            <w:r w:rsidRPr="00C14576">
              <w:rPr>
                <w:w w:val="105"/>
              </w:rPr>
              <w:t>5.2.5.Помагање ученицима са слабијим успехом од стране ученика са бољим успехом</w:t>
            </w:r>
          </w:p>
        </w:tc>
        <w:tc>
          <w:tcPr>
            <w:tcW w:w="1701" w:type="dxa"/>
            <w:tcBorders>
              <w:top w:val="single" w:sz="4" w:space="0" w:color="auto"/>
              <w:left w:val="single" w:sz="4" w:space="0" w:color="auto"/>
              <w:bottom w:val="single" w:sz="4" w:space="0" w:color="auto"/>
              <w:right w:val="single" w:sz="4" w:space="0" w:color="auto"/>
            </w:tcBorders>
            <w:vAlign w:val="center"/>
          </w:tcPr>
          <w:p w14:paraId="14C04FBD" w14:textId="77777777" w:rsidR="00992F17" w:rsidRPr="00C14576" w:rsidRDefault="00992F17" w:rsidP="00C14576">
            <w:pPr>
              <w:pStyle w:val="TableParagraph"/>
              <w:spacing w:before="1"/>
              <w:jc w:val="center"/>
            </w:pPr>
          </w:p>
          <w:p w14:paraId="30BFC43A" w14:textId="77777777" w:rsidR="00992F17" w:rsidRPr="00C14576" w:rsidRDefault="00992F17" w:rsidP="00C14576">
            <w:pPr>
              <w:pStyle w:val="TableParagraph"/>
              <w:spacing w:before="1"/>
              <w:jc w:val="center"/>
            </w:pPr>
            <w:r w:rsidRPr="00C14576">
              <w:rPr>
                <w:w w:val="105"/>
              </w:rPr>
              <w:t>ученици</w:t>
            </w:r>
          </w:p>
        </w:tc>
        <w:tc>
          <w:tcPr>
            <w:tcW w:w="1985" w:type="dxa"/>
            <w:tcBorders>
              <w:top w:val="single" w:sz="4" w:space="0" w:color="auto"/>
              <w:left w:val="single" w:sz="4" w:space="0" w:color="auto"/>
              <w:bottom w:val="single" w:sz="4" w:space="0" w:color="auto"/>
              <w:right w:val="single" w:sz="4" w:space="0" w:color="auto"/>
            </w:tcBorders>
            <w:vAlign w:val="center"/>
          </w:tcPr>
          <w:p w14:paraId="47D7B23F" w14:textId="77777777" w:rsidR="00992F17" w:rsidRPr="00C14576" w:rsidRDefault="00992F17" w:rsidP="00C14576">
            <w:pPr>
              <w:pStyle w:val="TableParagraph"/>
              <w:spacing w:line="256"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38DDF82C" w14:textId="77777777" w:rsidR="00992F17" w:rsidRPr="00C14576" w:rsidRDefault="00992F17" w:rsidP="00C1457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6868F4B" w14:textId="77777777" w:rsidR="00992F17" w:rsidRPr="00C14576" w:rsidRDefault="00992F17" w:rsidP="00C14576">
            <w:pPr>
              <w:jc w:val="center"/>
              <w:rPr>
                <w:sz w:val="22"/>
                <w:szCs w:val="22"/>
              </w:rPr>
            </w:pPr>
          </w:p>
        </w:tc>
      </w:tr>
      <w:tr w:rsidR="00992F17" w:rsidRPr="00C14576" w14:paraId="26CA015E" w14:textId="77777777" w:rsidTr="00C14576">
        <w:trPr>
          <w:trHeight w:val="1429"/>
        </w:trPr>
        <w:tc>
          <w:tcPr>
            <w:tcW w:w="2302" w:type="dxa"/>
            <w:vMerge/>
            <w:tcBorders>
              <w:bottom w:val="single" w:sz="4" w:space="0" w:color="auto"/>
            </w:tcBorders>
            <w:vAlign w:val="center"/>
          </w:tcPr>
          <w:p w14:paraId="5EB8BC8F" w14:textId="77777777" w:rsidR="00992F17" w:rsidRPr="00C14576" w:rsidRDefault="00992F17" w:rsidP="00992F17">
            <w:pPr>
              <w:rPr>
                <w:b/>
                <w:sz w:val="22"/>
                <w:szCs w:val="22"/>
              </w:rPr>
            </w:pPr>
          </w:p>
        </w:tc>
        <w:tc>
          <w:tcPr>
            <w:tcW w:w="4374" w:type="dxa"/>
            <w:tcBorders>
              <w:top w:val="single" w:sz="4" w:space="0" w:color="000000"/>
              <w:left w:val="single" w:sz="8" w:space="0" w:color="000000"/>
              <w:bottom w:val="single" w:sz="4" w:space="0" w:color="auto"/>
              <w:right w:val="single" w:sz="4" w:space="0" w:color="auto"/>
            </w:tcBorders>
            <w:vAlign w:val="center"/>
          </w:tcPr>
          <w:p w14:paraId="7026A385" w14:textId="77777777" w:rsidR="00992F17" w:rsidRPr="00C14576" w:rsidRDefault="00992F17" w:rsidP="00992F17">
            <w:pPr>
              <w:pStyle w:val="TableParagraph"/>
              <w:spacing w:before="109" w:line="252" w:lineRule="auto"/>
              <w:ind w:left="100" w:right="78"/>
              <w:rPr>
                <w:w w:val="105"/>
              </w:rPr>
            </w:pPr>
            <w:r w:rsidRPr="00C14576">
              <w:rPr>
                <w:w w:val="105"/>
              </w:rPr>
              <w:t>5.2.6.Похваљивање и награђивање ученика који су помагали слабијим ученицима</w:t>
            </w:r>
          </w:p>
        </w:tc>
        <w:tc>
          <w:tcPr>
            <w:tcW w:w="1701" w:type="dxa"/>
            <w:tcBorders>
              <w:top w:val="single" w:sz="4" w:space="0" w:color="auto"/>
              <w:left w:val="single" w:sz="4" w:space="0" w:color="auto"/>
              <w:bottom w:val="single" w:sz="4" w:space="0" w:color="auto"/>
              <w:right w:val="single" w:sz="4" w:space="0" w:color="auto"/>
            </w:tcBorders>
            <w:vAlign w:val="center"/>
          </w:tcPr>
          <w:p w14:paraId="155C22E6" w14:textId="77777777" w:rsidR="00992F17" w:rsidRPr="00C14576" w:rsidRDefault="00992F17" w:rsidP="00C14576">
            <w:pPr>
              <w:pStyle w:val="TableParagraph"/>
              <w:spacing w:line="249" w:lineRule="auto"/>
              <w:ind w:right="469"/>
              <w:jc w:val="center"/>
            </w:pPr>
            <w:r w:rsidRPr="00C14576">
              <w:rPr>
                <w:w w:val="105"/>
              </w:rPr>
              <w:t>предметни наставници</w:t>
            </w:r>
          </w:p>
        </w:tc>
        <w:tc>
          <w:tcPr>
            <w:tcW w:w="1985" w:type="dxa"/>
            <w:tcBorders>
              <w:top w:val="single" w:sz="4" w:space="0" w:color="auto"/>
              <w:left w:val="single" w:sz="4" w:space="0" w:color="auto"/>
              <w:bottom w:val="single" w:sz="4" w:space="0" w:color="auto"/>
              <w:right w:val="single" w:sz="4" w:space="0" w:color="auto"/>
            </w:tcBorders>
            <w:vAlign w:val="center"/>
          </w:tcPr>
          <w:p w14:paraId="0AB39585" w14:textId="77777777" w:rsidR="00992F17" w:rsidRPr="00C14576" w:rsidRDefault="00992F17" w:rsidP="00C14576">
            <w:pPr>
              <w:pStyle w:val="TableParagraph"/>
              <w:spacing w:line="249"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267BB921" w14:textId="77777777" w:rsidR="00992F17" w:rsidRPr="00C14576" w:rsidRDefault="00992F17" w:rsidP="00C1457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379E819" w14:textId="77777777" w:rsidR="00992F17" w:rsidRPr="00C14576" w:rsidRDefault="00992F17" w:rsidP="00C14576">
            <w:pPr>
              <w:jc w:val="center"/>
              <w:rPr>
                <w:sz w:val="22"/>
                <w:szCs w:val="22"/>
              </w:rPr>
            </w:pPr>
          </w:p>
        </w:tc>
      </w:tr>
      <w:tr w:rsidR="00992F17" w:rsidRPr="00C14576" w14:paraId="7A8AF2A9" w14:textId="77777777" w:rsidTr="00C14576">
        <w:trPr>
          <w:trHeight w:val="1273"/>
        </w:trPr>
        <w:tc>
          <w:tcPr>
            <w:tcW w:w="2302" w:type="dxa"/>
            <w:vMerge w:val="restart"/>
            <w:tcBorders>
              <w:top w:val="single" w:sz="4" w:space="0" w:color="auto"/>
              <w:left w:val="single" w:sz="4" w:space="0" w:color="auto"/>
              <w:right w:val="single" w:sz="4" w:space="0" w:color="auto"/>
            </w:tcBorders>
            <w:vAlign w:val="center"/>
          </w:tcPr>
          <w:p w14:paraId="2EA33769" w14:textId="77777777" w:rsidR="00992F17" w:rsidRPr="00C14576" w:rsidRDefault="00992F17" w:rsidP="00992F17">
            <w:pPr>
              <w:pStyle w:val="TableParagraph"/>
              <w:spacing w:before="109" w:line="252" w:lineRule="auto"/>
              <w:ind w:left="100" w:right="158"/>
              <w:rPr>
                <w:b/>
              </w:rPr>
            </w:pPr>
            <w:r w:rsidRPr="00C14576">
              <w:rPr>
                <w:b/>
                <w:w w:val="105"/>
              </w:rPr>
              <w:t>5.3. Наставник подстиче интелектуалну радозналост и слободно изношење мишљења</w:t>
            </w:r>
          </w:p>
        </w:tc>
        <w:tc>
          <w:tcPr>
            <w:tcW w:w="4374" w:type="dxa"/>
            <w:tcBorders>
              <w:top w:val="single" w:sz="4" w:space="0" w:color="auto"/>
              <w:left w:val="single" w:sz="4" w:space="0" w:color="auto"/>
              <w:bottom w:val="single" w:sz="4" w:space="0" w:color="auto"/>
              <w:right w:val="single" w:sz="4" w:space="0" w:color="auto"/>
            </w:tcBorders>
            <w:vAlign w:val="center"/>
          </w:tcPr>
          <w:p w14:paraId="46917CD4" w14:textId="77777777" w:rsidR="00992F17" w:rsidRPr="00C14576" w:rsidRDefault="00992F17" w:rsidP="00992F17">
            <w:pPr>
              <w:pStyle w:val="TableParagraph"/>
              <w:spacing w:before="109" w:line="252" w:lineRule="auto"/>
              <w:ind w:left="100" w:right="78"/>
              <w:rPr>
                <w:w w:val="105"/>
              </w:rPr>
            </w:pPr>
            <w:r w:rsidRPr="00C14576">
              <w:rPr>
                <w:w w:val="105"/>
              </w:rPr>
              <w:t>5.3.1.Омогућити ученицима да слободно износе своје мишљење и коментаришу излагање наставника</w:t>
            </w:r>
          </w:p>
        </w:tc>
        <w:tc>
          <w:tcPr>
            <w:tcW w:w="1701" w:type="dxa"/>
            <w:vMerge w:val="restart"/>
            <w:tcBorders>
              <w:top w:val="single" w:sz="4" w:space="0" w:color="auto"/>
              <w:left w:val="single" w:sz="4" w:space="0" w:color="auto"/>
              <w:right w:val="single" w:sz="4" w:space="0" w:color="auto"/>
            </w:tcBorders>
            <w:vAlign w:val="center"/>
          </w:tcPr>
          <w:p w14:paraId="566EA802" w14:textId="77777777" w:rsidR="00992F17" w:rsidRPr="00C14576" w:rsidRDefault="00992F17" w:rsidP="00C14576">
            <w:pPr>
              <w:pStyle w:val="TableParagraph"/>
              <w:spacing w:line="256" w:lineRule="auto"/>
              <w:ind w:right="462"/>
              <w:jc w:val="center"/>
            </w:pPr>
          </w:p>
          <w:p w14:paraId="6E302A24" w14:textId="77777777" w:rsidR="00992F17" w:rsidRPr="00C14576" w:rsidRDefault="00992F17" w:rsidP="00C14576">
            <w:pPr>
              <w:pStyle w:val="TableParagraph"/>
              <w:spacing w:line="256" w:lineRule="auto"/>
              <w:ind w:right="462"/>
              <w:jc w:val="center"/>
            </w:pPr>
          </w:p>
        </w:tc>
        <w:tc>
          <w:tcPr>
            <w:tcW w:w="1985" w:type="dxa"/>
            <w:vMerge w:val="restart"/>
            <w:tcBorders>
              <w:top w:val="single" w:sz="4" w:space="0" w:color="auto"/>
              <w:left w:val="single" w:sz="4" w:space="0" w:color="auto"/>
              <w:right w:val="single" w:sz="4" w:space="0" w:color="auto"/>
            </w:tcBorders>
            <w:vAlign w:val="center"/>
          </w:tcPr>
          <w:p w14:paraId="48CDA9FA" w14:textId="77777777" w:rsidR="00992F17" w:rsidRPr="00C14576" w:rsidRDefault="00992F17" w:rsidP="00C14576">
            <w:pPr>
              <w:pStyle w:val="TableParagraph"/>
              <w:jc w:val="center"/>
            </w:pPr>
          </w:p>
          <w:p w14:paraId="14FEC240" w14:textId="77777777" w:rsidR="00992F17" w:rsidRPr="00C14576" w:rsidRDefault="00992F17" w:rsidP="00C14576">
            <w:pPr>
              <w:pStyle w:val="TableParagraph"/>
              <w:spacing w:line="249" w:lineRule="auto"/>
              <w:ind w:right="275"/>
              <w:jc w:val="center"/>
            </w:pPr>
            <w:r w:rsidRPr="00C14576">
              <w:rPr>
                <w:w w:val="105"/>
              </w:rPr>
              <w:t>у току наставне године</w:t>
            </w:r>
          </w:p>
        </w:tc>
        <w:tc>
          <w:tcPr>
            <w:tcW w:w="1984" w:type="dxa"/>
            <w:vMerge w:val="restart"/>
            <w:tcBorders>
              <w:top w:val="single" w:sz="4" w:space="0" w:color="auto"/>
              <w:left w:val="single" w:sz="4" w:space="0" w:color="auto"/>
              <w:right w:val="single" w:sz="4" w:space="0" w:color="auto"/>
            </w:tcBorders>
            <w:vAlign w:val="center"/>
          </w:tcPr>
          <w:p w14:paraId="0C6ED058" w14:textId="77777777" w:rsidR="00992F17" w:rsidRPr="00C14576" w:rsidRDefault="00992F17" w:rsidP="00C14576">
            <w:pPr>
              <w:pStyle w:val="TableParagraph"/>
              <w:jc w:val="center"/>
            </w:pPr>
          </w:p>
          <w:p w14:paraId="123B7133" w14:textId="77777777" w:rsidR="00992F17" w:rsidRPr="00C14576" w:rsidRDefault="00992F17" w:rsidP="00C14576">
            <w:pPr>
              <w:pStyle w:val="TableParagraph"/>
              <w:spacing w:line="254" w:lineRule="auto"/>
              <w:ind w:right="151"/>
              <w:jc w:val="center"/>
            </w:pPr>
            <w:r w:rsidRPr="00C14576">
              <w:t xml:space="preserve">задовољни/мотиви </w:t>
            </w:r>
            <w:r w:rsidRPr="00C14576">
              <w:rPr>
                <w:w w:val="105"/>
              </w:rPr>
              <w:t>сани ученици за рад</w:t>
            </w:r>
          </w:p>
        </w:tc>
        <w:tc>
          <w:tcPr>
            <w:tcW w:w="2552" w:type="dxa"/>
            <w:vMerge w:val="restart"/>
            <w:tcBorders>
              <w:top w:val="single" w:sz="4" w:space="0" w:color="auto"/>
              <w:left w:val="single" w:sz="4" w:space="0" w:color="auto"/>
              <w:right w:val="single" w:sz="4" w:space="0" w:color="auto"/>
            </w:tcBorders>
            <w:vAlign w:val="center"/>
          </w:tcPr>
          <w:p w14:paraId="0D7271F8" w14:textId="77777777" w:rsidR="00992F17" w:rsidRPr="00C14576" w:rsidRDefault="00992F17" w:rsidP="00C14576">
            <w:pPr>
              <w:pStyle w:val="TableParagraph"/>
              <w:spacing w:before="131" w:line="252" w:lineRule="auto"/>
              <w:ind w:right="163"/>
              <w:jc w:val="center"/>
            </w:pPr>
            <w:r w:rsidRPr="00C14576">
              <w:rPr>
                <w:w w:val="105"/>
              </w:rPr>
              <w:t>упитник (самовредновање области Настава и учење)</w:t>
            </w:r>
          </w:p>
        </w:tc>
      </w:tr>
      <w:tr w:rsidR="00992F17" w:rsidRPr="00C14576" w14:paraId="32BA934C" w14:textId="77777777" w:rsidTr="00C14576">
        <w:trPr>
          <w:trHeight w:val="853"/>
        </w:trPr>
        <w:tc>
          <w:tcPr>
            <w:tcW w:w="2302" w:type="dxa"/>
            <w:vMerge/>
            <w:tcBorders>
              <w:left w:val="single" w:sz="4" w:space="0" w:color="auto"/>
              <w:bottom w:val="single" w:sz="4" w:space="0" w:color="auto"/>
              <w:right w:val="single" w:sz="4" w:space="0" w:color="auto"/>
            </w:tcBorders>
          </w:tcPr>
          <w:p w14:paraId="3F8C26BE" w14:textId="77777777" w:rsidR="00992F17" w:rsidRPr="00C14576" w:rsidRDefault="00992F17" w:rsidP="00992F17">
            <w:pPr>
              <w:rPr>
                <w:sz w:val="22"/>
                <w:szCs w:val="22"/>
              </w:rPr>
            </w:pPr>
          </w:p>
        </w:tc>
        <w:tc>
          <w:tcPr>
            <w:tcW w:w="4374" w:type="dxa"/>
            <w:tcBorders>
              <w:top w:val="single" w:sz="4" w:space="0" w:color="auto"/>
              <w:left w:val="single" w:sz="4" w:space="0" w:color="auto"/>
              <w:bottom w:val="single" w:sz="4" w:space="0" w:color="000000"/>
              <w:right w:val="single" w:sz="4" w:space="0" w:color="auto"/>
            </w:tcBorders>
            <w:vAlign w:val="center"/>
          </w:tcPr>
          <w:p w14:paraId="7EB72FD8" w14:textId="77777777" w:rsidR="00992F17" w:rsidRPr="00C14576" w:rsidRDefault="00992F17" w:rsidP="00992F17">
            <w:pPr>
              <w:pStyle w:val="TableParagraph"/>
              <w:spacing w:before="109" w:line="252" w:lineRule="auto"/>
              <w:ind w:left="100" w:right="78"/>
              <w:rPr>
                <w:w w:val="105"/>
              </w:rPr>
            </w:pPr>
            <w:r w:rsidRPr="00C14576">
              <w:rPr>
                <w:w w:val="105"/>
              </w:rPr>
              <w:t>5.3.2.Охрабривати ученике да слободно износе своје ставове и идеје</w:t>
            </w:r>
          </w:p>
        </w:tc>
        <w:tc>
          <w:tcPr>
            <w:tcW w:w="1701" w:type="dxa"/>
            <w:vMerge/>
            <w:tcBorders>
              <w:left w:val="single" w:sz="4" w:space="0" w:color="auto"/>
              <w:bottom w:val="single" w:sz="4" w:space="0" w:color="auto"/>
              <w:right w:val="single" w:sz="4" w:space="0" w:color="auto"/>
            </w:tcBorders>
            <w:vAlign w:val="center"/>
          </w:tcPr>
          <w:p w14:paraId="54B37617" w14:textId="77777777" w:rsidR="00992F17" w:rsidRPr="00C14576" w:rsidRDefault="00992F17" w:rsidP="00C14576">
            <w:pPr>
              <w:jc w:val="center"/>
              <w:rPr>
                <w:sz w:val="22"/>
                <w:szCs w:val="22"/>
              </w:rPr>
            </w:pPr>
          </w:p>
        </w:tc>
        <w:tc>
          <w:tcPr>
            <w:tcW w:w="1985" w:type="dxa"/>
            <w:vMerge/>
            <w:tcBorders>
              <w:left w:val="single" w:sz="4" w:space="0" w:color="auto"/>
              <w:bottom w:val="single" w:sz="4" w:space="0" w:color="auto"/>
              <w:right w:val="single" w:sz="4" w:space="0" w:color="auto"/>
            </w:tcBorders>
            <w:vAlign w:val="center"/>
          </w:tcPr>
          <w:p w14:paraId="03C63DAE" w14:textId="77777777" w:rsidR="00992F17" w:rsidRPr="00C14576" w:rsidRDefault="00992F17" w:rsidP="00C14576">
            <w:pPr>
              <w:jc w:val="center"/>
              <w:rPr>
                <w:sz w:val="22"/>
                <w:szCs w:val="22"/>
              </w:rPr>
            </w:pPr>
          </w:p>
        </w:tc>
        <w:tc>
          <w:tcPr>
            <w:tcW w:w="1984" w:type="dxa"/>
            <w:vMerge/>
            <w:tcBorders>
              <w:left w:val="single" w:sz="4" w:space="0" w:color="auto"/>
              <w:bottom w:val="single" w:sz="4" w:space="0" w:color="auto"/>
              <w:right w:val="single" w:sz="4" w:space="0" w:color="auto"/>
            </w:tcBorders>
            <w:vAlign w:val="center"/>
          </w:tcPr>
          <w:p w14:paraId="6738F036" w14:textId="77777777" w:rsidR="00992F17" w:rsidRPr="00C14576" w:rsidRDefault="00992F17" w:rsidP="00C14576">
            <w:pPr>
              <w:jc w:val="center"/>
              <w:rPr>
                <w:sz w:val="22"/>
                <w:szCs w:val="22"/>
              </w:rPr>
            </w:pPr>
          </w:p>
        </w:tc>
        <w:tc>
          <w:tcPr>
            <w:tcW w:w="2552" w:type="dxa"/>
            <w:vMerge/>
            <w:tcBorders>
              <w:left w:val="single" w:sz="4" w:space="0" w:color="auto"/>
              <w:bottom w:val="single" w:sz="4" w:space="0" w:color="auto"/>
              <w:right w:val="single" w:sz="4" w:space="0" w:color="auto"/>
            </w:tcBorders>
            <w:vAlign w:val="center"/>
          </w:tcPr>
          <w:p w14:paraId="0E6423B5" w14:textId="77777777" w:rsidR="00992F17" w:rsidRPr="00C14576" w:rsidRDefault="00992F17" w:rsidP="00C14576">
            <w:pPr>
              <w:jc w:val="center"/>
              <w:rPr>
                <w:sz w:val="22"/>
                <w:szCs w:val="22"/>
              </w:rPr>
            </w:pPr>
          </w:p>
        </w:tc>
      </w:tr>
      <w:tr w:rsidR="00992F17" w:rsidRPr="00C14576" w14:paraId="716ED8CE" w14:textId="77777777" w:rsidTr="00C14576">
        <w:trPr>
          <w:trHeight w:val="1831"/>
        </w:trPr>
        <w:tc>
          <w:tcPr>
            <w:tcW w:w="2302" w:type="dxa"/>
            <w:tcBorders>
              <w:top w:val="single" w:sz="4" w:space="0" w:color="auto"/>
              <w:left w:val="single" w:sz="4" w:space="0" w:color="auto"/>
              <w:bottom w:val="single" w:sz="4" w:space="0" w:color="auto"/>
              <w:right w:val="single" w:sz="4" w:space="0" w:color="auto"/>
            </w:tcBorders>
            <w:vAlign w:val="center"/>
          </w:tcPr>
          <w:p w14:paraId="3AB19B75" w14:textId="77777777" w:rsidR="00992F17" w:rsidRPr="00C14576" w:rsidRDefault="00992F17" w:rsidP="00992F17">
            <w:pPr>
              <w:pStyle w:val="TableParagraph"/>
              <w:spacing w:before="109" w:line="252" w:lineRule="auto"/>
              <w:ind w:left="100" w:right="98"/>
              <w:rPr>
                <w:b/>
              </w:rPr>
            </w:pPr>
            <w:r w:rsidRPr="00C14576">
              <w:rPr>
                <w:b/>
                <w:w w:val="105"/>
              </w:rPr>
              <w:t xml:space="preserve">5.4. Ученик има могућности избора у вези са начином </w:t>
            </w:r>
            <w:r w:rsidRPr="00C14576">
              <w:rPr>
                <w:b/>
                <w:spacing w:val="-12"/>
                <w:w w:val="105"/>
              </w:rPr>
              <w:t xml:space="preserve">и </w:t>
            </w:r>
            <w:r w:rsidRPr="00C14576">
              <w:rPr>
                <w:b/>
                <w:w w:val="105"/>
              </w:rPr>
              <w:t xml:space="preserve">обрадом теме, обликом рада </w:t>
            </w:r>
            <w:r w:rsidRPr="00C14576">
              <w:rPr>
                <w:b/>
                <w:spacing w:val="2"/>
                <w:w w:val="105"/>
              </w:rPr>
              <w:t xml:space="preserve">или </w:t>
            </w:r>
            <w:r w:rsidRPr="00C14576">
              <w:rPr>
                <w:b/>
                <w:w w:val="105"/>
              </w:rPr>
              <w:t>материјала</w:t>
            </w:r>
          </w:p>
        </w:tc>
        <w:tc>
          <w:tcPr>
            <w:tcW w:w="4374" w:type="dxa"/>
            <w:tcBorders>
              <w:top w:val="single" w:sz="4" w:space="0" w:color="000000"/>
              <w:left w:val="single" w:sz="4" w:space="0" w:color="auto"/>
              <w:bottom w:val="single" w:sz="4" w:space="0" w:color="000000"/>
              <w:right w:val="single" w:sz="4" w:space="0" w:color="auto"/>
            </w:tcBorders>
            <w:vAlign w:val="center"/>
          </w:tcPr>
          <w:p w14:paraId="4AA5B0F8" w14:textId="77777777" w:rsidR="00992F17" w:rsidRPr="00C14576" w:rsidRDefault="00992F17" w:rsidP="00992F17">
            <w:pPr>
              <w:pStyle w:val="TableParagraph"/>
              <w:spacing w:before="109" w:line="252" w:lineRule="auto"/>
              <w:ind w:left="100" w:right="78"/>
              <w:rPr>
                <w:w w:val="105"/>
              </w:rPr>
            </w:pPr>
            <w:r w:rsidRPr="00C14576">
              <w:rPr>
                <w:w w:val="105"/>
              </w:rPr>
              <w:t>5.4.1.Наставник омогућава ученику да може сам да бира/користи себи одговарајућу методу рада у презентовању свог рада, замене улоге са наставником</w:t>
            </w:r>
          </w:p>
        </w:tc>
        <w:tc>
          <w:tcPr>
            <w:tcW w:w="1701" w:type="dxa"/>
            <w:tcBorders>
              <w:top w:val="single" w:sz="4" w:space="0" w:color="auto"/>
              <w:left w:val="single" w:sz="4" w:space="0" w:color="auto"/>
              <w:bottom w:val="single" w:sz="4" w:space="0" w:color="auto"/>
              <w:right w:val="single" w:sz="4" w:space="0" w:color="auto"/>
            </w:tcBorders>
            <w:vAlign w:val="center"/>
          </w:tcPr>
          <w:p w14:paraId="5182EF49" w14:textId="77777777" w:rsidR="00992F17" w:rsidRPr="00C14576" w:rsidRDefault="00992F17" w:rsidP="00C14576">
            <w:pPr>
              <w:pStyle w:val="TableParagraph"/>
              <w:jc w:val="center"/>
            </w:pPr>
          </w:p>
          <w:p w14:paraId="2722B184" w14:textId="77777777" w:rsidR="00992F17" w:rsidRPr="00C14576" w:rsidRDefault="00992F17" w:rsidP="00C14576">
            <w:pPr>
              <w:pStyle w:val="TableParagraph"/>
              <w:spacing w:line="254" w:lineRule="auto"/>
              <w:ind w:right="231"/>
              <w:jc w:val="center"/>
            </w:pPr>
            <w:r w:rsidRPr="00C14576">
              <w:rPr>
                <w:w w:val="105"/>
              </w:rPr>
              <w:t>Наставник и ученици</w:t>
            </w:r>
          </w:p>
        </w:tc>
        <w:tc>
          <w:tcPr>
            <w:tcW w:w="1985" w:type="dxa"/>
            <w:tcBorders>
              <w:top w:val="single" w:sz="4" w:space="0" w:color="auto"/>
              <w:left w:val="single" w:sz="4" w:space="0" w:color="auto"/>
              <w:bottom w:val="single" w:sz="4" w:space="0" w:color="auto"/>
              <w:right w:val="single" w:sz="4" w:space="0" w:color="auto"/>
            </w:tcBorders>
            <w:vAlign w:val="center"/>
          </w:tcPr>
          <w:p w14:paraId="7900E14D" w14:textId="77777777" w:rsidR="00992F17" w:rsidRPr="00C14576" w:rsidRDefault="00992F17" w:rsidP="00C14576">
            <w:pPr>
              <w:pStyle w:val="TableParagraph"/>
              <w:spacing w:before="131" w:line="256" w:lineRule="auto"/>
              <w:ind w:right="275"/>
              <w:jc w:val="center"/>
            </w:pPr>
            <w:r w:rsidRPr="00C14576">
              <w:rPr>
                <w:w w:val="105"/>
              </w:rPr>
              <w:t>у току наставне године</w:t>
            </w:r>
          </w:p>
        </w:tc>
        <w:tc>
          <w:tcPr>
            <w:tcW w:w="1984" w:type="dxa"/>
            <w:tcBorders>
              <w:top w:val="single" w:sz="4" w:space="0" w:color="auto"/>
              <w:left w:val="single" w:sz="4" w:space="0" w:color="auto"/>
              <w:bottom w:val="single" w:sz="4" w:space="0" w:color="auto"/>
              <w:right w:val="single" w:sz="4" w:space="0" w:color="auto"/>
            </w:tcBorders>
            <w:vAlign w:val="center"/>
          </w:tcPr>
          <w:p w14:paraId="31D04AB3" w14:textId="77777777" w:rsidR="00992F17" w:rsidRPr="00C14576" w:rsidRDefault="00992F17" w:rsidP="00C14576">
            <w:pPr>
              <w:pStyle w:val="TableParagraph"/>
              <w:spacing w:line="254" w:lineRule="auto"/>
              <w:ind w:right="151"/>
              <w:jc w:val="center"/>
            </w:pPr>
            <w:r w:rsidRPr="00C14576">
              <w:t>задовољни/мотиви</w:t>
            </w:r>
            <w:r w:rsidRPr="00C14576">
              <w:rPr>
                <w:w w:val="105"/>
              </w:rPr>
              <w:t>сани ученици за рад</w:t>
            </w:r>
          </w:p>
        </w:tc>
        <w:tc>
          <w:tcPr>
            <w:tcW w:w="2552" w:type="dxa"/>
            <w:tcBorders>
              <w:top w:val="single" w:sz="4" w:space="0" w:color="auto"/>
              <w:left w:val="single" w:sz="4" w:space="0" w:color="auto"/>
              <w:bottom w:val="single" w:sz="4" w:space="0" w:color="auto"/>
              <w:right w:val="single" w:sz="4" w:space="0" w:color="auto"/>
            </w:tcBorders>
            <w:vAlign w:val="center"/>
          </w:tcPr>
          <w:p w14:paraId="1ECE7518" w14:textId="77777777" w:rsidR="00992F17" w:rsidRPr="00C14576" w:rsidRDefault="00992F17" w:rsidP="00C14576">
            <w:pPr>
              <w:pStyle w:val="TableParagraph"/>
              <w:spacing w:before="156" w:line="252" w:lineRule="auto"/>
              <w:ind w:right="163"/>
              <w:jc w:val="center"/>
            </w:pPr>
            <w:r w:rsidRPr="00C14576">
              <w:rPr>
                <w:w w:val="105"/>
              </w:rPr>
              <w:t>упитник (самовредновање области Настава и учење)</w:t>
            </w:r>
          </w:p>
        </w:tc>
      </w:tr>
      <w:tr w:rsidR="00992F17" w:rsidRPr="00C14576" w14:paraId="34D8B0B4" w14:textId="77777777" w:rsidTr="00C14576">
        <w:trPr>
          <w:trHeight w:val="1621"/>
        </w:trPr>
        <w:tc>
          <w:tcPr>
            <w:tcW w:w="2302" w:type="dxa"/>
            <w:vMerge w:val="restart"/>
            <w:tcBorders>
              <w:top w:val="single" w:sz="4" w:space="0" w:color="auto"/>
            </w:tcBorders>
            <w:vAlign w:val="center"/>
          </w:tcPr>
          <w:p w14:paraId="448054CA" w14:textId="77777777" w:rsidR="00992F17" w:rsidRPr="00C14576" w:rsidRDefault="00992F17" w:rsidP="00992F17">
            <w:pPr>
              <w:pStyle w:val="TableParagraph"/>
              <w:spacing w:before="109" w:line="252" w:lineRule="auto"/>
              <w:ind w:left="100" w:right="129"/>
              <w:rPr>
                <w:b/>
              </w:rPr>
            </w:pPr>
            <w:r w:rsidRPr="00C14576">
              <w:rPr>
                <w:b/>
                <w:w w:val="105"/>
              </w:rPr>
              <w:t xml:space="preserve">5.5. Наставник показује поверење у могућности ученика и има позитивна </w:t>
            </w:r>
            <w:r w:rsidRPr="00C14576">
              <w:rPr>
                <w:b/>
                <w:w w:val="105"/>
              </w:rPr>
              <w:lastRenderedPageBreak/>
              <w:t>очекивања у погледу успеха</w:t>
            </w:r>
          </w:p>
        </w:tc>
        <w:tc>
          <w:tcPr>
            <w:tcW w:w="4374" w:type="dxa"/>
            <w:tcBorders>
              <w:top w:val="single" w:sz="4" w:space="0" w:color="000000"/>
              <w:left w:val="single" w:sz="8" w:space="0" w:color="000000"/>
              <w:bottom w:val="single" w:sz="4" w:space="0" w:color="000000"/>
              <w:right w:val="single" w:sz="4" w:space="0" w:color="auto"/>
            </w:tcBorders>
            <w:vAlign w:val="center"/>
          </w:tcPr>
          <w:p w14:paraId="0A41B043" w14:textId="77777777" w:rsidR="00992F17" w:rsidRPr="00C14576" w:rsidRDefault="00992F17" w:rsidP="00992F17">
            <w:pPr>
              <w:pStyle w:val="TableParagraph"/>
              <w:spacing w:before="109" w:line="252" w:lineRule="auto"/>
              <w:ind w:left="100" w:right="78"/>
              <w:rPr>
                <w:w w:val="105"/>
              </w:rPr>
            </w:pPr>
            <w:r w:rsidRPr="00C14576">
              <w:rPr>
                <w:w w:val="105"/>
              </w:rPr>
              <w:lastRenderedPageBreak/>
              <w:t>5.5.1.Охрабривање и давање могућности ученицима да користе своје потенцијале за проширење знања, вештине и способности којима располажу</w:t>
            </w:r>
          </w:p>
        </w:tc>
        <w:tc>
          <w:tcPr>
            <w:tcW w:w="1701" w:type="dxa"/>
            <w:tcBorders>
              <w:top w:val="single" w:sz="4" w:space="0" w:color="auto"/>
              <w:left w:val="single" w:sz="4" w:space="0" w:color="auto"/>
              <w:bottom w:val="single" w:sz="4" w:space="0" w:color="auto"/>
              <w:right w:val="single" w:sz="4" w:space="0" w:color="auto"/>
            </w:tcBorders>
            <w:vAlign w:val="center"/>
          </w:tcPr>
          <w:p w14:paraId="1513BCE1" w14:textId="77777777" w:rsidR="00992F17" w:rsidRPr="00C14576" w:rsidRDefault="00992F17" w:rsidP="00C14576">
            <w:pPr>
              <w:pStyle w:val="TableParagraph"/>
              <w:spacing w:before="1" w:line="252" w:lineRule="auto"/>
              <w:ind w:right="474"/>
              <w:jc w:val="center"/>
            </w:pPr>
            <w:r w:rsidRPr="00C14576">
              <w:rPr>
                <w:w w:val="105"/>
              </w:rPr>
              <w:t>предметни наставник, одељењски старешина</w:t>
            </w:r>
          </w:p>
        </w:tc>
        <w:tc>
          <w:tcPr>
            <w:tcW w:w="1985" w:type="dxa"/>
            <w:vMerge w:val="restart"/>
            <w:tcBorders>
              <w:top w:val="single" w:sz="4" w:space="0" w:color="auto"/>
              <w:left w:val="single" w:sz="4" w:space="0" w:color="auto"/>
              <w:right w:val="single" w:sz="4" w:space="0" w:color="auto"/>
            </w:tcBorders>
            <w:vAlign w:val="center"/>
          </w:tcPr>
          <w:p w14:paraId="3141C29B" w14:textId="77777777" w:rsidR="00992F17" w:rsidRPr="00C14576" w:rsidRDefault="00992F17" w:rsidP="00C14576">
            <w:pPr>
              <w:pStyle w:val="TableParagraph"/>
              <w:jc w:val="center"/>
            </w:pPr>
          </w:p>
          <w:p w14:paraId="42D376FF" w14:textId="77777777" w:rsidR="00992F17" w:rsidRPr="00C14576" w:rsidRDefault="00992F17" w:rsidP="00C14576">
            <w:pPr>
              <w:pStyle w:val="TableParagraph"/>
              <w:spacing w:line="249" w:lineRule="auto"/>
              <w:ind w:right="275"/>
              <w:jc w:val="center"/>
            </w:pPr>
            <w:r w:rsidRPr="00C14576">
              <w:rPr>
                <w:w w:val="105"/>
              </w:rPr>
              <w:t>у току наставне године</w:t>
            </w:r>
          </w:p>
        </w:tc>
        <w:tc>
          <w:tcPr>
            <w:tcW w:w="1984" w:type="dxa"/>
            <w:vMerge w:val="restart"/>
            <w:tcBorders>
              <w:top w:val="single" w:sz="4" w:space="0" w:color="auto"/>
              <w:left w:val="single" w:sz="4" w:space="0" w:color="auto"/>
              <w:right w:val="single" w:sz="4" w:space="0" w:color="auto"/>
            </w:tcBorders>
            <w:vAlign w:val="center"/>
          </w:tcPr>
          <w:p w14:paraId="4588E170" w14:textId="77777777" w:rsidR="00992F17" w:rsidRPr="00C14576" w:rsidRDefault="00992F17" w:rsidP="00C14576">
            <w:pPr>
              <w:pStyle w:val="TableParagraph"/>
              <w:spacing w:before="153" w:line="249" w:lineRule="auto"/>
              <w:ind w:right="151"/>
              <w:jc w:val="center"/>
            </w:pPr>
            <w:r w:rsidRPr="00C14576">
              <w:t xml:space="preserve">задовољни/мотиви </w:t>
            </w:r>
            <w:r w:rsidRPr="00C14576">
              <w:rPr>
                <w:w w:val="105"/>
              </w:rPr>
              <w:t>сани ученици за рад</w:t>
            </w:r>
          </w:p>
        </w:tc>
        <w:tc>
          <w:tcPr>
            <w:tcW w:w="2552" w:type="dxa"/>
            <w:vMerge w:val="restart"/>
            <w:tcBorders>
              <w:top w:val="single" w:sz="4" w:space="0" w:color="auto"/>
              <w:left w:val="single" w:sz="4" w:space="0" w:color="auto"/>
              <w:right w:val="single" w:sz="4" w:space="0" w:color="auto"/>
            </w:tcBorders>
            <w:vAlign w:val="center"/>
          </w:tcPr>
          <w:p w14:paraId="2F3D667F" w14:textId="77777777" w:rsidR="00992F17" w:rsidRPr="00C14576" w:rsidRDefault="00992F17" w:rsidP="00C14576">
            <w:pPr>
              <w:pStyle w:val="TableParagraph"/>
              <w:jc w:val="center"/>
            </w:pPr>
          </w:p>
          <w:p w14:paraId="6191E3B0" w14:textId="77777777" w:rsidR="00992F17" w:rsidRPr="00C14576" w:rsidRDefault="00992F17" w:rsidP="00C14576">
            <w:pPr>
              <w:pStyle w:val="TableParagraph"/>
              <w:spacing w:line="252" w:lineRule="auto"/>
              <w:ind w:right="163"/>
              <w:jc w:val="center"/>
            </w:pPr>
            <w:r w:rsidRPr="00C14576">
              <w:rPr>
                <w:w w:val="105"/>
              </w:rPr>
              <w:t>упитник (самовредновање области Настава и учење)</w:t>
            </w:r>
          </w:p>
        </w:tc>
      </w:tr>
      <w:tr w:rsidR="00992F17" w:rsidRPr="00C14576" w14:paraId="05B469D0" w14:textId="77777777" w:rsidTr="00C14576">
        <w:trPr>
          <w:trHeight w:val="983"/>
        </w:trPr>
        <w:tc>
          <w:tcPr>
            <w:tcW w:w="2302" w:type="dxa"/>
            <w:vMerge/>
          </w:tcPr>
          <w:p w14:paraId="77FFB417" w14:textId="77777777" w:rsidR="00992F17" w:rsidRPr="00C14576" w:rsidRDefault="00992F17" w:rsidP="00992F17">
            <w:pPr>
              <w:rPr>
                <w:sz w:val="22"/>
                <w:szCs w:val="22"/>
              </w:rPr>
            </w:pPr>
          </w:p>
        </w:tc>
        <w:tc>
          <w:tcPr>
            <w:tcW w:w="4374" w:type="dxa"/>
            <w:tcBorders>
              <w:top w:val="single" w:sz="4" w:space="0" w:color="000000"/>
              <w:bottom w:val="single" w:sz="4" w:space="0" w:color="000000"/>
              <w:right w:val="single" w:sz="4" w:space="0" w:color="auto"/>
            </w:tcBorders>
            <w:vAlign w:val="center"/>
          </w:tcPr>
          <w:p w14:paraId="27ACDA3B" w14:textId="77777777" w:rsidR="00992F17" w:rsidRPr="00C14576" w:rsidRDefault="00992F17" w:rsidP="00992F17">
            <w:pPr>
              <w:pStyle w:val="TableParagraph"/>
              <w:spacing w:before="109" w:line="252" w:lineRule="auto"/>
              <w:ind w:left="100" w:right="78"/>
              <w:rPr>
                <w:w w:val="105"/>
              </w:rPr>
            </w:pPr>
            <w:r w:rsidRPr="00C14576">
              <w:rPr>
                <w:w w:val="105"/>
              </w:rPr>
              <w:t>5.5.2. Стално подстицање ученика да они могу да науче, реше, израде и др.</w:t>
            </w:r>
          </w:p>
        </w:tc>
        <w:tc>
          <w:tcPr>
            <w:tcW w:w="1701" w:type="dxa"/>
            <w:tcBorders>
              <w:top w:val="single" w:sz="4" w:space="0" w:color="auto"/>
              <w:left w:val="single" w:sz="4" w:space="0" w:color="auto"/>
              <w:bottom w:val="single" w:sz="4" w:space="0" w:color="auto"/>
              <w:right w:val="single" w:sz="4" w:space="0" w:color="auto"/>
            </w:tcBorders>
            <w:vAlign w:val="center"/>
          </w:tcPr>
          <w:p w14:paraId="2D3CD749" w14:textId="77777777" w:rsidR="00992F17" w:rsidRPr="00C14576" w:rsidRDefault="00B9577E" w:rsidP="00C14576">
            <w:pPr>
              <w:pStyle w:val="TableParagraph"/>
              <w:spacing w:line="283" w:lineRule="auto"/>
              <w:ind w:right="231"/>
              <w:jc w:val="center"/>
            </w:pPr>
            <w:r w:rsidRPr="00C14576">
              <w:t>П</w:t>
            </w:r>
            <w:r w:rsidR="00992F17" w:rsidRPr="00C14576">
              <w:t xml:space="preserve">редметни </w:t>
            </w:r>
            <w:r w:rsidR="00992F17" w:rsidRPr="00C14576">
              <w:rPr>
                <w:w w:val="105"/>
              </w:rPr>
              <w:t>наставник</w:t>
            </w:r>
          </w:p>
        </w:tc>
        <w:tc>
          <w:tcPr>
            <w:tcW w:w="1985" w:type="dxa"/>
            <w:vMerge/>
            <w:tcBorders>
              <w:left w:val="single" w:sz="4" w:space="0" w:color="auto"/>
              <w:right w:val="single" w:sz="4" w:space="0" w:color="auto"/>
            </w:tcBorders>
          </w:tcPr>
          <w:p w14:paraId="121BDACC" w14:textId="77777777" w:rsidR="00992F17" w:rsidRPr="00C14576" w:rsidRDefault="00992F17" w:rsidP="00C14576">
            <w:pPr>
              <w:jc w:val="center"/>
              <w:rPr>
                <w:sz w:val="22"/>
                <w:szCs w:val="22"/>
              </w:rPr>
            </w:pPr>
          </w:p>
        </w:tc>
        <w:tc>
          <w:tcPr>
            <w:tcW w:w="1984" w:type="dxa"/>
            <w:vMerge/>
            <w:tcBorders>
              <w:left w:val="single" w:sz="4" w:space="0" w:color="auto"/>
              <w:right w:val="single" w:sz="4" w:space="0" w:color="auto"/>
            </w:tcBorders>
          </w:tcPr>
          <w:p w14:paraId="51A57E54" w14:textId="77777777" w:rsidR="00992F17" w:rsidRPr="00C14576" w:rsidRDefault="00992F17" w:rsidP="00C14576">
            <w:pPr>
              <w:jc w:val="center"/>
              <w:rPr>
                <w:sz w:val="22"/>
                <w:szCs w:val="22"/>
              </w:rPr>
            </w:pPr>
          </w:p>
        </w:tc>
        <w:tc>
          <w:tcPr>
            <w:tcW w:w="2552" w:type="dxa"/>
            <w:vMerge/>
            <w:tcBorders>
              <w:left w:val="single" w:sz="4" w:space="0" w:color="auto"/>
              <w:right w:val="single" w:sz="4" w:space="0" w:color="auto"/>
            </w:tcBorders>
          </w:tcPr>
          <w:p w14:paraId="54EC3B86" w14:textId="77777777" w:rsidR="00992F17" w:rsidRPr="00C14576" w:rsidRDefault="00992F17" w:rsidP="00C14576">
            <w:pPr>
              <w:jc w:val="center"/>
              <w:rPr>
                <w:sz w:val="22"/>
                <w:szCs w:val="22"/>
              </w:rPr>
            </w:pPr>
          </w:p>
        </w:tc>
      </w:tr>
    </w:tbl>
    <w:p w14:paraId="754BF3C7" w14:textId="77777777" w:rsidR="00992F17" w:rsidRDefault="00992F17" w:rsidP="00992F17">
      <w:pPr>
        <w:pStyle w:val="Heading1"/>
      </w:pPr>
      <w:bookmarkStart w:id="50" w:name="_Toc112665514"/>
      <w:r>
        <w:t>Област вредновања: Постигнућа ученика</w:t>
      </w:r>
      <w:bookmarkEnd w:id="50"/>
    </w:p>
    <w:p w14:paraId="7DD4015D" w14:textId="77777777" w:rsidR="00992F17" w:rsidRPr="00C14576" w:rsidRDefault="00992F17" w:rsidP="00992F17">
      <w:pPr>
        <w:rPr>
          <w:b/>
          <w:sz w:val="24"/>
        </w:rPr>
      </w:pPr>
      <w:r w:rsidRPr="00C14576">
        <w:rPr>
          <w:b/>
          <w:sz w:val="24"/>
        </w:rPr>
        <w:t>На основу резултата самовредновања:</w:t>
      </w:r>
    </w:p>
    <w:tbl>
      <w:tblPr>
        <w:tblStyle w:val="TableGrid"/>
        <w:tblW w:w="0" w:type="auto"/>
        <w:tblInd w:w="250" w:type="dxa"/>
        <w:tblLook w:val="04A0" w:firstRow="1" w:lastRow="0" w:firstColumn="1" w:lastColumn="0" w:noHBand="0" w:noVBand="1"/>
      </w:tblPr>
      <w:tblGrid>
        <w:gridCol w:w="2918"/>
        <w:gridCol w:w="11966"/>
      </w:tblGrid>
      <w:tr w:rsidR="00992F17" w14:paraId="1077F7A6" w14:textId="77777777" w:rsidTr="00C14576">
        <w:trPr>
          <w:trHeight w:val="1111"/>
        </w:trPr>
        <w:tc>
          <w:tcPr>
            <w:tcW w:w="2918" w:type="dxa"/>
            <w:vAlign w:val="center"/>
          </w:tcPr>
          <w:p w14:paraId="49455887" w14:textId="77777777" w:rsidR="00992F17" w:rsidRDefault="00992F17" w:rsidP="00C14576">
            <w:pPr>
              <w:ind w:right="936"/>
              <w:rPr>
                <w:rFonts w:cstheme="minorHAnsi"/>
                <w:b/>
                <w:i/>
                <w:sz w:val="24"/>
                <w:szCs w:val="24"/>
              </w:rPr>
            </w:pPr>
            <w:r>
              <w:rPr>
                <w:rFonts w:cstheme="minorHAnsi"/>
                <w:b/>
                <w:i/>
                <w:sz w:val="24"/>
                <w:szCs w:val="24"/>
              </w:rPr>
              <w:t>Кључне снаге</w:t>
            </w:r>
          </w:p>
        </w:tc>
        <w:tc>
          <w:tcPr>
            <w:tcW w:w="11966" w:type="dxa"/>
          </w:tcPr>
          <w:p w14:paraId="046203BF" w14:textId="77777777" w:rsidR="003B0621" w:rsidRPr="003B0621" w:rsidRDefault="003B0621">
            <w:pPr>
              <w:pStyle w:val="TableParagraph"/>
              <w:numPr>
                <w:ilvl w:val="0"/>
                <w:numId w:val="32"/>
              </w:numPr>
              <w:tabs>
                <w:tab w:val="left" w:pos="829"/>
                <w:tab w:val="left" w:pos="830"/>
              </w:tabs>
              <w:spacing w:line="276" w:lineRule="auto"/>
              <w:rPr>
                <w:rFonts w:ascii="Wingdings" w:hAnsi="Wingdings"/>
                <w:sz w:val="24"/>
              </w:rPr>
            </w:pPr>
            <w:r>
              <w:rPr>
                <w:sz w:val="24"/>
              </w:rPr>
              <w:t>Стандарди компетенција које ученици усвајају током школовања</w:t>
            </w:r>
          </w:p>
          <w:p w14:paraId="3F365B8D" w14:textId="77777777" w:rsidR="00992F17" w:rsidRPr="000814D0" w:rsidRDefault="003B0621">
            <w:pPr>
              <w:pStyle w:val="TableParagraph"/>
              <w:numPr>
                <w:ilvl w:val="0"/>
                <w:numId w:val="32"/>
              </w:numPr>
              <w:tabs>
                <w:tab w:val="left" w:pos="829"/>
                <w:tab w:val="left" w:pos="830"/>
              </w:tabs>
              <w:spacing w:line="276" w:lineRule="auto"/>
              <w:rPr>
                <w:rFonts w:ascii="Wingdings" w:hAnsi="Wingdings"/>
                <w:sz w:val="24"/>
              </w:rPr>
            </w:pPr>
            <w:r>
              <w:rPr>
                <w:sz w:val="24"/>
              </w:rPr>
              <w:t>Припреме ученика за матурски и завршни испит – бољи очекивани резултати</w:t>
            </w:r>
          </w:p>
          <w:p w14:paraId="23630DA9" w14:textId="77777777" w:rsidR="00992F17" w:rsidRPr="000814D0" w:rsidRDefault="00992F17">
            <w:pPr>
              <w:pStyle w:val="TableParagraph"/>
              <w:numPr>
                <w:ilvl w:val="0"/>
                <w:numId w:val="32"/>
              </w:numPr>
              <w:tabs>
                <w:tab w:val="left" w:pos="829"/>
                <w:tab w:val="left" w:pos="830"/>
              </w:tabs>
              <w:spacing w:line="276" w:lineRule="auto"/>
              <w:rPr>
                <w:rFonts w:ascii="Wingdings" w:hAnsi="Wingdings"/>
                <w:sz w:val="24"/>
              </w:rPr>
            </w:pPr>
            <w:r w:rsidRPr="000814D0">
              <w:rPr>
                <w:sz w:val="24"/>
              </w:rPr>
              <w:t>Образовна</w:t>
            </w:r>
            <w:r w:rsidR="00C14576">
              <w:rPr>
                <w:sz w:val="24"/>
              </w:rPr>
              <w:t xml:space="preserve"> </w:t>
            </w:r>
            <w:r w:rsidRPr="000814D0">
              <w:rPr>
                <w:sz w:val="24"/>
              </w:rPr>
              <w:t>постигнућа</w:t>
            </w:r>
            <w:r w:rsidR="00C14576">
              <w:rPr>
                <w:sz w:val="24"/>
              </w:rPr>
              <w:t xml:space="preserve"> </w:t>
            </w:r>
            <w:r w:rsidRPr="000814D0">
              <w:rPr>
                <w:sz w:val="24"/>
              </w:rPr>
              <w:t>које</w:t>
            </w:r>
            <w:r w:rsidR="00C14576">
              <w:rPr>
                <w:sz w:val="24"/>
              </w:rPr>
              <w:t xml:space="preserve"> </w:t>
            </w:r>
            <w:r w:rsidRPr="000814D0">
              <w:rPr>
                <w:sz w:val="24"/>
              </w:rPr>
              <w:t>ученици</w:t>
            </w:r>
            <w:r w:rsidR="00C14576">
              <w:rPr>
                <w:sz w:val="24"/>
              </w:rPr>
              <w:t xml:space="preserve"> </w:t>
            </w:r>
            <w:r w:rsidRPr="000814D0">
              <w:rPr>
                <w:sz w:val="24"/>
              </w:rPr>
              <w:t>постижу</w:t>
            </w:r>
            <w:r w:rsidR="00C14576">
              <w:rPr>
                <w:sz w:val="24"/>
              </w:rPr>
              <w:t xml:space="preserve"> </w:t>
            </w:r>
            <w:r w:rsidRPr="000814D0">
              <w:rPr>
                <w:sz w:val="24"/>
              </w:rPr>
              <w:t>на</w:t>
            </w:r>
            <w:r w:rsidR="00C14576">
              <w:rPr>
                <w:sz w:val="24"/>
              </w:rPr>
              <w:t xml:space="preserve"> </w:t>
            </w:r>
            <w:r w:rsidRPr="000814D0">
              <w:rPr>
                <w:sz w:val="24"/>
              </w:rPr>
              <w:t>нивоу</w:t>
            </w:r>
            <w:r w:rsidR="00C14576">
              <w:rPr>
                <w:sz w:val="24"/>
              </w:rPr>
              <w:t xml:space="preserve"> </w:t>
            </w:r>
            <w:r w:rsidRPr="000814D0">
              <w:rPr>
                <w:sz w:val="24"/>
              </w:rPr>
              <w:t>одељења</w:t>
            </w:r>
            <w:r w:rsidR="00C14576">
              <w:rPr>
                <w:sz w:val="24"/>
              </w:rPr>
              <w:t xml:space="preserve"> </w:t>
            </w:r>
            <w:r w:rsidRPr="000814D0">
              <w:rPr>
                <w:sz w:val="24"/>
              </w:rPr>
              <w:t>су</w:t>
            </w:r>
            <w:r w:rsidR="00C14576">
              <w:rPr>
                <w:sz w:val="24"/>
              </w:rPr>
              <w:t xml:space="preserve"> </w:t>
            </w:r>
            <w:r w:rsidRPr="000814D0">
              <w:rPr>
                <w:sz w:val="24"/>
              </w:rPr>
              <w:t>у</w:t>
            </w:r>
            <w:r w:rsidR="00C14576">
              <w:rPr>
                <w:sz w:val="24"/>
              </w:rPr>
              <w:t xml:space="preserve"> </w:t>
            </w:r>
            <w:r w:rsidRPr="000814D0">
              <w:rPr>
                <w:sz w:val="24"/>
              </w:rPr>
              <w:t>великој</w:t>
            </w:r>
            <w:r w:rsidR="00C14576">
              <w:rPr>
                <w:sz w:val="24"/>
              </w:rPr>
              <w:t xml:space="preserve"> </w:t>
            </w:r>
            <w:r w:rsidRPr="000814D0">
              <w:rPr>
                <w:sz w:val="24"/>
              </w:rPr>
              <w:t>мери</w:t>
            </w:r>
            <w:r w:rsidR="00C14576">
              <w:rPr>
                <w:sz w:val="24"/>
              </w:rPr>
              <w:t xml:space="preserve"> </w:t>
            </w:r>
            <w:r w:rsidRPr="000814D0">
              <w:rPr>
                <w:sz w:val="24"/>
              </w:rPr>
              <w:t>уједначени</w:t>
            </w:r>
          </w:p>
          <w:p w14:paraId="2A0FD347" w14:textId="77777777" w:rsidR="00992F17" w:rsidRPr="003B0621" w:rsidRDefault="00992F17">
            <w:pPr>
              <w:pStyle w:val="TableParagraph"/>
              <w:numPr>
                <w:ilvl w:val="0"/>
                <w:numId w:val="32"/>
              </w:numPr>
              <w:tabs>
                <w:tab w:val="left" w:pos="829"/>
                <w:tab w:val="left" w:pos="830"/>
              </w:tabs>
              <w:spacing w:line="276" w:lineRule="auto"/>
              <w:rPr>
                <w:rFonts w:ascii="Wingdings" w:hAnsi="Wingdings"/>
                <w:sz w:val="24"/>
              </w:rPr>
            </w:pPr>
            <w:r w:rsidRPr="000814D0">
              <w:rPr>
                <w:sz w:val="24"/>
              </w:rPr>
              <w:t>Бољи резултати ученика који похађају допунску наставу</w:t>
            </w:r>
          </w:p>
          <w:p w14:paraId="3C291E30" w14:textId="77777777" w:rsidR="003B0621" w:rsidRPr="00C14576" w:rsidRDefault="003B0621">
            <w:pPr>
              <w:pStyle w:val="TableParagraph"/>
              <w:numPr>
                <w:ilvl w:val="0"/>
                <w:numId w:val="32"/>
              </w:numPr>
              <w:tabs>
                <w:tab w:val="left" w:pos="829"/>
                <w:tab w:val="left" w:pos="830"/>
              </w:tabs>
              <w:spacing w:line="276" w:lineRule="auto"/>
              <w:rPr>
                <w:rFonts w:ascii="Wingdings" w:hAnsi="Wingdings"/>
                <w:sz w:val="24"/>
              </w:rPr>
            </w:pPr>
            <w:r>
              <w:rPr>
                <w:sz w:val="24"/>
              </w:rPr>
              <w:t>Настава која је заступљена кроз праксу и часове вежби</w:t>
            </w:r>
          </w:p>
        </w:tc>
      </w:tr>
      <w:tr w:rsidR="00992F17" w14:paraId="7CDB20C8" w14:textId="77777777" w:rsidTr="00C14576">
        <w:tc>
          <w:tcPr>
            <w:tcW w:w="2918" w:type="dxa"/>
            <w:vAlign w:val="center"/>
          </w:tcPr>
          <w:p w14:paraId="65645778" w14:textId="77777777" w:rsidR="00992F17" w:rsidRDefault="00992F17" w:rsidP="00C14576">
            <w:pPr>
              <w:ind w:right="936"/>
              <w:rPr>
                <w:rFonts w:cstheme="minorHAnsi"/>
                <w:b/>
                <w:i/>
                <w:sz w:val="24"/>
                <w:szCs w:val="24"/>
              </w:rPr>
            </w:pPr>
            <w:r>
              <w:rPr>
                <w:rFonts w:cstheme="minorHAnsi"/>
                <w:b/>
                <w:i/>
                <w:sz w:val="24"/>
                <w:szCs w:val="24"/>
              </w:rPr>
              <w:t>Кључне слабости</w:t>
            </w:r>
          </w:p>
        </w:tc>
        <w:tc>
          <w:tcPr>
            <w:tcW w:w="11966" w:type="dxa"/>
          </w:tcPr>
          <w:p w14:paraId="557C9153" w14:textId="77777777" w:rsidR="00992F17" w:rsidRPr="000814D0" w:rsidRDefault="00992F17">
            <w:pPr>
              <w:pStyle w:val="TableParagraph"/>
              <w:numPr>
                <w:ilvl w:val="0"/>
                <w:numId w:val="33"/>
              </w:numPr>
              <w:tabs>
                <w:tab w:val="left" w:pos="829"/>
                <w:tab w:val="left" w:pos="830"/>
              </w:tabs>
              <w:rPr>
                <w:rFonts w:ascii="Wingdings" w:hAnsi="Wingdings"/>
                <w:sz w:val="24"/>
                <w:szCs w:val="24"/>
              </w:rPr>
            </w:pPr>
            <w:r w:rsidRPr="000814D0">
              <w:rPr>
                <w:sz w:val="24"/>
                <w:szCs w:val="24"/>
              </w:rPr>
              <w:t>Иницијално</w:t>
            </w:r>
            <w:r w:rsidR="00C14576">
              <w:rPr>
                <w:sz w:val="24"/>
                <w:szCs w:val="24"/>
              </w:rPr>
              <w:t xml:space="preserve"> </w:t>
            </w:r>
            <w:r w:rsidRPr="000814D0">
              <w:rPr>
                <w:sz w:val="24"/>
                <w:szCs w:val="24"/>
              </w:rPr>
              <w:t>тестирање</w:t>
            </w:r>
            <w:r w:rsidR="00C14576">
              <w:rPr>
                <w:sz w:val="24"/>
                <w:szCs w:val="24"/>
              </w:rPr>
              <w:t xml:space="preserve"> </w:t>
            </w:r>
            <w:r w:rsidRPr="000814D0">
              <w:rPr>
                <w:sz w:val="24"/>
                <w:szCs w:val="24"/>
              </w:rPr>
              <w:t>се не користи</w:t>
            </w:r>
            <w:r w:rsidR="00C14576">
              <w:rPr>
                <w:sz w:val="24"/>
                <w:szCs w:val="24"/>
              </w:rPr>
              <w:t xml:space="preserve"> </w:t>
            </w:r>
            <w:r w:rsidRPr="000814D0">
              <w:rPr>
                <w:sz w:val="24"/>
                <w:szCs w:val="24"/>
              </w:rPr>
              <w:t>у</w:t>
            </w:r>
            <w:r w:rsidR="00C14576">
              <w:rPr>
                <w:sz w:val="24"/>
                <w:szCs w:val="24"/>
              </w:rPr>
              <w:t xml:space="preserve"> </w:t>
            </w:r>
            <w:r w:rsidRPr="000814D0">
              <w:rPr>
                <w:sz w:val="24"/>
                <w:szCs w:val="24"/>
              </w:rPr>
              <w:t>сврху</w:t>
            </w:r>
            <w:r w:rsidR="00C14576">
              <w:rPr>
                <w:sz w:val="24"/>
                <w:szCs w:val="24"/>
              </w:rPr>
              <w:t xml:space="preserve"> </w:t>
            </w:r>
            <w:r w:rsidRPr="000814D0">
              <w:rPr>
                <w:sz w:val="24"/>
                <w:szCs w:val="24"/>
              </w:rPr>
              <w:t>квалитетнијег</w:t>
            </w:r>
            <w:r w:rsidR="00C14576">
              <w:rPr>
                <w:sz w:val="24"/>
                <w:szCs w:val="24"/>
              </w:rPr>
              <w:t xml:space="preserve"> </w:t>
            </w:r>
            <w:r w:rsidRPr="000814D0">
              <w:rPr>
                <w:sz w:val="24"/>
                <w:szCs w:val="24"/>
              </w:rPr>
              <w:t>планирања</w:t>
            </w:r>
            <w:r w:rsidR="00C14576">
              <w:rPr>
                <w:sz w:val="24"/>
                <w:szCs w:val="24"/>
              </w:rPr>
              <w:t xml:space="preserve"> </w:t>
            </w:r>
            <w:r w:rsidRPr="000814D0">
              <w:rPr>
                <w:sz w:val="24"/>
                <w:szCs w:val="24"/>
              </w:rPr>
              <w:t>наставе</w:t>
            </w:r>
          </w:p>
          <w:p w14:paraId="26E00B39" w14:textId="77777777" w:rsidR="00992F17" w:rsidRPr="000814D0" w:rsidRDefault="00992F17">
            <w:pPr>
              <w:pStyle w:val="TableParagraph"/>
              <w:numPr>
                <w:ilvl w:val="0"/>
                <w:numId w:val="33"/>
              </w:numPr>
              <w:tabs>
                <w:tab w:val="left" w:pos="829"/>
                <w:tab w:val="left" w:pos="830"/>
              </w:tabs>
              <w:rPr>
                <w:rFonts w:ascii="Wingdings" w:hAnsi="Wingdings"/>
                <w:sz w:val="24"/>
                <w:szCs w:val="24"/>
              </w:rPr>
            </w:pPr>
            <w:r w:rsidRPr="000814D0">
              <w:rPr>
                <w:sz w:val="24"/>
                <w:szCs w:val="24"/>
              </w:rPr>
              <w:t>Вођење</w:t>
            </w:r>
            <w:r w:rsidR="00C14576">
              <w:rPr>
                <w:sz w:val="24"/>
                <w:szCs w:val="24"/>
              </w:rPr>
              <w:t xml:space="preserve"> </w:t>
            </w:r>
            <w:r w:rsidRPr="000814D0">
              <w:rPr>
                <w:sz w:val="24"/>
                <w:szCs w:val="24"/>
              </w:rPr>
              <w:t>евиденција</w:t>
            </w:r>
            <w:r w:rsidR="00C14576">
              <w:rPr>
                <w:sz w:val="24"/>
                <w:szCs w:val="24"/>
              </w:rPr>
              <w:t xml:space="preserve"> </w:t>
            </w:r>
            <w:r w:rsidRPr="000814D0">
              <w:rPr>
                <w:sz w:val="24"/>
                <w:szCs w:val="24"/>
              </w:rPr>
              <w:t>о</w:t>
            </w:r>
            <w:r w:rsidR="00C14576">
              <w:rPr>
                <w:sz w:val="24"/>
                <w:szCs w:val="24"/>
              </w:rPr>
              <w:t xml:space="preserve"> </w:t>
            </w:r>
            <w:r w:rsidRPr="000814D0">
              <w:rPr>
                <w:sz w:val="24"/>
                <w:szCs w:val="24"/>
              </w:rPr>
              <w:t>различитим</w:t>
            </w:r>
            <w:r w:rsidR="00C14576">
              <w:rPr>
                <w:sz w:val="24"/>
                <w:szCs w:val="24"/>
              </w:rPr>
              <w:t xml:space="preserve"> </w:t>
            </w:r>
            <w:r w:rsidRPr="000814D0">
              <w:rPr>
                <w:sz w:val="24"/>
                <w:szCs w:val="24"/>
              </w:rPr>
              <w:t>видовима</w:t>
            </w:r>
            <w:r w:rsidR="00C14576">
              <w:rPr>
                <w:sz w:val="24"/>
                <w:szCs w:val="24"/>
              </w:rPr>
              <w:t xml:space="preserve"> </w:t>
            </w:r>
            <w:r w:rsidRPr="000814D0">
              <w:rPr>
                <w:sz w:val="24"/>
                <w:szCs w:val="24"/>
              </w:rPr>
              <w:t>подршке</w:t>
            </w:r>
            <w:r w:rsidR="00C14576">
              <w:rPr>
                <w:sz w:val="24"/>
                <w:szCs w:val="24"/>
              </w:rPr>
              <w:t xml:space="preserve"> </w:t>
            </w:r>
            <w:r w:rsidRPr="000814D0">
              <w:rPr>
                <w:sz w:val="24"/>
                <w:szCs w:val="24"/>
              </w:rPr>
              <w:t>ученицима</w:t>
            </w:r>
            <w:r w:rsidR="00C14576">
              <w:rPr>
                <w:sz w:val="24"/>
                <w:szCs w:val="24"/>
              </w:rPr>
              <w:t xml:space="preserve"> </w:t>
            </w:r>
            <w:r w:rsidRPr="000814D0">
              <w:rPr>
                <w:sz w:val="24"/>
                <w:szCs w:val="24"/>
              </w:rPr>
              <w:t>треба</w:t>
            </w:r>
            <w:r w:rsidR="00C14576">
              <w:rPr>
                <w:sz w:val="24"/>
                <w:szCs w:val="24"/>
              </w:rPr>
              <w:t xml:space="preserve"> </w:t>
            </w:r>
            <w:r w:rsidRPr="000814D0">
              <w:rPr>
                <w:sz w:val="24"/>
                <w:szCs w:val="24"/>
              </w:rPr>
              <w:t>бити</w:t>
            </w:r>
            <w:r w:rsidR="00C14576">
              <w:rPr>
                <w:sz w:val="24"/>
                <w:szCs w:val="24"/>
              </w:rPr>
              <w:t xml:space="preserve"> </w:t>
            </w:r>
            <w:r w:rsidRPr="000814D0">
              <w:rPr>
                <w:sz w:val="24"/>
                <w:szCs w:val="24"/>
              </w:rPr>
              <w:t>систематичније</w:t>
            </w:r>
          </w:p>
          <w:p w14:paraId="7C1B5D06" w14:textId="77777777" w:rsidR="00992F17" w:rsidRPr="003B0621" w:rsidRDefault="00992F17">
            <w:pPr>
              <w:pStyle w:val="TableParagraph"/>
              <w:numPr>
                <w:ilvl w:val="0"/>
                <w:numId w:val="33"/>
              </w:numPr>
              <w:tabs>
                <w:tab w:val="left" w:pos="829"/>
                <w:tab w:val="left" w:pos="830"/>
              </w:tabs>
              <w:rPr>
                <w:rFonts w:ascii="Wingdings" w:hAnsi="Wingdings"/>
                <w:sz w:val="24"/>
                <w:szCs w:val="24"/>
              </w:rPr>
            </w:pPr>
            <w:r>
              <w:rPr>
                <w:sz w:val="24"/>
                <w:szCs w:val="24"/>
                <w:lang w:val="sr-Cyrl-BA"/>
              </w:rPr>
              <w:t>Слаба посећеност часова допунске и додатне наставе је последица недовољне мотивације ученика али и наставника.</w:t>
            </w:r>
          </w:p>
          <w:p w14:paraId="40CCAEC8" w14:textId="77777777" w:rsidR="003B0621" w:rsidRPr="003B0621" w:rsidRDefault="003B0621">
            <w:pPr>
              <w:pStyle w:val="TableParagraph"/>
              <w:numPr>
                <w:ilvl w:val="0"/>
                <w:numId w:val="33"/>
              </w:numPr>
              <w:tabs>
                <w:tab w:val="left" w:pos="829"/>
                <w:tab w:val="left" w:pos="830"/>
              </w:tabs>
              <w:rPr>
                <w:rFonts w:ascii="Wingdings" w:hAnsi="Wingdings"/>
                <w:sz w:val="24"/>
                <w:szCs w:val="24"/>
              </w:rPr>
            </w:pPr>
            <w:r>
              <w:rPr>
                <w:sz w:val="24"/>
                <w:szCs w:val="24"/>
                <w:lang w:val="sr-Cyrl-BA"/>
              </w:rPr>
              <w:t>Слабо предзнање ученика које има за последицу недовољну мотивисаност ученика</w:t>
            </w:r>
          </w:p>
          <w:p w14:paraId="075A1563" w14:textId="77777777" w:rsidR="003B0621" w:rsidRPr="000814D0" w:rsidRDefault="003B0621">
            <w:pPr>
              <w:pStyle w:val="TableParagraph"/>
              <w:numPr>
                <w:ilvl w:val="0"/>
                <w:numId w:val="33"/>
              </w:numPr>
              <w:tabs>
                <w:tab w:val="left" w:pos="829"/>
                <w:tab w:val="left" w:pos="830"/>
              </w:tabs>
              <w:rPr>
                <w:rFonts w:ascii="Wingdings" w:hAnsi="Wingdings"/>
                <w:sz w:val="24"/>
                <w:szCs w:val="24"/>
              </w:rPr>
            </w:pPr>
            <w:r>
              <w:rPr>
                <w:sz w:val="24"/>
                <w:szCs w:val="24"/>
                <w:lang w:val="sr-Cyrl-BA"/>
              </w:rPr>
              <w:t>Осипање ученика из система средњег образовања</w:t>
            </w:r>
          </w:p>
          <w:p w14:paraId="25F32B91" w14:textId="77777777" w:rsidR="00992F17" w:rsidRPr="000814D0" w:rsidRDefault="00992F17" w:rsidP="00C14576">
            <w:pPr>
              <w:ind w:right="936"/>
              <w:rPr>
                <w:rFonts w:cstheme="minorHAnsi"/>
                <w:i/>
                <w:sz w:val="24"/>
                <w:szCs w:val="24"/>
              </w:rPr>
            </w:pPr>
          </w:p>
        </w:tc>
      </w:tr>
      <w:tr w:rsidR="00B45180" w14:paraId="5F5BF268" w14:textId="77777777" w:rsidTr="00C14576">
        <w:tc>
          <w:tcPr>
            <w:tcW w:w="2918" w:type="dxa"/>
            <w:vAlign w:val="center"/>
          </w:tcPr>
          <w:p w14:paraId="2CCABDA4" w14:textId="6F36645C" w:rsidR="00B45180" w:rsidRPr="00B45180" w:rsidRDefault="00B45180" w:rsidP="00C14576">
            <w:pPr>
              <w:ind w:right="936"/>
              <w:rPr>
                <w:rFonts w:cstheme="minorHAnsi"/>
                <w:b/>
                <w:i/>
                <w:sz w:val="24"/>
                <w:szCs w:val="24"/>
                <w:lang w:val="sr-Cyrl-BA"/>
              </w:rPr>
            </w:pPr>
            <w:r>
              <w:rPr>
                <w:rFonts w:cstheme="minorHAnsi"/>
                <w:b/>
                <w:i/>
                <w:sz w:val="24"/>
                <w:szCs w:val="24"/>
                <w:lang w:val="sr-Cyrl-BA"/>
              </w:rPr>
              <w:t>Предлог мера</w:t>
            </w:r>
          </w:p>
        </w:tc>
        <w:tc>
          <w:tcPr>
            <w:tcW w:w="11966" w:type="dxa"/>
          </w:tcPr>
          <w:p w14:paraId="7FA18A20" w14:textId="77777777" w:rsidR="00531586" w:rsidRPr="000814D0" w:rsidRDefault="00531586">
            <w:pPr>
              <w:pStyle w:val="TableParagraph"/>
              <w:numPr>
                <w:ilvl w:val="0"/>
                <w:numId w:val="33"/>
              </w:numPr>
              <w:tabs>
                <w:tab w:val="left" w:pos="829"/>
                <w:tab w:val="left" w:pos="830"/>
              </w:tabs>
              <w:rPr>
                <w:rFonts w:ascii="Wingdings" w:hAnsi="Wingdings"/>
                <w:sz w:val="24"/>
                <w:szCs w:val="24"/>
              </w:rPr>
            </w:pPr>
            <w:r>
              <w:rPr>
                <w:sz w:val="24"/>
                <w:szCs w:val="24"/>
                <w:lang w:val="sr-Cyrl-BA"/>
              </w:rPr>
              <w:t>Користити резултате иницијалног тестирања и са матурског и завршнох испита у сврху унапређивања успеха ученика.</w:t>
            </w:r>
          </w:p>
          <w:p w14:paraId="733CD792" w14:textId="77777777" w:rsidR="00531586" w:rsidRPr="00ED5B0C" w:rsidRDefault="00531586">
            <w:pPr>
              <w:pStyle w:val="TableParagraph"/>
              <w:numPr>
                <w:ilvl w:val="0"/>
                <w:numId w:val="33"/>
              </w:numPr>
              <w:tabs>
                <w:tab w:val="left" w:pos="829"/>
                <w:tab w:val="left" w:pos="830"/>
              </w:tabs>
              <w:spacing w:before="1"/>
              <w:rPr>
                <w:sz w:val="24"/>
                <w:szCs w:val="24"/>
              </w:rPr>
            </w:pPr>
            <w:r>
              <w:rPr>
                <w:sz w:val="24"/>
                <w:szCs w:val="24"/>
                <w:lang w:val="sr-Cyrl-BA"/>
              </w:rPr>
              <w:t>Креирати Акциони план иу циљу спречавања осипања ученика из образовног система ( социјална карта, праћење напредовања и постигнућа ученика...)</w:t>
            </w:r>
          </w:p>
          <w:p w14:paraId="0026F640" w14:textId="77777777" w:rsidR="00531586" w:rsidRPr="00ED5B0C" w:rsidRDefault="00531586">
            <w:pPr>
              <w:pStyle w:val="TableParagraph"/>
              <w:numPr>
                <w:ilvl w:val="0"/>
                <w:numId w:val="33"/>
              </w:numPr>
              <w:tabs>
                <w:tab w:val="left" w:pos="829"/>
                <w:tab w:val="left" w:pos="830"/>
              </w:tabs>
              <w:spacing w:before="1"/>
              <w:rPr>
                <w:sz w:val="24"/>
                <w:szCs w:val="24"/>
              </w:rPr>
            </w:pPr>
            <w:r>
              <w:rPr>
                <w:sz w:val="24"/>
                <w:szCs w:val="24"/>
                <w:lang w:val="sr-Cyrl-BA"/>
              </w:rPr>
              <w:t>Веће укључивање ученика у ваннаставне активности и секције, чиме ће се допринети већој мотивацији ученика</w:t>
            </w:r>
          </w:p>
          <w:p w14:paraId="78DA076E" w14:textId="71C1B29D" w:rsidR="00B45180" w:rsidRPr="000814D0" w:rsidRDefault="00531586">
            <w:pPr>
              <w:pStyle w:val="TableParagraph"/>
              <w:numPr>
                <w:ilvl w:val="0"/>
                <w:numId w:val="33"/>
              </w:numPr>
              <w:tabs>
                <w:tab w:val="left" w:pos="829"/>
                <w:tab w:val="left" w:pos="830"/>
              </w:tabs>
              <w:rPr>
                <w:sz w:val="24"/>
                <w:szCs w:val="24"/>
              </w:rPr>
            </w:pPr>
            <w:r>
              <w:rPr>
                <w:sz w:val="24"/>
                <w:szCs w:val="24"/>
                <w:lang w:val="sr-Cyrl-BA"/>
              </w:rPr>
              <w:t>Мотивација и награђивање ученика који долазе на допунску наставу</w:t>
            </w:r>
          </w:p>
        </w:tc>
      </w:tr>
    </w:tbl>
    <w:p w14:paraId="7D8580F4" w14:textId="77777777" w:rsidR="00992F17" w:rsidRPr="00C14576" w:rsidRDefault="00992F17" w:rsidP="00992F17">
      <w:pPr>
        <w:spacing w:before="0"/>
        <w:rPr>
          <w:sz w:val="24"/>
        </w:rPr>
      </w:pPr>
    </w:p>
    <w:p w14:paraId="05B10ADA" w14:textId="2F840772" w:rsidR="00992F17" w:rsidRDefault="00992F17" w:rsidP="00992F17">
      <w:pPr>
        <w:rPr>
          <w:sz w:val="24"/>
        </w:rPr>
      </w:pPr>
    </w:p>
    <w:p w14:paraId="771E698B" w14:textId="77777777" w:rsidR="00531586" w:rsidRDefault="00531586" w:rsidP="00992F17">
      <w:pPr>
        <w:rPr>
          <w:sz w:val="24"/>
        </w:rPr>
      </w:pPr>
    </w:p>
    <w:tbl>
      <w:tblPr>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403"/>
        <w:gridCol w:w="2289"/>
        <w:gridCol w:w="1872"/>
        <w:gridCol w:w="2083"/>
        <w:gridCol w:w="2424"/>
      </w:tblGrid>
      <w:tr w:rsidR="00992F17" w:rsidRPr="00C14576" w14:paraId="5A740715" w14:textId="77777777" w:rsidTr="00C14576">
        <w:trPr>
          <w:trHeight w:val="566"/>
        </w:trPr>
        <w:tc>
          <w:tcPr>
            <w:tcW w:w="14884" w:type="dxa"/>
            <w:gridSpan w:val="6"/>
            <w:shd w:val="clear" w:color="auto" w:fill="F2DBDB"/>
          </w:tcPr>
          <w:p w14:paraId="73FA0A8F" w14:textId="77777777" w:rsidR="00992F17" w:rsidRPr="00C14576" w:rsidRDefault="00992F17" w:rsidP="00992F17">
            <w:pPr>
              <w:pStyle w:val="TableParagraph"/>
              <w:spacing w:before="144"/>
              <w:ind w:left="110"/>
              <w:rPr>
                <w:b/>
              </w:rPr>
            </w:pPr>
            <w:r w:rsidRPr="00C14576">
              <w:rPr>
                <w:b/>
              </w:rPr>
              <w:lastRenderedPageBreak/>
              <w:t>Развојни циљ 1: Континуирано доприношење бољим образовним постигнућима ученика</w:t>
            </w:r>
          </w:p>
        </w:tc>
      </w:tr>
      <w:tr w:rsidR="00992F17" w:rsidRPr="00C14576" w14:paraId="64B24E37" w14:textId="77777777" w:rsidTr="0088045A">
        <w:trPr>
          <w:trHeight w:val="565"/>
        </w:trPr>
        <w:tc>
          <w:tcPr>
            <w:tcW w:w="2813" w:type="dxa"/>
            <w:shd w:val="clear" w:color="auto" w:fill="DBE0F4"/>
          </w:tcPr>
          <w:p w14:paraId="3040A9A4" w14:textId="77777777" w:rsidR="00992F17" w:rsidRPr="00C14576" w:rsidRDefault="00992F17" w:rsidP="00992F17">
            <w:pPr>
              <w:pStyle w:val="TableParagraph"/>
              <w:spacing w:before="167"/>
              <w:ind w:left="716"/>
              <w:rPr>
                <w:b/>
              </w:rPr>
            </w:pPr>
            <w:r w:rsidRPr="00C14576">
              <w:rPr>
                <w:b/>
                <w:w w:val="105"/>
              </w:rPr>
              <w:t>Задатак</w:t>
            </w:r>
          </w:p>
        </w:tc>
        <w:tc>
          <w:tcPr>
            <w:tcW w:w="3403" w:type="dxa"/>
            <w:shd w:val="clear" w:color="auto" w:fill="DBE0F4"/>
          </w:tcPr>
          <w:p w14:paraId="3BB8B977" w14:textId="77777777" w:rsidR="00992F17" w:rsidRPr="00C14576" w:rsidRDefault="00992F17" w:rsidP="00992F17">
            <w:pPr>
              <w:pStyle w:val="TableParagraph"/>
              <w:spacing w:before="167"/>
              <w:ind w:left="1132" w:right="1120"/>
              <w:jc w:val="center"/>
              <w:rPr>
                <w:b/>
              </w:rPr>
            </w:pPr>
            <w:r w:rsidRPr="00C14576">
              <w:rPr>
                <w:b/>
                <w:w w:val="105"/>
              </w:rPr>
              <w:t>Активност</w:t>
            </w:r>
          </w:p>
        </w:tc>
        <w:tc>
          <w:tcPr>
            <w:tcW w:w="2289" w:type="dxa"/>
            <w:shd w:val="clear" w:color="auto" w:fill="DBE0F4"/>
          </w:tcPr>
          <w:p w14:paraId="38AFEF9C" w14:textId="77777777" w:rsidR="00992F17" w:rsidRPr="00C14576" w:rsidRDefault="00992F17" w:rsidP="00992F17">
            <w:pPr>
              <w:pStyle w:val="TableParagraph"/>
              <w:spacing w:before="38" w:line="249" w:lineRule="auto"/>
              <w:ind w:left="441" w:right="146" w:firstLine="146"/>
              <w:rPr>
                <w:b/>
              </w:rPr>
            </w:pPr>
            <w:r w:rsidRPr="00C14576">
              <w:rPr>
                <w:b/>
                <w:w w:val="105"/>
              </w:rPr>
              <w:t xml:space="preserve">Носиоци </w:t>
            </w:r>
            <w:r w:rsidRPr="00C14576">
              <w:rPr>
                <w:b/>
              </w:rPr>
              <w:t>активности</w:t>
            </w:r>
          </w:p>
        </w:tc>
        <w:tc>
          <w:tcPr>
            <w:tcW w:w="1872" w:type="dxa"/>
            <w:shd w:val="clear" w:color="auto" w:fill="DBE0F4"/>
          </w:tcPr>
          <w:p w14:paraId="5088044B" w14:textId="77777777" w:rsidR="00992F17" w:rsidRPr="00C14576" w:rsidRDefault="00992F17" w:rsidP="00992F17">
            <w:pPr>
              <w:pStyle w:val="TableParagraph"/>
              <w:spacing w:before="38" w:line="249" w:lineRule="auto"/>
              <w:ind w:left="376" w:right="224" w:firstLine="326"/>
              <w:rPr>
                <w:b/>
              </w:rPr>
            </w:pPr>
            <w:r w:rsidRPr="00C14576">
              <w:rPr>
                <w:b/>
                <w:w w:val="105"/>
              </w:rPr>
              <w:t xml:space="preserve">Време </w:t>
            </w:r>
            <w:r w:rsidRPr="00C14576">
              <w:rPr>
                <w:b/>
              </w:rPr>
              <w:t>реализације</w:t>
            </w:r>
          </w:p>
        </w:tc>
        <w:tc>
          <w:tcPr>
            <w:tcW w:w="2083" w:type="dxa"/>
            <w:shd w:val="clear" w:color="auto" w:fill="DBE0F4"/>
          </w:tcPr>
          <w:p w14:paraId="0D199C2C" w14:textId="77777777" w:rsidR="00992F17" w:rsidRPr="00C14576" w:rsidRDefault="00992F17" w:rsidP="00992F17">
            <w:pPr>
              <w:pStyle w:val="TableParagraph"/>
              <w:spacing w:before="38" w:line="249" w:lineRule="auto"/>
              <w:ind w:left="385" w:right="146" w:hanging="176"/>
              <w:rPr>
                <w:b/>
              </w:rPr>
            </w:pPr>
            <w:r w:rsidRPr="00C14576">
              <w:rPr>
                <w:b/>
                <w:w w:val="105"/>
              </w:rPr>
              <w:t>Критеријуми за вредновање</w:t>
            </w:r>
          </w:p>
        </w:tc>
        <w:tc>
          <w:tcPr>
            <w:tcW w:w="2424" w:type="dxa"/>
            <w:shd w:val="clear" w:color="auto" w:fill="DBE0F4"/>
          </w:tcPr>
          <w:p w14:paraId="2A88FF2E" w14:textId="77777777" w:rsidR="00992F17" w:rsidRPr="00C14576" w:rsidRDefault="00992F17" w:rsidP="00992F17">
            <w:pPr>
              <w:pStyle w:val="TableParagraph"/>
              <w:spacing w:before="38" w:line="249" w:lineRule="auto"/>
              <w:ind w:left="385" w:right="146" w:firstLine="109"/>
              <w:rPr>
                <w:b/>
              </w:rPr>
            </w:pPr>
            <w:r w:rsidRPr="00C14576">
              <w:rPr>
                <w:b/>
                <w:w w:val="105"/>
              </w:rPr>
              <w:t xml:space="preserve">Мерила за </w:t>
            </w:r>
            <w:r w:rsidRPr="00C14576">
              <w:rPr>
                <w:b/>
              </w:rPr>
              <w:t>вредновање</w:t>
            </w:r>
          </w:p>
        </w:tc>
      </w:tr>
      <w:tr w:rsidR="00992F17" w:rsidRPr="00C14576" w14:paraId="2787F165" w14:textId="77777777" w:rsidTr="0088045A">
        <w:trPr>
          <w:trHeight w:val="930"/>
        </w:trPr>
        <w:tc>
          <w:tcPr>
            <w:tcW w:w="2813" w:type="dxa"/>
            <w:vMerge w:val="restart"/>
            <w:vAlign w:val="center"/>
          </w:tcPr>
          <w:p w14:paraId="276F9143" w14:textId="77777777" w:rsidR="00992F17" w:rsidRPr="00C14576" w:rsidRDefault="00992F17" w:rsidP="00992F17">
            <w:pPr>
              <w:pStyle w:val="TableParagraph"/>
              <w:spacing w:before="9" w:line="252" w:lineRule="auto"/>
              <w:ind w:left="110" w:right="151"/>
              <w:rPr>
                <w:b/>
              </w:rPr>
            </w:pPr>
            <w:r w:rsidRPr="00C14576">
              <w:rPr>
                <w:b/>
                <w:w w:val="105"/>
              </w:rPr>
              <w:t xml:space="preserve">1.1.Остваривање постигнућа код ученика којима је потребна додатна образовна подршка, у складу са индивидуалним циљевима учења одн. </w:t>
            </w:r>
            <w:r w:rsidR="00B9577E" w:rsidRPr="00C14576">
              <w:rPr>
                <w:b/>
                <w:w w:val="105"/>
              </w:rPr>
              <w:t>П</w:t>
            </w:r>
            <w:r w:rsidRPr="00C14576">
              <w:rPr>
                <w:b/>
                <w:w w:val="105"/>
              </w:rPr>
              <w:t>рилагођеним образовним стандардима</w:t>
            </w:r>
          </w:p>
        </w:tc>
        <w:tc>
          <w:tcPr>
            <w:tcW w:w="3403" w:type="dxa"/>
            <w:vAlign w:val="center"/>
          </w:tcPr>
          <w:p w14:paraId="7E2485C9" w14:textId="77777777" w:rsidR="00992F17" w:rsidRPr="00C14576" w:rsidRDefault="00992F17" w:rsidP="00992F17">
            <w:pPr>
              <w:pStyle w:val="TableParagraph"/>
              <w:spacing w:before="90" w:line="252" w:lineRule="auto"/>
              <w:ind w:left="110" w:right="181"/>
            </w:pPr>
            <w:r w:rsidRPr="00C14576">
              <w:rPr>
                <w:w w:val="105"/>
              </w:rPr>
              <w:t>1.1.1. Идентификовање ученика којима је потребна додатна образовна подршка</w:t>
            </w:r>
          </w:p>
        </w:tc>
        <w:tc>
          <w:tcPr>
            <w:tcW w:w="2289" w:type="dxa"/>
            <w:vAlign w:val="center"/>
          </w:tcPr>
          <w:p w14:paraId="5A2D770A" w14:textId="77777777" w:rsidR="00992F17" w:rsidRPr="00C14576" w:rsidRDefault="00992F17" w:rsidP="00C14576">
            <w:pPr>
              <w:pStyle w:val="TableParagraph"/>
              <w:spacing w:before="8" w:line="254" w:lineRule="auto"/>
              <w:ind w:left="510" w:right="474" w:hanging="21"/>
              <w:jc w:val="center"/>
            </w:pPr>
            <w:r w:rsidRPr="00C14576">
              <w:rPr>
                <w:w w:val="105"/>
              </w:rPr>
              <w:t>Одељењски старешина, предметни</w:t>
            </w:r>
          </w:p>
          <w:p w14:paraId="1D3CA0C3" w14:textId="77777777" w:rsidR="00992F17" w:rsidRPr="00C14576" w:rsidRDefault="00992F17" w:rsidP="00C14576">
            <w:pPr>
              <w:pStyle w:val="TableParagraph"/>
              <w:spacing w:line="201" w:lineRule="exact"/>
              <w:ind w:left="513"/>
              <w:jc w:val="center"/>
            </w:pPr>
            <w:r w:rsidRPr="00C14576">
              <w:rPr>
                <w:w w:val="105"/>
              </w:rPr>
              <w:t>наставници</w:t>
            </w:r>
          </w:p>
        </w:tc>
        <w:tc>
          <w:tcPr>
            <w:tcW w:w="1872" w:type="dxa"/>
            <w:vAlign w:val="center"/>
          </w:tcPr>
          <w:p w14:paraId="39F0226C" w14:textId="77777777" w:rsidR="00992F17" w:rsidRPr="00C14576" w:rsidRDefault="00992F17" w:rsidP="00C14576">
            <w:pPr>
              <w:pStyle w:val="TableParagraph"/>
              <w:spacing w:before="123" w:line="254" w:lineRule="auto"/>
              <w:ind w:left="293" w:right="282" w:hanging="1"/>
              <w:jc w:val="center"/>
            </w:pPr>
            <w:r w:rsidRPr="00C14576">
              <w:rPr>
                <w:w w:val="105"/>
              </w:rPr>
              <w:t>Септембар и октобар сваке школске године</w:t>
            </w:r>
          </w:p>
        </w:tc>
        <w:tc>
          <w:tcPr>
            <w:tcW w:w="2083" w:type="dxa"/>
            <w:vAlign w:val="center"/>
          </w:tcPr>
          <w:p w14:paraId="4C654AF2" w14:textId="77777777" w:rsidR="00992F17" w:rsidRPr="00C14576" w:rsidRDefault="00992F17" w:rsidP="00C14576">
            <w:pPr>
              <w:pStyle w:val="TableParagraph"/>
              <w:spacing w:before="11"/>
              <w:jc w:val="center"/>
            </w:pPr>
          </w:p>
          <w:p w14:paraId="64F90B37" w14:textId="77777777" w:rsidR="00992F17" w:rsidRPr="00C14576" w:rsidRDefault="00992F17" w:rsidP="00C14576">
            <w:pPr>
              <w:pStyle w:val="TableParagraph"/>
              <w:spacing w:line="249" w:lineRule="auto"/>
              <w:ind w:left="661" w:right="219" w:hanging="412"/>
              <w:jc w:val="center"/>
            </w:pPr>
            <w:r w:rsidRPr="00C14576">
              <w:rPr>
                <w:w w:val="105"/>
              </w:rPr>
              <w:t>Идентификовани ученици</w:t>
            </w:r>
          </w:p>
        </w:tc>
        <w:tc>
          <w:tcPr>
            <w:tcW w:w="2424" w:type="dxa"/>
            <w:vAlign w:val="center"/>
          </w:tcPr>
          <w:p w14:paraId="41302D00" w14:textId="77777777" w:rsidR="00992F17" w:rsidRPr="00C14576" w:rsidRDefault="00992F17" w:rsidP="00C14576">
            <w:pPr>
              <w:pStyle w:val="TableParagraph"/>
              <w:spacing w:before="11"/>
              <w:jc w:val="center"/>
            </w:pPr>
          </w:p>
          <w:p w14:paraId="703B21AE" w14:textId="77777777" w:rsidR="00992F17" w:rsidRPr="00C14576" w:rsidRDefault="00992F17" w:rsidP="00C14576">
            <w:pPr>
              <w:pStyle w:val="TableParagraph"/>
              <w:spacing w:line="249" w:lineRule="auto"/>
              <w:ind w:left="523" w:right="486" w:hanging="5"/>
              <w:jc w:val="center"/>
            </w:pPr>
            <w:r w:rsidRPr="00C14576">
              <w:rPr>
                <w:w w:val="105"/>
              </w:rPr>
              <w:t>Евиденција наставника</w:t>
            </w:r>
          </w:p>
        </w:tc>
      </w:tr>
      <w:tr w:rsidR="00992F17" w:rsidRPr="00C14576" w14:paraId="275BA1FE" w14:textId="77777777" w:rsidTr="0088045A">
        <w:trPr>
          <w:trHeight w:val="926"/>
        </w:trPr>
        <w:tc>
          <w:tcPr>
            <w:tcW w:w="2813" w:type="dxa"/>
            <w:vMerge/>
            <w:tcBorders>
              <w:top w:val="nil"/>
            </w:tcBorders>
            <w:vAlign w:val="center"/>
          </w:tcPr>
          <w:p w14:paraId="254479CC" w14:textId="77777777" w:rsidR="00992F17" w:rsidRPr="00C14576" w:rsidRDefault="00992F17" w:rsidP="00992F17">
            <w:pPr>
              <w:rPr>
                <w:b/>
                <w:sz w:val="22"/>
                <w:szCs w:val="22"/>
              </w:rPr>
            </w:pPr>
          </w:p>
        </w:tc>
        <w:tc>
          <w:tcPr>
            <w:tcW w:w="3403" w:type="dxa"/>
            <w:vAlign w:val="center"/>
          </w:tcPr>
          <w:p w14:paraId="4F01533C" w14:textId="77777777" w:rsidR="00992F17" w:rsidRPr="00C14576" w:rsidRDefault="00992F17" w:rsidP="00992F17">
            <w:pPr>
              <w:pStyle w:val="TableParagraph"/>
              <w:spacing w:before="90" w:line="249" w:lineRule="auto"/>
              <w:ind w:left="110" w:right="181"/>
            </w:pPr>
            <w:r w:rsidRPr="00C14576">
              <w:rPr>
                <w:w w:val="105"/>
              </w:rPr>
              <w:t>1.1.2. Израда педагошког профила (према стандардима ИОП-а)</w:t>
            </w:r>
          </w:p>
        </w:tc>
        <w:tc>
          <w:tcPr>
            <w:tcW w:w="2289" w:type="dxa"/>
            <w:vAlign w:val="center"/>
          </w:tcPr>
          <w:p w14:paraId="00E3139F" w14:textId="77777777" w:rsidR="00992F17" w:rsidRPr="00C14576" w:rsidRDefault="00992F17" w:rsidP="00C14576">
            <w:pPr>
              <w:pStyle w:val="TableParagraph"/>
              <w:spacing w:before="8" w:line="254" w:lineRule="auto"/>
              <w:ind w:left="99" w:right="82"/>
              <w:jc w:val="center"/>
            </w:pPr>
            <w:r w:rsidRPr="00C14576">
              <w:rPr>
                <w:w w:val="105"/>
              </w:rPr>
              <w:t>предметни наставници, Тим за ИОП</w:t>
            </w:r>
          </w:p>
        </w:tc>
        <w:tc>
          <w:tcPr>
            <w:tcW w:w="1872" w:type="dxa"/>
            <w:vAlign w:val="center"/>
          </w:tcPr>
          <w:p w14:paraId="227460AD" w14:textId="77777777" w:rsidR="00992F17" w:rsidRPr="00C14576" w:rsidRDefault="00992F17" w:rsidP="00C14576">
            <w:pPr>
              <w:pStyle w:val="TableParagraph"/>
              <w:spacing w:before="123" w:line="254" w:lineRule="auto"/>
              <w:ind w:right="266"/>
              <w:jc w:val="center"/>
            </w:pPr>
            <w:r w:rsidRPr="00C14576">
              <w:rPr>
                <w:w w:val="105"/>
              </w:rPr>
              <w:t>Октобар и новембар сваке школске године</w:t>
            </w:r>
          </w:p>
        </w:tc>
        <w:tc>
          <w:tcPr>
            <w:tcW w:w="2083" w:type="dxa"/>
            <w:vAlign w:val="center"/>
          </w:tcPr>
          <w:p w14:paraId="65ADA33D" w14:textId="77777777" w:rsidR="00992F17" w:rsidRPr="00C14576" w:rsidRDefault="00992F17" w:rsidP="00C14576">
            <w:pPr>
              <w:pStyle w:val="TableParagraph"/>
              <w:spacing w:before="6"/>
              <w:jc w:val="center"/>
            </w:pPr>
          </w:p>
          <w:p w14:paraId="515C510F" w14:textId="77777777" w:rsidR="00992F17" w:rsidRPr="00C14576" w:rsidRDefault="00992F17" w:rsidP="00C14576">
            <w:pPr>
              <w:pStyle w:val="TableParagraph"/>
              <w:spacing w:line="256" w:lineRule="auto"/>
              <w:ind w:left="689" w:right="98" w:hanging="560"/>
              <w:jc w:val="center"/>
            </w:pPr>
            <w:r w:rsidRPr="00C14576">
              <w:rPr>
                <w:w w:val="105"/>
              </w:rPr>
              <w:t>Израђен педагошки профил</w:t>
            </w:r>
          </w:p>
        </w:tc>
        <w:tc>
          <w:tcPr>
            <w:tcW w:w="2424" w:type="dxa"/>
            <w:vAlign w:val="center"/>
          </w:tcPr>
          <w:p w14:paraId="5D9E9233" w14:textId="77777777" w:rsidR="00992F17" w:rsidRPr="00C14576" w:rsidRDefault="00992F17" w:rsidP="00C14576">
            <w:pPr>
              <w:pStyle w:val="TableParagraph"/>
              <w:spacing w:before="123" w:line="254" w:lineRule="auto"/>
              <w:ind w:left="100" w:right="82"/>
              <w:jc w:val="center"/>
            </w:pPr>
            <w:r w:rsidRPr="00C14576">
              <w:rPr>
                <w:w w:val="105"/>
              </w:rPr>
              <w:t>Педагошки профил, Извештај тима за ИОП</w:t>
            </w:r>
          </w:p>
        </w:tc>
      </w:tr>
      <w:tr w:rsidR="00992F17" w:rsidRPr="00C14576" w14:paraId="3C6F61A9" w14:textId="77777777" w:rsidTr="0088045A">
        <w:trPr>
          <w:trHeight w:val="1247"/>
        </w:trPr>
        <w:tc>
          <w:tcPr>
            <w:tcW w:w="2813" w:type="dxa"/>
            <w:vMerge/>
            <w:tcBorders>
              <w:top w:val="nil"/>
            </w:tcBorders>
            <w:vAlign w:val="center"/>
          </w:tcPr>
          <w:p w14:paraId="01626398" w14:textId="77777777" w:rsidR="00992F17" w:rsidRPr="00C14576" w:rsidRDefault="00992F17" w:rsidP="00992F17">
            <w:pPr>
              <w:rPr>
                <w:b/>
                <w:sz w:val="22"/>
                <w:szCs w:val="22"/>
              </w:rPr>
            </w:pPr>
          </w:p>
        </w:tc>
        <w:tc>
          <w:tcPr>
            <w:tcW w:w="3403" w:type="dxa"/>
            <w:vAlign w:val="center"/>
          </w:tcPr>
          <w:p w14:paraId="36937B49" w14:textId="77777777" w:rsidR="00992F17" w:rsidRPr="00C14576" w:rsidRDefault="00992F17" w:rsidP="00992F17">
            <w:pPr>
              <w:pStyle w:val="TableParagraph"/>
              <w:spacing w:before="5"/>
            </w:pPr>
          </w:p>
          <w:p w14:paraId="52ED7AC8" w14:textId="77777777" w:rsidR="00992F17" w:rsidRPr="00C14576" w:rsidRDefault="00992F17" w:rsidP="00992F17">
            <w:pPr>
              <w:pStyle w:val="TableParagraph"/>
              <w:spacing w:line="252" w:lineRule="auto"/>
              <w:ind w:left="110" w:right="181"/>
            </w:pPr>
            <w:r w:rsidRPr="00C14576">
              <w:rPr>
                <w:w w:val="105"/>
              </w:rPr>
              <w:t>1.1.3. Рад са ученицима који ма је потребна додатна образовна подршка</w:t>
            </w:r>
          </w:p>
        </w:tc>
        <w:tc>
          <w:tcPr>
            <w:tcW w:w="2289" w:type="dxa"/>
            <w:vAlign w:val="center"/>
          </w:tcPr>
          <w:p w14:paraId="7B8C3919" w14:textId="77777777" w:rsidR="00992F17" w:rsidRPr="00C14576" w:rsidRDefault="00992F17" w:rsidP="00C14576">
            <w:pPr>
              <w:pStyle w:val="TableParagraph"/>
              <w:jc w:val="center"/>
            </w:pPr>
          </w:p>
          <w:p w14:paraId="4D776A3E" w14:textId="77777777" w:rsidR="00992F17" w:rsidRPr="00C14576" w:rsidRDefault="00992F17" w:rsidP="00C14576">
            <w:pPr>
              <w:pStyle w:val="TableParagraph"/>
              <w:spacing w:before="146" w:line="249" w:lineRule="auto"/>
              <w:ind w:left="513" w:right="481" w:firstLine="17"/>
              <w:jc w:val="center"/>
            </w:pPr>
            <w:r w:rsidRPr="00C14576">
              <w:rPr>
                <w:w w:val="105"/>
              </w:rPr>
              <w:t>Предметни наставници</w:t>
            </w:r>
          </w:p>
        </w:tc>
        <w:tc>
          <w:tcPr>
            <w:tcW w:w="1872" w:type="dxa"/>
            <w:vAlign w:val="center"/>
          </w:tcPr>
          <w:p w14:paraId="7933B798" w14:textId="77777777" w:rsidR="00992F17" w:rsidRPr="00C14576" w:rsidRDefault="00992F17" w:rsidP="00C14576">
            <w:pPr>
              <w:pStyle w:val="TableParagraph"/>
              <w:spacing w:before="146" w:line="249" w:lineRule="auto"/>
              <w:ind w:right="266"/>
              <w:jc w:val="center"/>
            </w:pPr>
            <w:r w:rsidRPr="00C14576">
              <w:rPr>
                <w:w w:val="105"/>
              </w:rPr>
              <w:t>Током сваке школске године</w:t>
            </w:r>
          </w:p>
        </w:tc>
        <w:tc>
          <w:tcPr>
            <w:tcW w:w="2083" w:type="dxa"/>
            <w:vAlign w:val="center"/>
          </w:tcPr>
          <w:p w14:paraId="501731B6" w14:textId="77777777" w:rsidR="00992F17" w:rsidRPr="00C14576" w:rsidRDefault="00992F17" w:rsidP="00C14576">
            <w:pPr>
              <w:pStyle w:val="TableParagraph"/>
              <w:spacing w:before="8"/>
              <w:jc w:val="center"/>
            </w:pPr>
          </w:p>
          <w:p w14:paraId="24DAF7BF" w14:textId="77777777" w:rsidR="00992F17" w:rsidRPr="00C14576" w:rsidRDefault="00992F17" w:rsidP="00C14576">
            <w:pPr>
              <w:pStyle w:val="TableParagraph"/>
              <w:spacing w:line="249" w:lineRule="auto"/>
              <w:ind w:left="160" w:right="98" w:hanging="44"/>
              <w:jc w:val="center"/>
            </w:pPr>
            <w:r w:rsidRPr="00C14576">
              <w:rPr>
                <w:w w:val="105"/>
              </w:rPr>
              <w:t>Постигнућа ученика којима је потребна додатна подршка</w:t>
            </w:r>
          </w:p>
        </w:tc>
        <w:tc>
          <w:tcPr>
            <w:tcW w:w="2424" w:type="dxa"/>
            <w:vAlign w:val="center"/>
          </w:tcPr>
          <w:p w14:paraId="7F5F320D" w14:textId="77777777" w:rsidR="00992F17" w:rsidRPr="00CE0741" w:rsidRDefault="00992F17" w:rsidP="00CE0741">
            <w:pPr>
              <w:pStyle w:val="TableParagraph"/>
              <w:spacing w:before="6"/>
              <w:rPr>
                <w:color w:val="FF0000"/>
              </w:rPr>
            </w:pPr>
          </w:p>
          <w:p w14:paraId="02100A7F" w14:textId="77777777" w:rsidR="00992F17" w:rsidRPr="00C14576" w:rsidRDefault="00992F17" w:rsidP="00C14576">
            <w:pPr>
              <w:pStyle w:val="TableParagraph"/>
              <w:ind w:right="176"/>
              <w:jc w:val="center"/>
            </w:pPr>
            <w:r w:rsidRPr="00C14576">
              <w:rPr>
                <w:w w:val="105"/>
              </w:rPr>
              <w:t>Књига евиденције</w:t>
            </w:r>
          </w:p>
        </w:tc>
      </w:tr>
      <w:tr w:rsidR="00992F17" w:rsidRPr="00C14576" w14:paraId="46290F20" w14:textId="77777777" w:rsidTr="0088045A">
        <w:trPr>
          <w:trHeight w:val="930"/>
        </w:trPr>
        <w:tc>
          <w:tcPr>
            <w:tcW w:w="2813" w:type="dxa"/>
            <w:vMerge w:val="restart"/>
            <w:vAlign w:val="center"/>
          </w:tcPr>
          <w:p w14:paraId="18025ABA" w14:textId="77777777" w:rsidR="00992F17" w:rsidRPr="00C14576" w:rsidRDefault="00992F17" w:rsidP="00992F17">
            <w:pPr>
              <w:pStyle w:val="TableParagraph"/>
              <w:spacing w:before="9" w:line="249" w:lineRule="auto"/>
              <w:ind w:left="110"/>
              <w:rPr>
                <w:b/>
              </w:rPr>
            </w:pPr>
            <w:r w:rsidRPr="00C14576">
              <w:rPr>
                <w:b/>
                <w:w w:val="105"/>
              </w:rPr>
              <w:t>1.2.Укључивање ученика у допунску наставу у складу са</w:t>
            </w:r>
            <w:r w:rsidRPr="00C14576">
              <w:rPr>
                <w:b/>
              </w:rPr>
              <w:t xml:space="preserve"> </w:t>
            </w:r>
            <w:r w:rsidRPr="00C14576">
              <w:rPr>
                <w:b/>
                <w:w w:val="105"/>
              </w:rPr>
              <w:t>њиховим потребама</w:t>
            </w:r>
          </w:p>
        </w:tc>
        <w:tc>
          <w:tcPr>
            <w:tcW w:w="3403" w:type="dxa"/>
            <w:vAlign w:val="center"/>
          </w:tcPr>
          <w:p w14:paraId="2D5F633E" w14:textId="77777777" w:rsidR="00992F17" w:rsidRPr="00C14576" w:rsidRDefault="00992F17" w:rsidP="00992F17">
            <w:pPr>
              <w:pStyle w:val="TableParagraph"/>
              <w:spacing w:before="11"/>
            </w:pPr>
          </w:p>
          <w:p w14:paraId="3F6F1AEA" w14:textId="77777777" w:rsidR="00992F17" w:rsidRPr="00C14576" w:rsidRDefault="00992F17" w:rsidP="00992F17">
            <w:pPr>
              <w:pStyle w:val="TableParagraph"/>
              <w:spacing w:line="249" w:lineRule="auto"/>
              <w:ind w:left="110"/>
            </w:pPr>
            <w:r w:rsidRPr="00C14576">
              <w:rPr>
                <w:w w:val="105"/>
              </w:rPr>
              <w:t>1.2.1.Идентификација ученика за допунску наставу</w:t>
            </w:r>
          </w:p>
        </w:tc>
        <w:tc>
          <w:tcPr>
            <w:tcW w:w="2289" w:type="dxa"/>
            <w:vAlign w:val="center"/>
          </w:tcPr>
          <w:p w14:paraId="2468513C" w14:textId="77777777" w:rsidR="00992F17" w:rsidRPr="00C14576" w:rsidRDefault="00992F17" w:rsidP="00C14576">
            <w:pPr>
              <w:pStyle w:val="TableParagraph"/>
              <w:spacing w:before="8" w:line="254" w:lineRule="auto"/>
              <w:ind w:right="474"/>
              <w:jc w:val="center"/>
            </w:pPr>
            <w:r w:rsidRPr="00C14576">
              <w:rPr>
                <w:w w:val="105"/>
              </w:rPr>
              <w:t>Одељењски старешина, предметни</w:t>
            </w:r>
          </w:p>
          <w:p w14:paraId="5101368C" w14:textId="77777777" w:rsidR="00992F17" w:rsidRPr="00C14576" w:rsidRDefault="00992F17" w:rsidP="00C14576">
            <w:pPr>
              <w:pStyle w:val="TableParagraph"/>
              <w:spacing w:line="201" w:lineRule="exact"/>
              <w:jc w:val="center"/>
            </w:pPr>
            <w:r w:rsidRPr="00C14576">
              <w:rPr>
                <w:w w:val="105"/>
              </w:rPr>
              <w:t>наставници</w:t>
            </w:r>
          </w:p>
        </w:tc>
        <w:tc>
          <w:tcPr>
            <w:tcW w:w="1872" w:type="dxa"/>
            <w:vAlign w:val="center"/>
          </w:tcPr>
          <w:p w14:paraId="36968B33" w14:textId="77777777" w:rsidR="00992F17" w:rsidRPr="00C14576" w:rsidRDefault="00992F17" w:rsidP="00C14576">
            <w:pPr>
              <w:pStyle w:val="TableParagraph"/>
              <w:spacing w:before="123" w:line="254" w:lineRule="auto"/>
              <w:ind w:left="292" w:right="282"/>
              <w:jc w:val="center"/>
            </w:pPr>
            <w:r w:rsidRPr="00C14576">
              <w:rPr>
                <w:w w:val="105"/>
              </w:rPr>
              <w:t>Септембар и октобар сваке школске године</w:t>
            </w:r>
          </w:p>
        </w:tc>
        <w:tc>
          <w:tcPr>
            <w:tcW w:w="2083" w:type="dxa"/>
            <w:vAlign w:val="center"/>
          </w:tcPr>
          <w:p w14:paraId="48670469" w14:textId="77777777" w:rsidR="00992F17" w:rsidRPr="00C14576" w:rsidRDefault="00992F17" w:rsidP="00C14576">
            <w:pPr>
              <w:pStyle w:val="TableParagraph"/>
              <w:spacing w:before="6"/>
              <w:jc w:val="center"/>
            </w:pPr>
          </w:p>
          <w:p w14:paraId="332104AA" w14:textId="77777777" w:rsidR="00992F17" w:rsidRPr="00C14576" w:rsidRDefault="00992F17" w:rsidP="00C14576">
            <w:pPr>
              <w:pStyle w:val="TableParagraph"/>
              <w:spacing w:line="256" w:lineRule="auto"/>
              <w:ind w:left="661" w:right="219" w:hanging="412"/>
              <w:jc w:val="center"/>
            </w:pPr>
            <w:r w:rsidRPr="00C14576">
              <w:rPr>
                <w:w w:val="105"/>
              </w:rPr>
              <w:t>Идентификовани ученици</w:t>
            </w:r>
          </w:p>
        </w:tc>
        <w:tc>
          <w:tcPr>
            <w:tcW w:w="2424" w:type="dxa"/>
            <w:vAlign w:val="center"/>
          </w:tcPr>
          <w:p w14:paraId="14BCC367" w14:textId="77777777" w:rsidR="00992F17" w:rsidRPr="00C14576" w:rsidRDefault="00992F17" w:rsidP="00C14576">
            <w:pPr>
              <w:pStyle w:val="TableParagraph"/>
              <w:spacing w:before="10"/>
              <w:jc w:val="center"/>
            </w:pPr>
          </w:p>
          <w:p w14:paraId="28A1117F" w14:textId="77777777" w:rsidR="00992F17" w:rsidRPr="00C14576" w:rsidRDefault="00992F17" w:rsidP="00C14576">
            <w:pPr>
              <w:pStyle w:val="TableParagraph"/>
              <w:ind w:right="176"/>
              <w:jc w:val="center"/>
            </w:pPr>
            <w:r w:rsidRPr="00C14576">
              <w:rPr>
                <w:w w:val="105"/>
              </w:rPr>
              <w:t>Књига евиденције</w:t>
            </w:r>
          </w:p>
        </w:tc>
      </w:tr>
      <w:tr w:rsidR="00992F17" w:rsidRPr="00C14576" w14:paraId="5E260E1E" w14:textId="77777777" w:rsidTr="0088045A">
        <w:trPr>
          <w:trHeight w:val="930"/>
        </w:trPr>
        <w:tc>
          <w:tcPr>
            <w:tcW w:w="2813" w:type="dxa"/>
            <w:vMerge/>
            <w:vAlign w:val="center"/>
          </w:tcPr>
          <w:p w14:paraId="30361E3C" w14:textId="77777777" w:rsidR="00992F17" w:rsidRPr="00C14576" w:rsidRDefault="00992F17" w:rsidP="00992F17">
            <w:pPr>
              <w:pStyle w:val="TableParagraph"/>
              <w:spacing w:before="9" w:line="249" w:lineRule="auto"/>
              <w:ind w:left="110"/>
              <w:rPr>
                <w:b/>
                <w:w w:val="105"/>
              </w:rPr>
            </w:pPr>
          </w:p>
        </w:tc>
        <w:tc>
          <w:tcPr>
            <w:tcW w:w="3403" w:type="dxa"/>
            <w:tcBorders>
              <w:top w:val="single" w:sz="4" w:space="0" w:color="000000"/>
              <w:bottom w:val="single" w:sz="4" w:space="0" w:color="000000"/>
              <w:right w:val="single" w:sz="4" w:space="0" w:color="000000"/>
            </w:tcBorders>
            <w:vAlign w:val="center"/>
          </w:tcPr>
          <w:p w14:paraId="2732B4F2" w14:textId="77777777" w:rsidR="00992F17" w:rsidRPr="00C14576" w:rsidRDefault="00992F17" w:rsidP="00992F17">
            <w:pPr>
              <w:pStyle w:val="TableParagraph"/>
              <w:spacing w:before="11"/>
            </w:pPr>
          </w:p>
          <w:p w14:paraId="5F5476E3" w14:textId="77777777" w:rsidR="00992F17" w:rsidRPr="00C14576" w:rsidRDefault="00992F17" w:rsidP="00992F17">
            <w:pPr>
              <w:pStyle w:val="TableParagraph"/>
              <w:spacing w:before="11"/>
            </w:pPr>
            <w:r w:rsidRPr="00C14576">
              <w:t>1.2.2. Организација допунске наставе</w:t>
            </w:r>
          </w:p>
        </w:tc>
        <w:tc>
          <w:tcPr>
            <w:tcW w:w="2289" w:type="dxa"/>
            <w:tcBorders>
              <w:top w:val="single" w:sz="4" w:space="0" w:color="000000"/>
              <w:left w:val="single" w:sz="4" w:space="0" w:color="000000"/>
              <w:bottom w:val="single" w:sz="4" w:space="0" w:color="000000"/>
              <w:right w:val="single" w:sz="4" w:space="0" w:color="000000"/>
            </w:tcBorders>
            <w:vAlign w:val="center"/>
          </w:tcPr>
          <w:p w14:paraId="4661CD8A" w14:textId="77777777" w:rsidR="00992F17" w:rsidRPr="00C14576" w:rsidRDefault="00992F17" w:rsidP="00C14576">
            <w:pPr>
              <w:pStyle w:val="TableParagraph"/>
              <w:spacing w:before="8" w:line="254" w:lineRule="auto"/>
              <w:ind w:right="474"/>
              <w:jc w:val="center"/>
              <w:rPr>
                <w:w w:val="105"/>
              </w:rPr>
            </w:pPr>
            <w:r w:rsidRPr="00C14576">
              <w:rPr>
                <w:w w:val="105"/>
              </w:rPr>
              <w:t>Предметни наставници, одељењски</w:t>
            </w:r>
          </w:p>
          <w:p w14:paraId="3116F044" w14:textId="77777777" w:rsidR="00992F17" w:rsidRPr="00C14576" w:rsidRDefault="00992F17" w:rsidP="00C14576">
            <w:pPr>
              <w:pStyle w:val="TableParagraph"/>
              <w:spacing w:before="8" w:line="254" w:lineRule="auto"/>
              <w:ind w:right="474"/>
              <w:jc w:val="center"/>
              <w:rPr>
                <w:w w:val="105"/>
              </w:rPr>
            </w:pPr>
            <w:r w:rsidRPr="00C14576">
              <w:rPr>
                <w:w w:val="105"/>
              </w:rPr>
              <w:t>старешина</w:t>
            </w:r>
          </w:p>
        </w:tc>
        <w:tc>
          <w:tcPr>
            <w:tcW w:w="1872" w:type="dxa"/>
            <w:tcBorders>
              <w:top w:val="single" w:sz="4" w:space="0" w:color="000000"/>
              <w:left w:val="single" w:sz="4" w:space="0" w:color="000000"/>
              <w:bottom w:val="single" w:sz="4" w:space="0" w:color="000000"/>
              <w:right w:val="single" w:sz="4" w:space="0" w:color="000000"/>
            </w:tcBorders>
            <w:vAlign w:val="center"/>
          </w:tcPr>
          <w:p w14:paraId="580C1EF8" w14:textId="77777777" w:rsidR="00992F17" w:rsidRPr="00C14576" w:rsidRDefault="00992F17" w:rsidP="00C14576">
            <w:pPr>
              <w:pStyle w:val="TableParagraph"/>
              <w:spacing w:before="123" w:line="254" w:lineRule="auto"/>
              <w:ind w:left="293" w:right="282" w:hanging="1"/>
              <w:jc w:val="center"/>
              <w:rPr>
                <w:w w:val="105"/>
              </w:rPr>
            </w:pPr>
            <w:r w:rsidRPr="00C14576">
              <w:rPr>
                <w:w w:val="105"/>
              </w:rPr>
              <w:t>Октобар и новембар сваке школске године</w:t>
            </w:r>
          </w:p>
        </w:tc>
        <w:tc>
          <w:tcPr>
            <w:tcW w:w="2083" w:type="dxa"/>
            <w:tcBorders>
              <w:top w:val="single" w:sz="4" w:space="0" w:color="000000"/>
              <w:left w:val="single" w:sz="4" w:space="0" w:color="000000"/>
              <w:bottom w:val="single" w:sz="4" w:space="0" w:color="000000"/>
              <w:right w:val="single" w:sz="4" w:space="0" w:color="000000"/>
            </w:tcBorders>
            <w:vAlign w:val="center"/>
          </w:tcPr>
          <w:p w14:paraId="640CE7C2" w14:textId="77777777" w:rsidR="00992F17" w:rsidRPr="00C14576" w:rsidRDefault="00992F17" w:rsidP="00C14576">
            <w:pPr>
              <w:pStyle w:val="TableParagraph"/>
              <w:spacing w:before="6"/>
              <w:jc w:val="center"/>
            </w:pPr>
          </w:p>
          <w:p w14:paraId="5E23EB3F" w14:textId="77777777" w:rsidR="00992F17" w:rsidRPr="00C14576" w:rsidRDefault="00992F17" w:rsidP="00C14576">
            <w:pPr>
              <w:pStyle w:val="TableParagraph"/>
              <w:spacing w:before="6"/>
              <w:jc w:val="center"/>
            </w:pPr>
            <w:r w:rsidRPr="00C14576">
              <w:t>Организована допунска настава</w:t>
            </w:r>
          </w:p>
        </w:tc>
        <w:tc>
          <w:tcPr>
            <w:tcW w:w="2424" w:type="dxa"/>
            <w:tcBorders>
              <w:top w:val="single" w:sz="4" w:space="0" w:color="000000"/>
              <w:left w:val="single" w:sz="4" w:space="0" w:color="000000"/>
              <w:bottom w:val="single" w:sz="4" w:space="0" w:color="000000"/>
              <w:right w:val="single" w:sz="4" w:space="0" w:color="000000"/>
            </w:tcBorders>
            <w:vAlign w:val="center"/>
          </w:tcPr>
          <w:p w14:paraId="2304ADB3" w14:textId="77777777" w:rsidR="00992F17" w:rsidRPr="00C14576" w:rsidRDefault="00992F17" w:rsidP="00C14576">
            <w:pPr>
              <w:pStyle w:val="TableParagraph"/>
              <w:spacing w:before="10"/>
              <w:jc w:val="center"/>
            </w:pPr>
          </w:p>
          <w:p w14:paraId="05886F64" w14:textId="77777777" w:rsidR="00992F17" w:rsidRPr="00C14576" w:rsidRDefault="00992F17" w:rsidP="00C14576">
            <w:pPr>
              <w:pStyle w:val="TableParagraph"/>
              <w:spacing w:before="10"/>
              <w:jc w:val="center"/>
            </w:pPr>
            <w:r w:rsidRPr="00C14576">
              <w:t>Распоред допунске наставе</w:t>
            </w:r>
          </w:p>
        </w:tc>
      </w:tr>
      <w:tr w:rsidR="00992F17" w:rsidRPr="00C14576" w14:paraId="3EBDE208" w14:textId="77777777" w:rsidTr="0088045A">
        <w:trPr>
          <w:trHeight w:val="930"/>
        </w:trPr>
        <w:tc>
          <w:tcPr>
            <w:tcW w:w="2813" w:type="dxa"/>
            <w:vMerge/>
            <w:tcBorders>
              <w:bottom w:val="single" w:sz="4" w:space="0" w:color="000000"/>
            </w:tcBorders>
            <w:vAlign w:val="center"/>
          </w:tcPr>
          <w:p w14:paraId="74F876FA" w14:textId="77777777" w:rsidR="00992F17" w:rsidRPr="00C14576" w:rsidRDefault="00992F17" w:rsidP="00992F17">
            <w:pPr>
              <w:pStyle w:val="TableParagraph"/>
              <w:spacing w:before="9" w:line="249" w:lineRule="auto"/>
              <w:ind w:left="110"/>
              <w:rPr>
                <w:b/>
                <w:w w:val="105"/>
              </w:rPr>
            </w:pPr>
          </w:p>
        </w:tc>
        <w:tc>
          <w:tcPr>
            <w:tcW w:w="3403" w:type="dxa"/>
            <w:tcBorders>
              <w:top w:val="single" w:sz="4" w:space="0" w:color="000000"/>
              <w:bottom w:val="single" w:sz="4" w:space="0" w:color="000000"/>
              <w:right w:val="single" w:sz="4" w:space="0" w:color="000000"/>
            </w:tcBorders>
            <w:vAlign w:val="center"/>
          </w:tcPr>
          <w:p w14:paraId="7AF94C1A" w14:textId="77777777" w:rsidR="00992F17" w:rsidRPr="00C14576" w:rsidRDefault="00992F17" w:rsidP="00992F17">
            <w:pPr>
              <w:pStyle w:val="TableParagraph"/>
              <w:spacing w:before="11"/>
            </w:pPr>
            <w:r w:rsidRPr="00C14576">
              <w:t>1.2.3.Рад са ученицима који похађају допунску наставу</w:t>
            </w:r>
          </w:p>
        </w:tc>
        <w:tc>
          <w:tcPr>
            <w:tcW w:w="2289" w:type="dxa"/>
            <w:tcBorders>
              <w:top w:val="single" w:sz="4" w:space="0" w:color="000000"/>
              <w:left w:val="single" w:sz="4" w:space="0" w:color="000000"/>
              <w:bottom w:val="single" w:sz="4" w:space="0" w:color="000000"/>
              <w:right w:val="single" w:sz="4" w:space="0" w:color="000000"/>
            </w:tcBorders>
            <w:vAlign w:val="center"/>
          </w:tcPr>
          <w:p w14:paraId="48E9883E" w14:textId="77777777" w:rsidR="00992F17" w:rsidRPr="00C14576" w:rsidRDefault="00992F17" w:rsidP="00C14576">
            <w:pPr>
              <w:pStyle w:val="TableParagraph"/>
              <w:spacing w:before="8" w:line="254" w:lineRule="auto"/>
              <w:ind w:right="474"/>
              <w:jc w:val="center"/>
              <w:rPr>
                <w:w w:val="105"/>
              </w:rPr>
            </w:pPr>
            <w:r w:rsidRPr="00C14576">
              <w:rPr>
                <w:w w:val="105"/>
              </w:rPr>
              <w:t>Предметни наставници</w:t>
            </w:r>
          </w:p>
        </w:tc>
        <w:tc>
          <w:tcPr>
            <w:tcW w:w="1872" w:type="dxa"/>
            <w:tcBorders>
              <w:top w:val="single" w:sz="4" w:space="0" w:color="000000"/>
              <w:left w:val="single" w:sz="4" w:space="0" w:color="000000"/>
              <w:bottom w:val="single" w:sz="4" w:space="0" w:color="000000"/>
              <w:right w:val="single" w:sz="4" w:space="0" w:color="000000"/>
            </w:tcBorders>
            <w:vAlign w:val="center"/>
          </w:tcPr>
          <w:p w14:paraId="421C83AC" w14:textId="77777777" w:rsidR="00992F17" w:rsidRPr="00C14576" w:rsidRDefault="00992F17" w:rsidP="00C14576">
            <w:pPr>
              <w:pStyle w:val="TableParagraph"/>
              <w:spacing w:before="123" w:line="254" w:lineRule="auto"/>
              <w:ind w:left="292" w:right="282"/>
              <w:jc w:val="center"/>
              <w:rPr>
                <w:w w:val="105"/>
              </w:rPr>
            </w:pPr>
            <w:r w:rsidRPr="00C14576">
              <w:rPr>
                <w:w w:val="105"/>
              </w:rPr>
              <w:t>Током сваке школске године</w:t>
            </w:r>
          </w:p>
        </w:tc>
        <w:tc>
          <w:tcPr>
            <w:tcW w:w="2083" w:type="dxa"/>
            <w:tcBorders>
              <w:top w:val="single" w:sz="4" w:space="0" w:color="000000"/>
              <w:left w:val="single" w:sz="4" w:space="0" w:color="000000"/>
              <w:bottom w:val="single" w:sz="4" w:space="0" w:color="000000"/>
              <w:right w:val="single" w:sz="4" w:space="0" w:color="000000"/>
            </w:tcBorders>
            <w:vAlign w:val="center"/>
          </w:tcPr>
          <w:p w14:paraId="5AF42C75" w14:textId="77777777" w:rsidR="00992F17" w:rsidRPr="00C14576" w:rsidRDefault="00992F17" w:rsidP="00C14576">
            <w:pPr>
              <w:pStyle w:val="TableParagraph"/>
              <w:spacing w:before="6"/>
              <w:jc w:val="center"/>
            </w:pPr>
          </w:p>
          <w:p w14:paraId="645A6F93" w14:textId="77777777" w:rsidR="00992F17" w:rsidRPr="00C14576" w:rsidRDefault="00992F17" w:rsidP="00C14576">
            <w:pPr>
              <w:pStyle w:val="TableParagraph"/>
              <w:spacing w:before="6"/>
              <w:jc w:val="center"/>
            </w:pPr>
            <w:r w:rsidRPr="00C14576">
              <w:t>Постигнућа ученика</w:t>
            </w:r>
          </w:p>
        </w:tc>
        <w:tc>
          <w:tcPr>
            <w:tcW w:w="2424" w:type="dxa"/>
            <w:tcBorders>
              <w:top w:val="single" w:sz="4" w:space="0" w:color="000000"/>
              <w:left w:val="single" w:sz="4" w:space="0" w:color="000000"/>
              <w:bottom w:val="single" w:sz="4" w:space="0" w:color="000000"/>
              <w:right w:val="single" w:sz="4" w:space="0" w:color="000000"/>
            </w:tcBorders>
            <w:vAlign w:val="center"/>
          </w:tcPr>
          <w:p w14:paraId="7C7749E4" w14:textId="77777777" w:rsidR="00992F17" w:rsidRPr="00C14576" w:rsidRDefault="00992F17" w:rsidP="00C14576">
            <w:pPr>
              <w:pStyle w:val="TableParagraph"/>
              <w:spacing w:before="10"/>
              <w:jc w:val="center"/>
            </w:pPr>
          </w:p>
          <w:p w14:paraId="075ABAD3" w14:textId="77777777" w:rsidR="00992F17" w:rsidRPr="00C14576" w:rsidRDefault="00992F17" w:rsidP="00C14576">
            <w:pPr>
              <w:pStyle w:val="TableParagraph"/>
              <w:spacing w:before="10"/>
              <w:jc w:val="center"/>
            </w:pPr>
            <w:r w:rsidRPr="00C14576">
              <w:t>Књига евиденције</w:t>
            </w:r>
          </w:p>
        </w:tc>
      </w:tr>
      <w:tr w:rsidR="00992F17" w:rsidRPr="00C14576" w14:paraId="36E6EAB1" w14:textId="77777777" w:rsidTr="0088045A">
        <w:trPr>
          <w:trHeight w:val="930"/>
        </w:trPr>
        <w:tc>
          <w:tcPr>
            <w:tcW w:w="2813" w:type="dxa"/>
            <w:tcBorders>
              <w:top w:val="single" w:sz="4" w:space="0" w:color="000000"/>
              <w:left w:val="single" w:sz="4" w:space="0" w:color="000000"/>
              <w:bottom w:val="single" w:sz="4" w:space="0" w:color="000000"/>
              <w:right w:val="single" w:sz="4" w:space="0" w:color="000000"/>
            </w:tcBorders>
            <w:vAlign w:val="center"/>
          </w:tcPr>
          <w:p w14:paraId="15951B49" w14:textId="77777777" w:rsidR="00992F17" w:rsidRPr="00C14576" w:rsidRDefault="00992F17" w:rsidP="00992F17">
            <w:pPr>
              <w:pStyle w:val="TableParagraph"/>
              <w:spacing w:before="9" w:line="249" w:lineRule="auto"/>
              <w:ind w:left="110"/>
              <w:rPr>
                <w:b/>
                <w:w w:val="105"/>
              </w:rPr>
            </w:pPr>
            <w:r w:rsidRPr="00C14576">
              <w:rPr>
                <w:b/>
                <w:w w:val="105"/>
              </w:rPr>
              <w:lastRenderedPageBreak/>
              <w:t>1.3.Напредовање у учењу код ученика који похађају допунску наставу</w:t>
            </w:r>
          </w:p>
        </w:tc>
        <w:tc>
          <w:tcPr>
            <w:tcW w:w="3403" w:type="dxa"/>
            <w:tcBorders>
              <w:top w:val="single" w:sz="4" w:space="0" w:color="000000"/>
              <w:left w:val="single" w:sz="4" w:space="0" w:color="000000"/>
              <w:bottom w:val="single" w:sz="4" w:space="0" w:color="000000"/>
              <w:right w:val="single" w:sz="4" w:space="0" w:color="000000"/>
            </w:tcBorders>
            <w:vAlign w:val="center"/>
          </w:tcPr>
          <w:p w14:paraId="144472D9" w14:textId="77777777" w:rsidR="00992F17" w:rsidRPr="00C14576" w:rsidRDefault="00992F17" w:rsidP="00992F17">
            <w:pPr>
              <w:pStyle w:val="TableParagraph"/>
              <w:spacing w:before="11"/>
            </w:pPr>
          </w:p>
          <w:p w14:paraId="20F6B292" w14:textId="77777777" w:rsidR="00992F17" w:rsidRPr="00C14576" w:rsidRDefault="00992F17" w:rsidP="00992F17">
            <w:pPr>
              <w:pStyle w:val="TableParagraph"/>
              <w:spacing w:before="11"/>
            </w:pPr>
            <w:r w:rsidRPr="00C14576">
              <w:t>1.3.1.Вредновање рада ученика који похађају допунску наставу</w:t>
            </w:r>
          </w:p>
        </w:tc>
        <w:tc>
          <w:tcPr>
            <w:tcW w:w="2289" w:type="dxa"/>
            <w:tcBorders>
              <w:top w:val="single" w:sz="4" w:space="0" w:color="000000"/>
              <w:left w:val="single" w:sz="4" w:space="0" w:color="000000"/>
              <w:bottom w:val="single" w:sz="4" w:space="0" w:color="000000"/>
              <w:right w:val="single" w:sz="4" w:space="0" w:color="000000"/>
            </w:tcBorders>
            <w:vAlign w:val="center"/>
          </w:tcPr>
          <w:p w14:paraId="332D464F" w14:textId="77777777" w:rsidR="00992F17" w:rsidRPr="00C14576" w:rsidRDefault="00992F17" w:rsidP="00C14576">
            <w:pPr>
              <w:pStyle w:val="TableParagraph"/>
              <w:spacing w:before="8" w:line="254" w:lineRule="auto"/>
              <w:ind w:left="510" w:right="474" w:hanging="21"/>
              <w:jc w:val="center"/>
              <w:rPr>
                <w:w w:val="105"/>
              </w:rPr>
            </w:pPr>
          </w:p>
          <w:p w14:paraId="6AEF122C" w14:textId="77777777" w:rsidR="00992F17" w:rsidRPr="00C14576" w:rsidRDefault="00992F17" w:rsidP="00C14576">
            <w:pPr>
              <w:pStyle w:val="TableParagraph"/>
              <w:spacing w:before="8" w:line="254" w:lineRule="auto"/>
              <w:ind w:right="474"/>
              <w:jc w:val="center"/>
              <w:rPr>
                <w:w w:val="105"/>
              </w:rPr>
            </w:pPr>
            <w:r w:rsidRPr="00C14576">
              <w:rPr>
                <w:w w:val="105"/>
              </w:rPr>
              <w:t>Предметни наставници</w:t>
            </w:r>
          </w:p>
        </w:tc>
        <w:tc>
          <w:tcPr>
            <w:tcW w:w="1872" w:type="dxa"/>
            <w:tcBorders>
              <w:top w:val="single" w:sz="4" w:space="0" w:color="000000"/>
              <w:left w:val="single" w:sz="4" w:space="0" w:color="000000"/>
              <w:bottom w:val="single" w:sz="4" w:space="0" w:color="000000"/>
              <w:right w:val="single" w:sz="4" w:space="0" w:color="000000"/>
            </w:tcBorders>
            <w:vAlign w:val="center"/>
          </w:tcPr>
          <w:p w14:paraId="70991B24" w14:textId="77777777" w:rsidR="00992F17" w:rsidRPr="00C14576" w:rsidRDefault="00992F17" w:rsidP="00C14576">
            <w:pPr>
              <w:pStyle w:val="TableParagraph"/>
              <w:spacing w:before="123" w:line="254" w:lineRule="auto"/>
              <w:ind w:left="293" w:right="282" w:hanging="1"/>
              <w:jc w:val="center"/>
              <w:rPr>
                <w:w w:val="105"/>
              </w:rPr>
            </w:pPr>
          </w:p>
          <w:p w14:paraId="3CB32957" w14:textId="77777777" w:rsidR="00992F17" w:rsidRPr="00C14576" w:rsidRDefault="00992F17" w:rsidP="00C14576">
            <w:pPr>
              <w:pStyle w:val="TableParagraph"/>
              <w:spacing w:before="123" w:line="254" w:lineRule="auto"/>
              <w:ind w:right="282"/>
              <w:jc w:val="center"/>
              <w:rPr>
                <w:w w:val="105"/>
              </w:rPr>
            </w:pPr>
            <w:r w:rsidRPr="00C14576">
              <w:rPr>
                <w:w w:val="105"/>
              </w:rPr>
              <w:t>Током сваке школске године</w:t>
            </w:r>
          </w:p>
        </w:tc>
        <w:tc>
          <w:tcPr>
            <w:tcW w:w="2083" w:type="dxa"/>
            <w:tcBorders>
              <w:top w:val="single" w:sz="4" w:space="0" w:color="000000"/>
              <w:left w:val="single" w:sz="4" w:space="0" w:color="000000"/>
              <w:bottom w:val="single" w:sz="4" w:space="0" w:color="000000"/>
              <w:right w:val="single" w:sz="4" w:space="0" w:color="000000"/>
            </w:tcBorders>
            <w:vAlign w:val="center"/>
          </w:tcPr>
          <w:p w14:paraId="4045D2C9" w14:textId="77777777" w:rsidR="00992F17" w:rsidRPr="00C14576" w:rsidRDefault="00992F17" w:rsidP="00C14576">
            <w:pPr>
              <w:pStyle w:val="TableParagraph"/>
              <w:spacing w:before="6"/>
              <w:jc w:val="center"/>
            </w:pPr>
            <w:r w:rsidRPr="00C14576">
              <w:t>Побољшање постигнућа ученика који похађају допунску наставу</w:t>
            </w:r>
          </w:p>
        </w:tc>
        <w:tc>
          <w:tcPr>
            <w:tcW w:w="2424" w:type="dxa"/>
            <w:tcBorders>
              <w:top w:val="single" w:sz="4" w:space="0" w:color="000000"/>
              <w:left w:val="single" w:sz="4" w:space="0" w:color="000000"/>
              <w:bottom w:val="single" w:sz="4" w:space="0" w:color="000000"/>
              <w:right w:val="single" w:sz="4" w:space="0" w:color="000000"/>
            </w:tcBorders>
            <w:vAlign w:val="center"/>
          </w:tcPr>
          <w:p w14:paraId="51B43D3D" w14:textId="77777777" w:rsidR="00992F17" w:rsidRPr="00C14576" w:rsidRDefault="00992F17" w:rsidP="00C14576">
            <w:pPr>
              <w:pStyle w:val="TableParagraph"/>
              <w:spacing w:before="10"/>
              <w:jc w:val="center"/>
            </w:pPr>
          </w:p>
          <w:p w14:paraId="0A9E2D4C" w14:textId="77777777" w:rsidR="00992F17" w:rsidRPr="00C14576" w:rsidRDefault="00992F17" w:rsidP="00C14576">
            <w:pPr>
              <w:pStyle w:val="TableParagraph"/>
              <w:spacing w:before="10"/>
              <w:jc w:val="center"/>
            </w:pPr>
          </w:p>
          <w:p w14:paraId="713C71CE" w14:textId="77777777" w:rsidR="00992F17" w:rsidRPr="00C14576" w:rsidRDefault="00992F17" w:rsidP="00C14576">
            <w:pPr>
              <w:pStyle w:val="TableParagraph"/>
              <w:spacing w:before="10"/>
              <w:jc w:val="center"/>
            </w:pPr>
            <w:r w:rsidRPr="00C14576">
              <w:t>Књига евиденције</w:t>
            </w:r>
          </w:p>
        </w:tc>
      </w:tr>
      <w:tr w:rsidR="00992F17" w:rsidRPr="00C14576" w14:paraId="178846E8" w14:textId="77777777" w:rsidTr="0088045A">
        <w:trPr>
          <w:trHeight w:val="1572"/>
        </w:trPr>
        <w:tc>
          <w:tcPr>
            <w:tcW w:w="2813" w:type="dxa"/>
            <w:vMerge w:val="restart"/>
            <w:tcBorders>
              <w:top w:val="single" w:sz="4" w:space="0" w:color="000000"/>
              <w:left w:val="single" w:sz="4" w:space="0" w:color="000000"/>
              <w:right w:val="single" w:sz="4" w:space="0" w:color="000000"/>
            </w:tcBorders>
            <w:vAlign w:val="center"/>
          </w:tcPr>
          <w:p w14:paraId="53C64FB5" w14:textId="77777777" w:rsidR="00992F17" w:rsidRPr="00C14576" w:rsidRDefault="00992F17" w:rsidP="00992F17">
            <w:pPr>
              <w:pStyle w:val="TableParagraph"/>
              <w:spacing w:before="9" w:line="249" w:lineRule="auto"/>
              <w:ind w:left="110"/>
              <w:rPr>
                <w:b/>
                <w:w w:val="105"/>
              </w:rPr>
            </w:pPr>
            <w:r w:rsidRPr="00C14576">
              <w:rPr>
                <w:b/>
                <w:w w:val="105"/>
              </w:rPr>
              <w:t>1.4.Реализација квалитетног програма припреме ученика за матурски и завршни испит</w:t>
            </w:r>
          </w:p>
        </w:tc>
        <w:tc>
          <w:tcPr>
            <w:tcW w:w="3403" w:type="dxa"/>
            <w:tcBorders>
              <w:top w:val="single" w:sz="4" w:space="0" w:color="000000"/>
              <w:left w:val="single" w:sz="4" w:space="0" w:color="000000"/>
              <w:bottom w:val="single" w:sz="4" w:space="0" w:color="000000"/>
              <w:right w:val="single" w:sz="4" w:space="0" w:color="000000"/>
            </w:tcBorders>
            <w:vAlign w:val="center"/>
          </w:tcPr>
          <w:p w14:paraId="79ECB090" w14:textId="77777777" w:rsidR="00992F17" w:rsidRPr="00C14576" w:rsidRDefault="00992F17" w:rsidP="00992F17">
            <w:pPr>
              <w:pStyle w:val="TableParagraph"/>
              <w:spacing w:before="11"/>
            </w:pPr>
            <w:r w:rsidRPr="00C14576">
              <w:t>1.4.1.Организација припремне наставе за матурски и завршни испит</w:t>
            </w:r>
          </w:p>
        </w:tc>
        <w:tc>
          <w:tcPr>
            <w:tcW w:w="2289" w:type="dxa"/>
            <w:tcBorders>
              <w:top w:val="single" w:sz="4" w:space="0" w:color="000000"/>
              <w:left w:val="single" w:sz="4" w:space="0" w:color="000000"/>
              <w:bottom w:val="single" w:sz="4" w:space="0" w:color="000000"/>
              <w:right w:val="single" w:sz="4" w:space="0" w:color="000000"/>
            </w:tcBorders>
            <w:vAlign w:val="center"/>
          </w:tcPr>
          <w:p w14:paraId="083E6E0A" w14:textId="77777777" w:rsidR="00992F17" w:rsidRPr="00C14576" w:rsidRDefault="00992F17" w:rsidP="00C14576">
            <w:pPr>
              <w:pStyle w:val="TableParagraph"/>
              <w:spacing w:before="8" w:line="254" w:lineRule="auto"/>
              <w:ind w:left="510" w:right="474" w:hanging="21"/>
              <w:jc w:val="center"/>
              <w:rPr>
                <w:w w:val="105"/>
              </w:rPr>
            </w:pPr>
          </w:p>
          <w:p w14:paraId="5E10347F" w14:textId="77777777" w:rsidR="00992F17" w:rsidRPr="00C14576" w:rsidRDefault="00992F17" w:rsidP="00C14576">
            <w:pPr>
              <w:pStyle w:val="TableParagraph"/>
              <w:spacing w:before="8" w:line="254" w:lineRule="auto"/>
              <w:ind w:right="474"/>
              <w:jc w:val="center"/>
              <w:rPr>
                <w:w w:val="105"/>
              </w:rPr>
            </w:pPr>
            <w:r w:rsidRPr="00C14576">
              <w:rPr>
                <w:w w:val="105"/>
              </w:rPr>
              <w:t>Предметни наставници</w:t>
            </w:r>
          </w:p>
        </w:tc>
        <w:tc>
          <w:tcPr>
            <w:tcW w:w="1872" w:type="dxa"/>
            <w:tcBorders>
              <w:top w:val="single" w:sz="4" w:space="0" w:color="000000"/>
              <w:left w:val="single" w:sz="4" w:space="0" w:color="000000"/>
              <w:bottom w:val="single" w:sz="4" w:space="0" w:color="000000"/>
              <w:right w:val="single" w:sz="4" w:space="0" w:color="000000"/>
            </w:tcBorders>
            <w:vAlign w:val="center"/>
          </w:tcPr>
          <w:p w14:paraId="2EBAD530" w14:textId="77777777" w:rsidR="00992F17" w:rsidRPr="00C14576" w:rsidRDefault="00992F17" w:rsidP="00C14576">
            <w:pPr>
              <w:pStyle w:val="TableParagraph"/>
              <w:spacing w:before="123" w:line="254" w:lineRule="auto"/>
              <w:ind w:left="293" w:right="282" w:hanging="1"/>
              <w:jc w:val="center"/>
              <w:rPr>
                <w:w w:val="105"/>
              </w:rPr>
            </w:pPr>
            <w:r w:rsidRPr="00C14576">
              <w:rPr>
                <w:w w:val="105"/>
              </w:rPr>
              <w:t>Четврти класификациони период сваке</w:t>
            </w:r>
          </w:p>
          <w:p w14:paraId="50915F3D" w14:textId="77777777" w:rsidR="00992F17" w:rsidRPr="00C14576" w:rsidRDefault="00992F17" w:rsidP="00C14576">
            <w:pPr>
              <w:pStyle w:val="TableParagraph"/>
              <w:spacing w:before="123" w:line="254" w:lineRule="auto"/>
              <w:ind w:left="293" w:right="282" w:hanging="1"/>
              <w:jc w:val="center"/>
              <w:rPr>
                <w:w w:val="105"/>
              </w:rPr>
            </w:pPr>
            <w:r w:rsidRPr="00C14576">
              <w:rPr>
                <w:w w:val="105"/>
              </w:rPr>
              <w:t>школске године</w:t>
            </w:r>
          </w:p>
        </w:tc>
        <w:tc>
          <w:tcPr>
            <w:tcW w:w="2083" w:type="dxa"/>
            <w:tcBorders>
              <w:top w:val="single" w:sz="4" w:space="0" w:color="000000"/>
              <w:left w:val="single" w:sz="4" w:space="0" w:color="000000"/>
              <w:bottom w:val="single" w:sz="4" w:space="0" w:color="000000"/>
              <w:right w:val="single" w:sz="4" w:space="0" w:color="000000"/>
            </w:tcBorders>
            <w:vAlign w:val="center"/>
          </w:tcPr>
          <w:p w14:paraId="73FF87F7" w14:textId="77777777" w:rsidR="00992F17" w:rsidRPr="00C14576" w:rsidRDefault="00992F17" w:rsidP="00C14576">
            <w:pPr>
              <w:pStyle w:val="TableParagraph"/>
              <w:spacing w:before="6"/>
              <w:jc w:val="center"/>
            </w:pPr>
          </w:p>
          <w:p w14:paraId="2D1002A5" w14:textId="77777777" w:rsidR="00992F17" w:rsidRPr="00C14576" w:rsidRDefault="00992F17" w:rsidP="00C14576">
            <w:pPr>
              <w:pStyle w:val="TableParagraph"/>
              <w:spacing w:before="6"/>
              <w:jc w:val="center"/>
            </w:pPr>
            <w:r w:rsidRPr="00C14576">
              <w:t>Организоавана припремна настава</w:t>
            </w:r>
          </w:p>
        </w:tc>
        <w:tc>
          <w:tcPr>
            <w:tcW w:w="2424" w:type="dxa"/>
            <w:tcBorders>
              <w:top w:val="single" w:sz="4" w:space="0" w:color="000000"/>
              <w:left w:val="single" w:sz="4" w:space="0" w:color="000000"/>
              <w:bottom w:val="single" w:sz="4" w:space="0" w:color="000000"/>
              <w:right w:val="single" w:sz="4" w:space="0" w:color="000000"/>
            </w:tcBorders>
            <w:vAlign w:val="center"/>
          </w:tcPr>
          <w:p w14:paraId="5A424DC7" w14:textId="77777777" w:rsidR="00992F17" w:rsidRPr="00C14576" w:rsidRDefault="00992F17" w:rsidP="00C14576">
            <w:pPr>
              <w:pStyle w:val="TableParagraph"/>
              <w:spacing w:before="10"/>
              <w:jc w:val="center"/>
            </w:pPr>
          </w:p>
          <w:p w14:paraId="3CAEC354" w14:textId="77777777" w:rsidR="00992F17" w:rsidRPr="00C14576" w:rsidRDefault="00992F17" w:rsidP="00C14576">
            <w:pPr>
              <w:pStyle w:val="TableParagraph"/>
              <w:spacing w:before="10"/>
              <w:jc w:val="center"/>
            </w:pPr>
            <w:r w:rsidRPr="00C14576">
              <w:t>Распоред припремне наставе</w:t>
            </w:r>
          </w:p>
        </w:tc>
      </w:tr>
      <w:tr w:rsidR="00992F17" w:rsidRPr="00C14576" w14:paraId="17096942" w14:textId="77777777" w:rsidTr="0088045A">
        <w:trPr>
          <w:trHeight w:val="930"/>
        </w:trPr>
        <w:tc>
          <w:tcPr>
            <w:tcW w:w="2813" w:type="dxa"/>
            <w:vMerge/>
            <w:tcBorders>
              <w:left w:val="single" w:sz="4" w:space="0" w:color="000000"/>
              <w:bottom w:val="single" w:sz="4" w:space="0" w:color="000000"/>
              <w:right w:val="single" w:sz="4" w:space="0" w:color="000000"/>
            </w:tcBorders>
          </w:tcPr>
          <w:p w14:paraId="62150081" w14:textId="77777777" w:rsidR="00992F17" w:rsidRPr="00C14576" w:rsidRDefault="00992F17" w:rsidP="00992F17">
            <w:pPr>
              <w:pStyle w:val="TableParagraph"/>
              <w:spacing w:before="9" w:line="249" w:lineRule="auto"/>
              <w:ind w:left="110"/>
              <w:rPr>
                <w:w w:val="105"/>
              </w:rPr>
            </w:pPr>
          </w:p>
        </w:tc>
        <w:tc>
          <w:tcPr>
            <w:tcW w:w="3403" w:type="dxa"/>
            <w:tcBorders>
              <w:top w:val="single" w:sz="4" w:space="0" w:color="000000"/>
              <w:left w:val="single" w:sz="4" w:space="0" w:color="000000"/>
              <w:bottom w:val="single" w:sz="4" w:space="0" w:color="000000"/>
              <w:right w:val="single" w:sz="4" w:space="0" w:color="000000"/>
            </w:tcBorders>
            <w:vAlign w:val="center"/>
          </w:tcPr>
          <w:p w14:paraId="5AC146FA" w14:textId="77777777" w:rsidR="00992F17" w:rsidRPr="00C14576" w:rsidRDefault="00992F17" w:rsidP="00992F17">
            <w:pPr>
              <w:pStyle w:val="TableParagraph"/>
              <w:spacing w:before="11"/>
            </w:pPr>
            <w:r w:rsidRPr="00C14576">
              <w:t>1.4.2.Континуирана реализација припремне настава</w:t>
            </w:r>
          </w:p>
        </w:tc>
        <w:tc>
          <w:tcPr>
            <w:tcW w:w="2289" w:type="dxa"/>
            <w:tcBorders>
              <w:top w:val="single" w:sz="4" w:space="0" w:color="000000"/>
              <w:left w:val="single" w:sz="4" w:space="0" w:color="000000"/>
              <w:bottom w:val="single" w:sz="4" w:space="0" w:color="000000"/>
              <w:right w:val="single" w:sz="4" w:space="0" w:color="000000"/>
            </w:tcBorders>
            <w:vAlign w:val="center"/>
          </w:tcPr>
          <w:p w14:paraId="43CCD729" w14:textId="77777777" w:rsidR="00992F17" w:rsidRPr="00C14576" w:rsidRDefault="00992F17" w:rsidP="00C14576">
            <w:pPr>
              <w:pStyle w:val="TableParagraph"/>
              <w:spacing w:before="8" w:line="254" w:lineRule="auto"/>
              <w:ind w:right="474"/>
              <w:jc w:val="center"/>
              <w:rPr>
                <w:w w:val="105"/>
              </w:rPr>
            </w:pPr>
          </w:p>
          <w:p w14:paraId="246720C7" w14:textId="77777777" w:rsidR="00992F17" w:rsidRPr="00C14576" w:rsidRDefault="00992F17" w:rsidP="00C14576">
            <w:pPr>
              <w:pStyle w:val="TableParagraph"/>
              <w:spacing w:before="8" w:line="254" w:lineRule="auto"/>
              <w:ind w:right="474"/>
              <w:jc w:val="center"/>
              <w:rPr>
                <w:w w:val="105"/>
              </w:rPr>
            </w:pPr>
            <w:r w:rsidRPr="00C14576">
              <w:rPr>
                <w:w w:val="105"/>
              </w:rPr>
              <w:t>Предметни наставници</w:t>
            </w:r>
          </w:p>
        </w:tc>
        <w:tc>
          <w:tcPr>
            <w:tcW w:w="1872" w:type="dxa"/>
            <w:tcBorders>
              <w:top w:val="single" w:sz="4" w:space="0" w:color="000000"/>
              <w:left w:val="single" w:sz="4" w:space="0" w:color="000000"/>
              <w:bottom w:val="single" w:sz="4" w:space="0" w:color="000000"/>
              <w:right w:val="single" w:sz="4" w:space="0" w:color="000000"/>
            </w:tcBorders>
            <w:vAlign w:val="center"/>
          </w:tcPr>
          <w:p w14:paraId="236146D0" w14:textId="77777777" w:rsidR="00992F17" w:rsidRPr="00C14576" w:rsidRDefault="00992F17" w:rsidP="00C14576">
            <w:pPr>
              <w:pStyle w:val="TableParagraph"/>
              <w:spacing w:before="123" w:line="254" w:lineRule="auto"/>
              <w:ind w:left="292" w:right="282"/>
              <w:jc w:val="center"/>
              <w:rPr>
                <w:w w:val="105"/>
              </w:rPr>
            </w:pPr>
            <w:r w:rsidRPr="00C14576">
              <w:rPr>
                <w:w w:val="105"/>
              </w:rPr>
              <w:t>Четврти класификациони период сваке школске године</w:t>
            </w:r>
          </w:p>
        </w:tc>
        <w:tc>
          <w:tcPr>
            <w:tcW w:w="2083" w:type="dxa"/>
            <w:tcBorders>
              <w:top w:val="single" w:sz="4" w:space="0" w:color="000000"/>
              <w:left w:val="single" w:sz="4" w:space="0" w:color="000000"/>
              <w:bottom w:val="single" w:sz="4" w:space="0" w:color="000000"/>
              <w:right w:val="single" w:sz="4" w:space="0" w:color="000000"/>
            </w:tcBorders>
            <w:vAlign w:val="center"/>
          </w:tcPr>
          <w:p w14:paraId="65E66F34" w14:textId="77777777" w:rsidR="00992F17" w:rsidRPr="00C14576" w:rsidRDefault="00992F17" w:rsidP="00C14576">
            <w:pPr>
              <w:pStyle w:val="TableParagraph"/>
              <w:spacing w:before="6"/>
              <w:jc w:val="center"/>
            </w:pPr>
            <w:r w:rsidRPr="00C14576">
              <w:t>Реализовани часови припремне наставе</w:t>
            </w:r>
          </w:p>
        </w:tc>
        <w:tc>
          <w:tcPr>
            <w:tcW w:w="2424" w:type="dxa"/>
            <w:tcBorders>
              <w:top w:val="single" w:sz="4" w:space="0" w:color="000000"/>
              <w:left w:val="single" w:sz="4" w:space="0" w:color="000000"/>
              <w:bottom w:val="single" w:sz="4" w:space="0" w:color="000000"/>
              <w:right w:val="single" w:sz="4" w:space="0" w:color="000000"/>
            </w:tcBorders>
            <w:vAlign w:val="center"/>
          </w:tcPr>
          <w:p w14:paraId="54450F55" w14:textId="77777777" w:rsidR="00992F17" w:rsidRPr="00C14576" w:rsidRDefault="00992F17" w:rsidP="00C14576">
            <w:pPr>
              <w:pStyle w:val="TableParagraph"/>
              <w:spacing w:before="10"/>
              <w:jc w:val="center"/>
            </w:pPr>
          </w:p>
          <w:p w14:paraId="786A09DD" w14:textId="77777777" w:rsidR="00992F17" w:rsidRPr="00C14576" w:rsidRDefault="00992F17" w:rsidP="00C14576">
            <w:pPr>
              <w:pStyle w:val="TableParagraph"/>
              <w:spacing w:before="10"/>
              <w:jc w:val="center"/>
            </w:pPr>
            <w:r w:rsidRPr="00C14576">
              <w:t>Књига евиденције</w:t>
            </w:r>
          </w:p>
        </w:tc>
      </w:tr>
    </w:tbl>
    <w:p w14:paraId="5F17DA1F" w14:textId="77777777" w:rsidR="00C14576" w:rsidRPr="003B0621" w:rsidRDefault="00C14576" w:rsidP="00992F17">
      <w:pPr>
        <w:rPr>
          <w:sz w:val="24"/>
        </w:rPr>
      </w:pPr>
    </w:p>
    <w:p w14:paraId="3117CC9A" w14:textId="77777777" w:rsidR="00992F17" w:rsidRDefault="00992F17" w:rsidP="00992F17">
      <w:pPr>
        <w:pStyle w:val="Heading1"/>
      </w:pPr>
      <w:bookmarkStart w:id="51" w:name="_Toc112665515"/>
      <w:r>
        <w:t>Област вредновања: ЕТОС</w:t>
      </w:r>
      <w:bookmarkEnd w:id="51"/>
    </w:p>
    <w:p w14:paraId="7910F4A7" w14:textId="77777777" w:rsidR="00992F17" w:rsidRPr="00C14576" w:rsidRDefault="00992F17" w:rsidP="00992F17">
      <w:pPr>
        <w:rPr>
          <w:b/>
          <w:sz w:val="24"/>
        </w:rPr>
      </w:pPr>
      <w:r w:rsidRPr="00C14576">
        <w:rPr>
          <w:b/>
          <w:sz w:val="24"/>
        </w:rPr>
        <w:t>На основу извештаја о самовредновању:</w:t>
      </w:r>
    </w:p>
    <w:tbl>
      <w:tblPr>
        <w:tblStyle w:val="TableGrid"/>
        <w:tblW w:w="0" w:type="auto"/>
        <w:tblInd w:w="250" w:type="dxa"/>
        <w:tblLook w:val="04A0" w:firstRow="1" w:lastRow="0" w:firstColumn="1" w:lastColumn="0" w:noHBand="0" w:noVBand="1"/>
      </w:tblPr>
      <w:tblGrid>
        <w:gridCol w:w="3893"/>
        <w:gridCol w:w="10991"/>
      </w:tblGrid>
      <w:tr w:rsidR="00992F17" w:rsidRPr="00C14576" w14:paraId="042485D9" w14:textId="77777777" w:rsidTr="00C14576">
        <w:trPr>
          <w:trHeight w:val="2982"/>
        </w:trPr>
        <w:tc>
          <w:tcPr>
            <w:tcW w:w="3893" w:type="dxa"/>
            <w:vAlign w:val="center"/>
          </w:tcPr>
          <w:p w14:paraId="1A869A2A" w14:textId="77777777" w:rsidR="00992F17" w:rsidRPr="00C14576" w:rsidRDefault="00992F17" w:rsidP="00992F17">
            <w:pPr>
              <w:ind w:right="936"/>
              <w:rPr>
                <w:rFonts w:cstheme="minorHAnsi"/>
                <w:b/>
                <w:i/>
                <w:sz w:val="22"/>
                <w:szCs w:val="22"/>
              </w:rPr>
            </w:pPr>
            <w:r w:rsidRPr="00C14576">
              <w:rPr>
                <w:rFonts w:cstheme="minorHAnsi"/>
                <w:b/>
                <w:i/>
                <w:sz w:val="22"/>
                <w:szCs w:val="22"/>
              </w:rPr>
              <w:lastRenderedPageBreak/>
              <w:t>Кључне снаге</w:t>
            </w:r>
          </w:p>
        </w:tc>
        <w:tc>
          <w:tcPr>
            <w:tcW w:w="10991" w:type="dxa"/>
            <w:vAlign w:val="center"/>
          </w:tcPr>
          <w:p w14:paraId="38D4FB86" w14:textId="77777777" w:rsidR="00992F17" w:rsidRPr="00C14576" w:rsidRDefault="00992F17">
            <w:pPr>
              <w:pStyle w:val="TableParagraph"/>
              <w:numPr>
                <w:ilvl w:val="0"/>
                <w:numId w:val="34"/>
              </w:numPr>
              <w:tabs>
                <w:tab w:val="left" w:pos="827"/>
                <w:tab w:val="left" w:pos="828"/>
              </w:tabs>
              <w:rPr>
                <w:rFonts w:ascii="Wingdings" w:hAnsi="Wingdings"/>
              </w:rPr>
            </w:pPr>
            <w:r w:rsidRPr="00C14576">
              <w:t xml:space="preserve">Школа је безбедна средина за све ; </w:t>
            </w:r>
          </w:p>
          <w:p w14:paraId="5DC21B58" w14:textId="77777777" w:rsidR="00992F17" w:rsidRPr="00C14576" w:rsidRDefault="00992F17">
            <w:pPr>
              <w:pStyle w:val="TableParagraph"/>
              <w:numPr>
                <w:ilvl w:val="0"/>
                <w:numId w:val="34"/>
              </w:numPr>
              <w:tabs>
                <w:tab w:val="left" w:pos="827"/>
                <w:tab w:val="left" w:pos="828"/>
              </w:tabs>
              <w:rPr>
                <w:rFonts w:ascii="Wingdings" w:hAnsi="Wingdings"/>
              </w:rPr>
            </w:pPr>
            <w:r w:rsidRPr="00C14576">
              <w:t xml:space="preserve"> У школи се током читаве школске године орга</w:t>
            </w:r>
            <w:r w:rsidR="00CE0741">
              <w:t>низују различите активности как</w:t>
            </w:r>
            <w:r w:rsidRPr="00C14576">
              <w:t>о би се омогућио целокупан развој личности ученика;</w:t>
            </w:r>
          </w:p>
          <w:p w14:paraId="7A9FECBC" w14:textId="77777777" w:rsidR="00992F17" w:rsidRPr="00C14576" w:rsidRDefault="00992F17">
            <w:pPr>
              <w:pStyle w:val="TableParagraph"/>
              <w:numPr>
                <w:ilvl w:val="0"/>
                <w:numId w:val="34"/>
              </w:numPr>
              <w:tabs>
                <w:tab w:val="left" w:pos="827"/>
                <w:tab w:val="left" w:pos="828"/>
              </w:tabs>
              <w:rPr>
                <w:rFonts w:ascii="Wingdings" w:hAnsi="Wingdings"/>
              </w:rPr>
            </w:pPr>
            <w:r w:rsidRPr="00C14576">
              <w:t xml:space="preserve"> У школи се негује тимски рад и реализује различите тимске активности; </w:t>
            </w:r>
          </w:p>
          <w:p w14:paraId="6449EC78" w14:textId="77777777" w:rsidR="00992F17" w:rsidRPr="00C14576" w:rsidRDefault="00992F17">
            <w:pPr>
              <w:pStyle w:val="TableParagraph"/>
              <w:numPr>
                <w:ilvl w:val="0"/>
                <w:numId w:val="34"/>
              </w:numPr>
              <w:tabs>
                <w:tab w:val="left" w:pos="827"/>
                <w:tab w:val="left" w:pos="828"/>
              </w:tabs>
              <w:rPr>
                <w:rFonts w:ascii="Wingdings" w:hAnsi="Wingdings"/>
              </w:rPr>
            </w:pPr>
            <w:r w:rsidRPr="00C14576">
              <w:t>Треба омогућити право на приватност родитеља ученика и наставника коришћењем посебног простора и евентуалне просторије за индивидуалне разговоре;</w:t>
            </w:r>
          </w:p>
          <w:p w14:paraId="0301A152" w14:textId="77777777" w:rsidR="00992F17" w:rsidRPr="00C14576" w:rsidRDefault="00992F17">
            <w:pPr>
              <w:pStyle w:val="TableParagraph"/>
              <w:numPr>
                <w:ilvl w:val="0"/>
                <w:numId w:val="34"/>
              </w:numPr>
              <w:tabs>
                <w:tab w:val="left" w:pos="827"/>
                <w:tab w:val="left" w:pos="828"/>
              </w:tabs>
              <w:rPr>
                <w:rFonts w:ascii="Wingdings" w:hAnsi="Wingdings"/>
              </w:rPr>
            </w:pPr>
            <w:r w:rsidRPr="00C14576">
              <w:t xml:space="preserve"> Резултати ученика и наставника се јавно промовишу и истичу;</w:t>
            </w:r>
          </w:p>
          <w:p w14:paraId="70968594" w14:textId="77777777" w:rsidR="00992F17" w:rsidRPr="00C14576" w:rsidRDefault="00992F17">
            <w:pPr>
              <w:pStyle w:val="TableParagraph"/>
              <w:numPr>
                <w:ilvl w:val="0"/>
                <w:numId w:val="34"/>
              </w:numPr>
              <w:tabs>
                <w:tab w:val="left" w:pos="827"/>
                <w:tab w:val="left" w:pos="828"/>
              </w:tabs>
              <w:rPr>
                <w:rFonts w:ascii="Wingdings" w:hAnsi="Wingdings"/>
              </w:rPr>
            </w:pPr>
            <w:r w:rsidRPr="00C14576">
              <w:t xml:space="preserve">Школа реализује сарадњу са различитим институцијама у циљу остваривања програмских циљева; </w:t>
            </w:r>
          </w:p>
          <w:p w14:paraId="598F60D9" w14:textId="77777777" w:rsidR="00992F17" w:rsidRPr="00C14576" w:rsidRDefault="00992F17">
            <w:pPr>
              <w:pStyle w:val="TableParagraph"/>
              <w:numPr>
                <w:ilvl w:val="0"/>
                <w:numId w:val="34"/>
              </w:numPr>
              <w:tabs>
                <w:tab w:val="left" w:pos="827"/>
                <w:tab w:val="left" w:pos="828"/>
              </w:tabs>
              <w:rPr>
                <w:rFonts w:ascii="Wingdings" w:hAnsi="Wingdings"/>
              </w:rPr>
            </w:pPr>
            <w:r w:rsidRPr="00C14576">
              <w:t xml:space="preserve">Међусобни односи у школи су без предрасуда у погледу социјалног статуса, вероисповести, националне и полне припадности; </w:t>
            </w:r>
          </w:p>
          <w:p w14:paraId="6C834CC1" w14:textId="77777777" w:rsidR="00992F17" w:rsidRPr="00C14576" w:rsidRDefault="00992F17">
            <w:pPr>
              <w:pStyle w:val="TableParagraph"/>
              <w:numPr>
                <w:ilvl w:val="0"/>
                <w:numId w:val="34"/>
              </w:numPr>
              <w:tabs>
                <w:tab w:val="left" w:pos="827"/>
                <w:tab w:val="left" w:pos="828"/>
              </w:tabs>
              <w:rPr>
                <w:rFonts w:ascii="Wingdings" w:hAnsi="Wingdings"/>
              </w:rPr>
            </w:pPr>
            <w:r w:rsidRPr="00C14576">
              <w:t>У школи је видљиво и јасно изражен негативан став према насиљу;</w:t>
            </w:r>
          </w:p>
        </w:tc>
      </w:tr>
      <w:tr w:rsidR="00992F17" w:rsidRPr="00C14576" w14:paraId="54CDD737" w14:textId="77777777" w:rsidTr="00C14576">
        <w:trPr>
          <w:trHeight w:val="2295"/>
        </w:trPr>
        <w:tc>
          <w:tcPr>
            <w:tcW w:w="3893" w:type="dxa"/>
            <w:vAlign w:val="center"/>
          </w:tcPr>
          <w:p w14:paraId="082F8185" w14:textId="77777777" w:rsidR="00992F17" w:rsidRPr="00C14576" w:rsidRDefault="00992F17" w:rsidP="00992F17">
            <w:pPr>
              <w:ind w:right="936"/>
              <w:rPr>
                <w:rFonts w:cstheme="minorHAnsi"/>
                <w:b/>
                <w:i/>
                <w:sz w:val="22"/>
                <w:szCs w:val="22"/>
              </w:rPr>
            </w:pPr>
            <w:r w:rsidRPr="00C14576">
              <w:rPr>
                <w:rFonts w:cstheme="minorHAnsi"/>
                <w:b/>
                <w:i/>
                <w:sz w:val="22"/>
                <w:szCs w:val="22"/>
              </w:rPr>
              <w:t>Кључне слабости</w:t>
            </w:r>
          </w:p>
        </w:tc>
        <w:tc>
          <w:tcPr>
            <w:tcW w:w="10991" w:type="dxa"/>
            <w:vAlign w:val="center"/>
          </w:tcPr>
          <w:p w14:paraId="21887AD3"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Унапредити процедуру о информисаности родитеља и њиховом учешћу у раду школе као и сарадњу са њима</w:t>
            </w:r>
          </w:p>
          <w:p w14:paraId="0BDCAA47"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Обогатити школски простор ученичким радовима;</w:t>
            </w:r>
          </w:p>
          <w:p w14:paraId="2B7D0D0F"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Рад савета родитеља учинити транспарентним и отвореним за учешће свих заинтересованих родитеља;</w:t>
            </w:r>
          </w:p>
          <w:p w14:paraId="776AB2D1"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Развијати климу припадности, заједништва и поверења, организовањем различитих ваннаставних активности за чланове колектива;</w:t>
            </w:r>
          </w:p>
          <w:p w14:paraId="535AE8DF"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Организовати бољу сарадњу и размену информација на свим нивоима;</w:t>
            </w:r>
          </w:p>
          <w:p w14:paraId="61A4910C"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Прилагодити школски простор ученицима са сметњама у развоју;</w:t>
            </w:r>
          </w:p>
          <w:p w14:paraId="015D51A1"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Потребно је повећати доступност стручне подршке заинтересованих родитеља који желе да раде на унапређењу родитељских компетенција;</w:t>
            </w:r>
          </w:p>
          <w:p w14:paraId="74113FEA" w14:textId="77777777" w:rsidR="00992F17" w:rsidRPr="00C14576" w:rsidRDefault="00992F17">
            <w:pPr>
              <w:pStyle w:val="ListParagraph"/>
              <w:widowControl w:val="0"/>
              <w:numPr>
                <w:ilvl w:val="0"/>
                <w:numId w:val="35"/>
              </w:numPr>
              <w:autoSpaceDE w:val="0"/>
              <w:autoSpaceDN w:val="0"/>
              <w:ind w:right="936"/>
              <w:contextualSpacing w:val="0"/>
              <w:jc w:val="both"/>
              <w:rPr>
                <w:rFonts w:cstheme="minorHAnsi"/>
                <w:i/>
                <w:sz w:val="22"/>
                <w:szCs w:val="22"/>
              </w:rPr>
            </w:pPr>
            <w:r w:rsidRPr="00C14576">
              <w:rPr>
                <w:sz w:val="22"/>
                <w:szCs w:val="22"/>
              </w:rPr>
              <w:t>Израдити протокол и процедуру за идентификовање емоционалних, телесних, здравствених и социјалних потреба ученика и за благовремено и адекватно реаговање на исте;</w:t>
            </w:r>
          </w:p>
        </w:tc>
      </w:tr>
      <w:tr w:rsidR="00531586" w:rsidRPr="00C14576" w14:paraId="7EA1B9FB" w14:textId="77777777" w:rsidTr="00C14576">
        <w:trPr>
          <w:trHeight w:val="2295"/>
        </w:trPr>
        <w:tc>
          <w:tcPr>
            <w:tcW w:w="3893" w:type="dxa"/>
            <w:vAlign w:val="center"/>
          </w:tcPr>
          <w:p w14:paraId="440390BA" w14:textId="5520328C" w:rsidR="00531586" w:rsidRPr="00531586" w:rsidRDefault="00531586" w:rsidP="00992F17">
            <w:pPr>
              <w:ind w:right="936"/>
              <w:rPr>
                <w:rFonts w:cstheme="minorHAnsi"/>
                <w:b/>
                <w:i/>
                <w:sz w:val="22"/>
                <w:szCs w:val="22"/>
                <w:lang w:val="sr-Cyrl-BA"/>
              </w:rPr>
            </w:pPr>
            <w:r>
              <w:rPr>
                <w:rFonts w:cstheme="minorHAnsi"/>
                <w:b/>
                <w:i/>
                <w:sz w:val="22"/>
                <w:szCs w:val="22"/>
                <w:lang w:val="sr-Cyrl-BA"/>
              </w:rPr>
              <w:t>Предлог мера</w:t>
            </w:r>
          </w:p>
        </w:tc>
        <w:tc>
          <w:tcPr>
            <w:tcW w:w="10991" w:type="dxa"/>
            <w:vAlign w:val="center"/>
          </w:tcPr>
          <w:p w14:paraId="034CABEA" w14:textId="77777777" w:rsidR="00531586" w:rsidRPr="00C47A2A" w:rsidRDefault="00531586">
            <w:pPr>
              <w:pStyle w:val="ListParagraph"/>
              <w:widowControl w:val="0"/>
              <w:numPr>
                <w:ilvl w:val="0"/>
                <w:numId w:val="35"/>
              </w:numPr>
              <w:autoSpaceDE w:val="0"/>
              <w:autoSpaceDN w:val="0"/>
              <w:ind w:right="936"/>
              <w:contextualSpacing w:val="0"/>
              <w:jc w:val="both"/>
              <w:rPr>
                <w:rFonts w:cstheme="minorHAnsi"/>
                <w:sz w:val="22"/>
                <w:szCs w:val="22"/>
              </w:rPr>
            </w:pPr>
            <w:r w:rsidRPr="00C47A2A">
              <w:rPr>
                <w:rFonts w:cstheme="minorHAnsi"/>
                <w:sz w:val="22"/>
                <w:szCs w:val="22"/>
                <w:lang w:val="sr-Cyrl-BA"/>
              </w:rPr>
              <w:t>Потребна је већа укљученост родитеља у рад школе.</w:t>
            </w:r>
          </w:p>
          <w:p w14:paraId="2F6BF192" w14:textId="77777777" w:rsidR="00531586" w:rsidRPr="00C47A2A" w:rsidRDefault="00531586">
            <w:pPr>
              <w:pStyle w:val="ListParagraph"/>
              <w:widowControl w:val="0"/>
              <w:numPr>
                <w:ilvl w:val="0"/>
                <w:numId w:val="35"/>
              </w:numPr>
              <w:autoSpaceDE w:val="0"/>
              <w:autoSpaceDN w:val="0"/>
              <w:ind w:right="936"/>
              <w:contextualSpacing w:val="0"/>
              <w:jc w:val="both"/>
              <w:rPr>
                <w:rFonts w:eastAsia="Calibri" w:cstheme="minorHAnsi"/>
                <w:sz w:val="22"/>
                <w:szCs w:val="22"/>
              </w:rPr>
            </w:pPr>
            <w:r w:rsidRPr="00C47A2A">
              <w:rPr>
                <w:rFonts w:eastAsia="Times New Roman" w:cstheme="minorHAnsi"/>
                <w:w w:val="105"/>
                <w:sz w:val="22"/>
                <w:szCs w:val="22"/>
              </w:rPr>
              <w:t xml:space="preserve">Појачати васпитни и саветодавни рад (са </w:t>
            </w:r>
            <w:r w:rsidRPr="00C47A2A">
              <w:rPr>
                <w:rFonts w:eastAsia="Times New Roman" w:cstheme="minorHAnsi"/>
                <w:w w:val="105"/>
                <w:sz w:val="22"/>
                <w:szCs w:val="22"/>
                <w:lang w:val="sr-Cyrl-BA"/>
              </w:rPr>
              <w:t>у</w:t>
            </w:r>
            <w:r w:rsidRPr="00C47A2A">
              <w:rPr>
                <w:rFonts w:eastAsia="Times New Roman" w:cstheme="minorHAnsi"/>
                <w:w w:val="105"/>
                <w:sz w:val="22"/>
                <w:szCs w:val="22"/>
              </w:rPr>
              <w:t>ченицима који врше насиље и онима који трпе или су сведоци  насиља)</w:t>
            </w:r>
          </w:p>
          <w:p w14:paraId="5B1F4568" w14:textId="77777777" w:rsidR="00531586" w:rsidRPr="00C47A2A" w:rsidRDefault="00531586">
            <w:pPr>
              <w:pStyle w:val="ListParagraph"/>
              <w:widowControl w:val="0"/>
              <w:numPr>
                <w:ilvl w:val="0"/>
                <w:numId w:val="35"/>
              </w:numPr>
              <w:autoSpaceDE w:val="0"/>
              <w:autoSpaceDN w:val="0"/>
              <w:ind w:right="936"/>
              <w:contextualSpacing w:val="0"/>
              <w:jc w:val="both"/>
              <w:rPr>
                <w:rFonts w:eastAsia="Calibri" w:cstheme="minorHAnsi"/>
                <w:sz w:val="22"/>
                <w:szCs w:val="22"/>
              </w:rPr>
            </w:pPr>
            <w:r w:rsidRPr="00C47A2A">
              <w:rPr>
                <w:rFonts w:eastAsia="Times New Roman" w:cstheme="minorHAnsi"/>
                <w:w w:val="105"/>
                <w:sz w:val="22"/>
                <w:szCs w:val="22"/>
              </w:rPr>
              <w:t>Доследно и критички испитати све случајеве дискриминаторног понашања</w:t>
            </w:r>
          </w:p>
          <w:p w14:paraId="59B68FAE" w14:textId="77777777" w:rsidR="00531586" w:rsidRPr="00C47A2A" w:rsidRDefault="00531586">
            <w:pPr>
              <w:pStyle w:val="ListParagraph"/>
              <w:widowControl w:val="0"/>
              <w:numPr>
                <w:ilvl w:val="0"/>
                <w:numId w:val="35"/>
              </w:numPr>
              <w:autoSpaceDE w:val="0"/>
              <w:autoSpaceDN w:val="0"/>
              <w:ind w:right="936"/>
              <w:contextualSpacing w:val="0"/>
              <w:jc w:val="both"/>
              <w:rPr>
                <w:rFonts w:cstheme="minorHAnsi"/>
                <w:sz w:val="22"/>
                <w:szCs w:val="22"/>
              </w:rPr>
            </w:pPr>
            <w:r w:rsidRPr="00C47A2A">
              <w:rPr>
                <w:rFonts w:cstheme="minorHAnsi"/>
                <w:sz w:val="22"/>
                <w:szCs w:val="22"/>
                <w:lang w:val="sr-Cyrl-BA"/>
              </w:rPr>
              <w:t>Поштовање протокола о спречавању насиља, појачати дежурство наставника и у дворишту школе.</w:t>
            </w:r>
          </w:p>
          <w:p w14:paraId="57D417CB" w14:textId="4BB2EB70" w:rsidR="00531586" w:rsidRPr="00C14576" w:rsidRDefault="00531586">
            <w:pPr>
              <w:pStyle w:val="ListParagraph"/>
              <w:widowControl w:val="0"/>
              <w:numPr>
                <w:ilvl w:val="0"/>
                <w:numId w:val="35"/>
              </w:numPr>
              <w:autoSpaceDE w:val="0"/>
              <w:autoSpaceDN w:val="0"/>
              <w:ind w:right="936"/>
              <w:contextualSpacing w:val="0"/>
              <w:jc w:val="both"/>
              <w:rPr>
                <w:sz w:val="22"/>
                <w:szCs w:val="22"/>
              </w:rPr>
            </w:pPr>
            <w:r w:rsidRPr="00C47A2A">
              <w:rPr>
                <w:rFonts w:cstheme="minorHAnsi"/>
                <w:w w:val="105"/>
                <w:sz w:val="22"/>
                <w:szCs w:val="22"/>
              </w:rPr>
              <w:t>Хоризонтално повезивање наставника кроз примере добре праксе, угледне часове, сарадничке часове ( у установи и ван ње)</w:t>
            </w:r>
            <w:r w:rsidRPr="00C47A2A">
              <w:rPr>
                <w:rFonts w:cstheme="minorHAnsi"/>
                <w:w w:val="105"/>
                <w:sz w:val="22"/>
                <w:szCs w:val="22"/>
                <w:lang w:val="sr-Cyrl-BA"/>
              </w:rPr>
              <w:t xml:space="preserve"> – повећати број угледних и огледних часова</w:t>
            </w:r>
          </w:p>
        </w:tc>
      </w:tr>
    </w:tbl>
    <w:p w14:paraId="77C62AE0" w14:textId="77777777" w:rsidR="00992F17" w:rsidRDefault="00992F17" w:rsidP="00992F17">
      <w:pPr>
        <w:rPr>
          <w:sz w:val="24"/>
        </w:rPr>
      </w:pPr>
    </w:p>
    <w:p w14:paraId="0867C1AC" w14:textId="77777777" w:rsidR="00CE0741" w:rsidRDefault="00CE0741" w:rsidP="00992F17">
      <w:pPr>
        <w:rPr>
          <w:sz w:val="24"/>
        </w:rPr>
      </w:pPr>
    </w:p>
    <w:p w14:paraId="0F7DA55A" w14:textId="77777777" w:rsidR="00CE0741" w:rsidRPr="00CE0741" w:rsidRDefault="00CE0741" w:rsidP="00992F17">
      <w:pPr>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403"/>
        <w:gridCol w:w="2289"/>
        <w:gridCol w:w="1843"/>
        <w:gridCol w:w="2551"/>
        <w:gridCol w:w="1985"/>
      </w:tblGrid>
      <w:tr w:rsidR="00992F17" w:rsidRPr="00C14576" w14:paraId="5C3D1D07" w14:textId="77777777" w:rsidTr="00C14576">
        <w:trPr>
          <w:trHeight w:val="565"/>
        </w:trPr>
        <w:tc>
          <w:tcPr>
            <w:tcW w:w="14884" w:type="dxa"/>
            <w:gridSpan w:val="6"/>
            <w:shd w:val="clear" w:color="auto" w:fill="F2DBDB"/>
          </w:tcPr>
          <w:p w14:paraId="623D1435" w14:textId="77777777" w:rsidR="00992F17" w:rsidRPr="00C14576" w:rsidRDefault="00992F17" w:rsidP="00992F17">
            <w:pPr>
              <w:pStyle w:val="TableParagraph"/>
              <w:spacing w:before="144"/>
              <w:ind w:left="110"/>
              <w:rPr>
                <w:b/>
              </w:rPr>
            </w:pPr>
            <w:r w:rsidRPr="00C14576">
              <w:br w:type="page"/>
            </w:r>
            <w:r w:rsidRPr="00C14576">
              <w:rPr>
                <w:b/>
              </w:rPr>
              <w:t>Развојни циљ 1: Успостављање и одржавање добрих међуљудских односа</w:t>
            </w:r>
          </w:p>
        </w:tc>
      </w:tr>
      <w:tr w:rsidR="00992F17" w:rsidRPr="00C14576" w14:paraId="2FFE7613" w14:textId="77777777" w:rsidTr="003E1356">
        <w:trPr>
          <w:trHeight w:val="566"/>
        </w:trPr>
        <w:tc>
          <w:tcPr>
            <w:tcW w:w="2813" w:type="dxa"/>
            <w:shd w:val="clear" w:color="auto" w:fill="DBE5F1"/>
          </w:tcPr>
          <w:p w14:paraId="2F8F8556" w14:textId="77777777" w:rsidR="00992F17" w:rsidRPr="00C14576" w:rsidRDefault="00992F17" w:rsidP="00992F17">
            <w:pPr>
              <w:pStyle w:val="TableParagraph"/>
              <w:spacing w:before="162"/>
              <w:ind w:left="716"/>
              <w:rPr>
                <w:b/>
              </w:rPr>
            </w:pPr>
            <w:r w:rsidRPr="00C14576">
              <w:rPr>
                <w:b/>
                <w:w w:val="105"/>
              </w:rPr>
              <w:t>Задатак</w:t>
            </w:r>
          </w:p>
        </w:tc>
        <w:tc>
          <w:tcPr>
            <w:tcW w:w="3403" w:type="dxa"/>
            <w:shd w:val="clear" w:color="auto" w:fill="DBE5F1"/>
          </w:tcPr>
          <w:p w14:paraId="2FFB0E62" w14:textId="77777777" w:rsidR="00992F17" w:rsidRPr="00C14576" w:rsidRDefault="00992F17" w:rsidP="00992F17">
            <w:pPr>
              <w:pStyle w:val="TableParagraph"/>
              <w:spacing w:before="162"/>
              <w:ind w:left="1132" w:right="1120"/>
              <w:jc w:val="center"/>
              <w:rPr>
                <w:b/>
              </w:rPr>
            </w:pPr>
            <w:r w:rsidRPr="00C14576">
              <w:rPr>
                <w:b/>
                <w:w w:val="105"/>
              </w:rPr>
              <w:t>Активност</w:t>
            </w:r>
          </w:p>
        </w:tc>
        <w:tc>
          <w:tcPr>
            <w:tcW w:w="2289" w:type="dxa"/>
            <w:shd w:val="clear" w:color="auto" w:fill="DBE5F1"/>
          </w:tcPr>
          <w:p w14:paraId="4D638CC8" w14:textId="77777777" w:rsidR="00992F17" w:rsidRPr="00C14576" w:rsidRDefault="00992F17" w:rsidP="00992F17">
            <w:pPr>
              <w:pStyle w:val="TableParagraph"/>
              <w:spacing w:before="162"/>
              <w:ind w:left="552"/>
              <w:rPr>
                <w:b/>
              </w:rPr>
            </w:pPr>
            <w:r w:rsidRPr="00C14576">
              <w:rPr>
                <w:b/>
                <w:w w:val="105"/>
              </w:rPr>
              <w:t>Носиоци</w:t>
            </w:r>
          </w:p>
        </w:tc>
        <w:tc>
          <w:tcPr>
            <w:tcW w:w="1843" w:type="dxa"/>
            <w:shd w:val="clear" w:color="auto" w:fill="DBE5F1"/>
          </w:tcPr>
          <w:p w14:paraId="7F1CC3EC" w14:textId="77777777" w:rsidR="00992F17" w:rsidRPr="00C14576" w:rsidRDefault="00992F17" w:rsidP="00992F17">
            <w:pPr>
              <w:pStyle w:val="TableParagraph"/>
              <w:spacing w:before="38" w:line="249" w:lineRule="auto"/>
              <w:ind w:left="345" w:firstLine="326"/>
              <w:rPr>
                <w:b/>
              </w:rPr>
            </w:pPr>
            <w:r w:rsidRPr="00C14576">
              <w:rPr>
                <w:b/>
                <w:w w:val="105"/>
              </w:rPr>
              <w:t xml:space="preserve">Време </w:t>
            </w:r>
            <w:r w:rsidRPr="00C14576">
              <w:rPr>
                <w:b/>
              </w:rPr>
              <w:t>реализације</w:t>
            </w:r>
          </w:p>
        </w:tc>
        <w:tc>
          <w:tcPr>
            <w:tcW w:w="2551" w:type="dxa"/>
            <w:shd w:val="clear" w:color="auto" w:fill="DBE5F1"/>
          </w:tcPr>
          <w:p w14:paraId="0D952AD3" w14:textId="77777777" w:rsidR="00992F17" w:rsidRPr="00C14576" w:rsidRDefault="00992F17" w:rsidP="00992F17">
            <w:pPr>
              <w:pStyle w:val="TableParagraph"/>
              <w:spacing w:before="38" w:line="249" w:lineRule="auto"/>
              <w:ind w:left="349" w:hanging="176"/>
              <w:rPr>
                <w:b/>
              </w:rPr>
            </w:pPr>
            <w:r w:rsidRPr="00C14576">
              <w:rPr>
                <w:b/>
                <w:w w:val="105"/>
              </w:rPr>
              <w:t>Критеријуми за вредновање</w:t>
            </w:r>
          </w:p>
        </w:tc>
        <w:tc>
          <w:tcPr>
            <w:tcW w:w="1985" w:type="dxa"/>
            <w:shd w:val="clear" w:color="auto" w:fill="DBE5F1"/>
          </w:tcPr>
          <w:p w14:paraId="2E989E52" w14:textId="77777777" w:rsidR="00992F17" w:rsidRPr="00B165F4" w:rsidRDefault="00992F17" w:rsidP="00992F17">
            <w:pPr>
              <w:pStyle w:val="TableParagraph"/>
              <w:spacing w:before="38" w:line="249" w:lineRule="auto"/>
              <w:ind w:left="350" w:firstLine="109"/>
              <w:rPr>
                <w:b/>
              </w:rPr>
            </w:pPr>
            <w:r w:rsidRPr="00C14576">
              <w:rPr>
                <w:b/>
                <w:w w:val="105"/>
              </w:rPr>
              <w:t xml:space="preserve">Мерила за </w:t>
            </w:r>
            <w:r w:rsidRPr="00C14576">
              <w:rPr>
                <w:b/>
              </w:rPr>
              <w:t>вредновање</w:t>
            </w:r>
          </w:p>
        </w:tc>
      </w:tr>
      <w:tr w:rsidR="00810AC3" w:rsidRPr="00C14576" w14:paraId="7126E55A" w14:textId="77777777" w:rsidTr="003E1356">
        <w:trPr>
          <w:trHeight w:val="2148"/>
        </w:trPr>
        <w:tc>
          <w:tcPr>
            <w:tcW w:w="2813" w:type="dxa"/>
            <w:vMerge w:val="restart"/>
            <w:vAlign w:val="center"/>
          </w:tcPr>
          <w:p w14:paraId="500478EA" w14:textId="77777777" w:rsidR="00810AC3" w:rsidRPr="00C14576" w:rsidRDefault="00A4723B" w:rsidP="00A4723B">
            <w:pPr>
              <w:pStyle w:val="TableParagraph"/>
              <w:rPr>
                <w:b/>
              </w:rPr>
            </w:pPr>
            <w:r>
              <w:rPr>
                <w:b/>
                <w:w w:val="105"/>
              </w:rPr>
              <w:t xml:space="preserve"> </w:t>
            </w:r>
            <w:r w:rsidR="00810AC3" w:rsidRPr="00C14576">
              <w:rPr>
                <w:b/>
                <w:w w:val="105"/>
              </w:rPr>
              <w:t>1.1.</w:t>
            </w:r>
            <w:r w:rsidR="00810AC3">
              <w:rPr>
                <w:b/>
                <w:w w:val="105"/>
              </w:rPr>
              <w:t xml:space="preserve"> Обезбедити</w:t>
            </w:r>
            <w:r w:rsidR="00810AC3" w:rsidRPr="00C14576">
              <w:rPr>
                <w:b/>
                <w:w w:val="105"/>
              </w:rPr>
              <w:t xml:space="preserve"> доследно</w:t>
            </w:r>
          </w:p>
          <w:p w14:paraId="569F83D2" w14:textId="77777777" w:rsidR="00810AC3" w:rsidRPr="00C14576" w:rsidRDefault="00810AC3" w:rsidP="00810AC3">
            <w:pPr>
              <w:pStyle w:val="TableParagraph"/>
              <w:spacing w:line="238" w:lineRule="exact"/>
              <w:ind w:left="110"/>
              <w:rPr>
                <w:b/>
              </w:rPr>
            </w:pPr>
            <w:r w:rsidRPr="00C14576">
              <w:rPr>
                <w:b/>
                <w:w w:val="105"/>
              </w:rPr>
              <w:t>поштовање норми</w:t>
            </w:r>
          </w:p>
          <w:p w14:paraId="4090EED3" w14:textId="77777777" w:rsidR="00810AC3" w:rsidRDefault="00810AC3" w:rsidP="00810AC3">
            <w:pPr>
              <w:pStyle w:val="TableParagraph"/>
              <w:spacing w:line="236" w:lineRule="exact"/>
              <w:ind w:left="110"/>
              <w:rPr>
                <w:b/>
                <w:w w:val="105"/>
              </w:rPr>
            </w:pPr>
            <w:r w:rsidRPr="00C14576">
              <w:rPr>
                <w:b/>
                <w:w w:val="105"/>
              </w:rPr>
              <w:t>којима је</w:t>
            </w:r>
            <w:r>
              <w:rPr>
                <w:b/>
              </w:rPr>
              <w:t xml:space="preserve"> </w:t>
            </w:r>
            <w:r>
              <w:rPr>
                <w:b/>
                <w:w w:val="105"/>
              </w:rPr>
              <w:t>р</w:t>
            </w:r>
            <w:r w:rsidRPr="00C14576">
              <w:rPr>
                <w:b/>
                <w:w w:val="105"/>
              </w:rPr>
              <w:t>егулисано</w:t>
            </w:r>
            <w:r>
              <w:rPr>
                <w:b/>
              </w:rPr>
              <w:t xml:space="preserve"> </w:t>
            </w:r>
            <w:r w:rsidRPr="00C14576">
              <w:rPr>
                <w:b/>
                <w:w w:val="105"/>
              </w:rPr>
              <w:t>понашање и</w:t>
            </w:r>
            <w:r>
              <w:rPr>
                <w:b/>
              </w:rPr>
              <w:t xml:space="preserve"> </w:t>
            </w:r>
            <w:r w:rsidRPr="00C14576">
              <w:rPr>
                <w:b/>
                <w:w w:val="105"/>
              </w:rPr>
              <w:t>одговорност свих</w:t>
            </w:r>
          </w:p>
          <w:p w14:paraId="1326DED6" w14:textId="77777777" w:rsidR="00810AC3" w:rsidRDefault="00810AC3" w:rsidP="00810AC3">
            <w:pPr>
              <w:pStyle w:val="TableParagraph"/>
              <w:spacing w:line="236" w:lineRule="exact"/>
              <w:ind w:left="110"/>
              <w:rPr>
                <w:b/>
                <w:w w:val="105"/>
              </w:rPr>
            </w:pPr>
          </w:p>
          <w:p w14:paraId="553F6479" w14:textId="77777777" w:rsidR="00810AC3" w:rsidRDefault="00810AC3" w:rsidP="00810AC3">
            <w:pPr>
              <w:pStyle w:val="TableParagraph"/>
              <w:spacing w:line="236" w:lineRule="exact"/>
              <w:ind w:left="110"/>
              <w:rPr>
                <w:b/>
                <w:w w:val="105"/>
              </w:rPr>
            </w:pPr>
          </w:p>
          <w:p w14:paraId="7BFE60A7" w14:textId="77777777" w:rsidR="00810AC3" w:rsidRDefault="00810AC3" w:rsidP="00810AC3">
            <w:pPr>
              <w:pStyle w:val="TableParagraph"/>
              <w:spacing w:line="236" w:lineRule="exact"/>
              <w:ind w:left="110"/>
              <w:rPr>
                <w:b/>
                <w:w w:val="105"/>
              </w:rPr>
            </w:pPr>
          </w:p>
          <w:p w14:paraId="68CED9AE" w14:textId="77777777" w:rsidR="00810AC3" w:rsidRPr="000C1208" w:rsidRDefault="00810AC3" w:rsidP="00A4723B">
            <w:pPr>
              <w:pStyle w:val="TableParagraph"/>
              <w:ind w:left="110"/>
              <w:rPr>
                <w:b/>
              </w:rPr>
            </w:pPr>
          </w:p>
        </w:tc>
        <w:tc>
          <w:tcPr>
            <w:tcW w:w="3403" w:type="dxa"/>
            <w:tcBorders>
              <w:bottom w:val="single" w:sz="4" w:space="0" w:color="000000"/>
            </w:tcBorders>
          </w:tcPr>
          <w:p w14:paraId="6281E185" w14:textId="77777777" w:rsidR="005F2701" w:rsidRDefault="005F2701" w:rsidP="00810AC3">
            <w:pPr>
              <w:pStyle w:val="TableParagraph"/>
              <w:spacing w:line="252" w:lineRule="auto"/>
              <w:ind w:left="110" w:right="150"/>
              <w:rPr>
                <w:w w:val="105"/>
              </w:rPr>
            </w:pPr>
          </w:p>
          <w:p w14:paraId="2BB58814" w14:textId="77777777" w:rsidR="00810AC3" w:rsidRPr="00C14576" w:rsidRDefault="00810AC3" w:rsidP="00810AC3">
            <w:pPr>
              <w:pStyle w:val="TableParagraph"/>
              <w:spacing w:line="252" w:lineRule="auto"/>
              <w:ind w:left="110" w:right="150"/>
            </w:pPr>
            <w:r w:rsidRPr="00C14576">
              <w:rPr>
                <w:w w:val="105"/>
              </w:rPr>
              <w:t>1.1.1.Континуирано упознавање и подсећање наставника, ученика и родитеља на правилнике и прописе који постоје у школи у којима је регулисано понашање и одговорност свих</w:t>
            </w:r>
          </w:p>
          <w:p w14:paraId="6E323C28" w14:textId="77777777" w:rsidR="00810AC3" w:rsidRDefault="005F2701" w:rsidP="00810AC3">
            <w:pPr>
              <w:pStyle w:val="TableParagraph"/>
              <w:spacing w:line="223" w:lineRule="exact"/>
              <w:ind w:left="110"/>
              <w:rPr>
                <w:w w:val="105"/>
              </w:rPr>
            </w:pPr>
            <w:r>
              <w:rPr>
                <w:w w:val="105"/>
              </w:rPr>
              <w:t>с</w:t>
            </w:r>
            <w:r w:rsidR="00810AC3" w:rsidRPr="00C14576">
              <w:rPr>
                <w:w w:val="105"/>
              </w:rPr>
              <w:t>трана</w:t>
            </w:r>
          </w:p>
          <w:p w14:paraId="183AC305" w14:textId="77777777" w:rsidR="005F2701" w:rsidRPr="005F2701" w:rsidRDefault="005F2701" w:rsidP="00810AC3">
            <w:pPr>
              <w:pStyle w:val="TableParagraph"/>
              <w:spacing w:line="223" w:lineRule="exact"/>
              <w:ind w:left="110"/>
            </w:pPr>
          </w:p>
        </w:tc>
        <w:tc>
          <w:tcPr>
            <w:tcW w:w="2289" w:type="dxa"/>
            <w:vMerge w:val="restart"/>
            <w:tcBorders>
              <w:bottom w:val="single" w:sz="4" w:space="0" w:color="000000"/>
            </w:tcBorders>
          </w:tcPr>
          <w:p w14:paraId="21584D4B" w14:textId="77777777" w:rsidR="00810AC3" w:rsidRPr="00810AC3" w:rsidRDefault="00810AC3" w:rsidP="00810AC3">
            <w:pPr>
              <w:pStyle w:val="TableParagraph"/>
              <w:spacing w:line="290" w:lineRule="auto"/>
              <w:ind w:right="213"/>
              <w:rPr>
                <w:w w:val="105"/>
              </w:rPr>
            </w:pPr>
          </w:p>
          <w:p w14:paraId="5399EBBE" w14:textId="77777777" w:rsidR="005F2701" w:rsidRDefault="005F2701" w:rsidP="00810AC3">
            <w:pPr>
              <w:pStyle w:val="TableParagraph"/>
              <w:spacing w:line="290" w:lineRule="auto"/>
              <w:ind w:right="213"/>
              <w:jc w:val="center"/>
              <w:rPr>
                <w:w w:val="105"/>
              </w:rPr>
            </w:pPr>
          </w:p>
          <w:p w14:paraId="52F5CC63" w14:textId="77777777" w:rsidR="005F2701" w:rsidRDefault="005F2701" w:rsidP="00810AC3">
            <w:pPr>
              <w:pStyle w:val="TableParagraph"/>
              <w:spacing w:line="290" w:lineRule="auto"/>
              <w:ind w:right="213"/>
              <w:jc w:val="center"/>
              <w:rPr>
                <w:w w:val="105"/>
              </w:rPr>
            </w:pPr>
          </w:p>
          <w:p w14:paraId="3AAECF2D" w14:textId="77777777" w:rsidR="005F2701" w:rsidRDefault="005F2701" w:rsidP="00810AC3">
            <w:pPr>
              <w:pStyle w:val="TableParagraph"/>
              <w:spacing w:line="290" w:lineRule="auto"/>
              <w:ind w:right="213"/>
              <w:jc w:val="center"/>
              <w:rPr>
                <w:w w:val="105"/>
              </w:rPr>
            </w:pPr>
          </w:p>
          <w:p w14:paraId="5F4EC9B0" w14:textId="77777777" w:rsidR="005F2701" w:rsidRDefault="005F2701" w:rsidP="00810AC3">
            <w:pPr>
              <w:pStyle w:val="TableParagraph"/>
              <w:spacing w:line="290" w:lineRule="auto"/>
              <w:ind w:right="213"/>
              <w:jc w:val="center"/>
              <w:rPr>
                <w:w w:val="105"/>
              </w:rPr>
            </w:pPr>
          </w:p>
          <w:p w14:paraId="6C9C44B2" w14:textId="77777777" w:rsidR="005F2701" w:rsidRDefault="005F2701" w:rsidP="00810AC3">
            <w:pPr>
              <w:pStyle w:val="TableParagraph"/>
              <w:spacing w:line="290" w:lineRule="auto"/>
              <w:ind w:right="213"/>
              <w:jc w:val="center"/>
              <w:rPr>
                <w:w w:val="105"/>
              </w:rPr>
            </w:pPr>
          </w:p>
          <w:p w14:paraId="42043FC0" w14:textId="77777777" w:rsidR="005F2701" w:rsidRDefault="005F2701" w:rsidP="00810AC3">
            <w:pPr>
              <w:pStyle w:val="TableParagraph"/>
              <w:spacing w:line="290" w:lineRule="auto"/>
              <w:ind w:right="213"/>
              <w:jc w:val="center"/>
              <w:rPr>
                <w:w w:val="105"/>
              </w:rPr>
            </w:pPr>
          </w:p>
          <w:p w14:paraId="380E6F8F" w14:textId="77777777" w:rsidR="005F2701" w:rsidRDefault="005F2701" w:rsidP="00810AC3">
            <w:pPr>
              <w:pStyle w:val="TableParagraph"/>
              <w:spacing w:line="290" w:lineRule="auto"/>
              <w:ind w:right="213"/>
              <w:jc w:val="center"/>
              <w:rPr>
                <w:w w:val="105"/>
              </w:rPr>
            </w:pPr>
          </w:p>
          <w:p w14:paraId="1CDA8D61" w14:textId="77777777" w:rsidR="00810AC3" w:rsidRDefault="00810AC3" w:rsidP="00810AC3">
            <w:pPr>
              <w:pStyle w:val="TableParagraph"/>
              <w:spacing w:line="290" w:lineRule="auto"/>
              <w:ind w:right="213"/>
              <w:jc w:val="center"/>
              <w:rPr>
                <w:w w:val="105"/>
              </w:rPr>
            </w:pPr>
            <w:r>
              <w:rPr>
                <w:w w:val="105"/>
              </w:rPr>
              <w:t>Директор, психолог</w:t>
            </w:r>
            <w:r w:rsidRPr="00C14576">
              <w:rPr>
                <w:w w:val="105"/>
              </w:rPr>
              <w:t xml:space="preserve">, </w:t>
            </w:r>
            <w:r w:rsidRPr="00C14576">
              <w:t xml:space="preserve">Одељењске </w:t>
            </w:r>
            <w:r w:rsidRPr="00C14576">
              <w:rPr>
                <w:w w:val="105"/>
              </w:rPr>
              <w:t>старешине, наставници</w:t>
            </w:r>
          </w:p>
          <w:p w14:paraId="076E8035" w14:textId="77777777" w:rsidR="00810AC3" w:rsidRDefault="00810AC3" w:rsidP="00810AC3">
            <w:pPr>
              <w:pStyle w:val="TableParagraph"/>
              <w:spacing w:line="290" w:lineRule="auto"/>
              <w:ind w:right="213"/>
              <w:jc w:val="center"/>
              <w:rPr>
                <w:w w:val="105"/>
              </w:rPr>
            </w:pPr>
          </w:p>
          <w:p w14:paraId="35392D0C" w14:textId="77777777" w:rsidR="00810AC3" w:rsidRDefault="00810AC3" w:rsidP="00810AC3">
            <w:pPr>
              <w:pStyle w:val="TableParagraph"/>
              <w:spacing w:line="290" w:lineRule="auto"/>
              <w:ind w:right="213"/>
              <w:jc w:val="center"/>
              <w:rPr>
                <w:w w:val="105"/>
              </w:rPr>
            </w:pPr>
          </w:p>
          <w:p w14:paraId="6D81FD3F" w14:textId="77777777" w:rsidR="00810AC3" w:rsidRPr="00810AC3" w:rsidRDefault="00810AC3" w:rsidP="00810AC3">
            <w:pPr>
              <w:pStyle w:val="TableParagraph"/>
              <w:spacing w:line="290" w:lineRule="auto"/>
              <w:ind w:right="213"/>
              <w:jc w:val="center"/>
              <w:rPr>
                <w:w w:val="105"/>
              </w:rPr>
            </w:pPr>
          </w:p>
        </w:tc>
        <w:tc>
          <w:tcPr>
            <w:tcW w:w="1843" w:type="dxa"/>
            <w:vMerge w:val="restart"/>
            <w:vAlign w:val="center"/>
          </w:tcPr>
          <w:p w14:paraId="2EDD5C90" w14:textId="77777777" w:rsidR="005F2701" w:rsidRDefault="005F2701" w:rsidP="00810AC3">
            <w:pPr>
              <w:pStyle w:val="TableParagraph"/>
              <w:rPr>
                <w:w w:val="105"/>
              </w:rPr>
            </w:pPr>
          </w:p>
          <w:p w14:paraId="7D34D1C2" w14:textId="77777777" w:rsidR="005F2701" w:rsidRDefault="005F2701" w:rsidP="00810AC3">
            <w:pPr>
              <w:pStyle w:val="TableParagraph"/>
              <w:rPr>
                <w:w w:val="105"/>
              </w:rPr>
            </w:pPr>
          </w:p>
          <w:p w14:paraId="6E5FEA52" w14:textId="77777777" w:rsidR="005F2701" w:rsidRDefault="005F2701" w:rsidP="00810AC3">
            <w:pPr>
              <w:pStyle w:val="TableParagraph"/>
              <w:rPr>
                <w:w w:val="105"/>
              </w:rPr>
            </w:pPr>
          </w:p>
          <w:p w14:paraId="70AD4CE3" w14:textId="77777777" w:rsidR="005F2701" w:rsidRDefault="005F2701" w:rsidP="00810AC3">
            <w:pPr>
              <w:pStyle w:val="TableParagraph"/>
              <w:rPr>
                <w:w w:val="105"/>
              </w:rPr>
            </w:pPr>
          </w:p>
          <w:p w14:paraId="436B9F78" w14:textId="77777777" w:rsidR="005F2701" w:rsidRDefault="005F2701" w:rsidP="00810AC3">
            <w:pPr>
              <w:pStyle w:val="TableParagraph"/>
              <w:rPr>
                <w:w w:val="105"/>
              </w:rPr>
            </w:pPr>
          </w:p>
          <w:p w14:paraId="12D193F1" w14:textId="77777777" w:rsidR="005F2701" w:rsidRDefault="005F2701" w:rsidP="00810AC3">
            <w:pPr>
              <w:pStyle w:val="TableParagraph"/>
              <w:rPr>
                <w:w w:val="105"/>
              </w:rPr>
            </w:pPr>
          </w:p>
          <w:p w14:paraId="0D2533C2" w14:textId="77777777" w:rsidR="005F2701" w:rsidRDefault="005F2701" w:rsidP="00810AC3">
            <w:pPr>
              <w:pStyle w:val="TableParagraph"/>
              <w:rPr>
                <w:w w:val="105"/>
              </w:rPr>
            </w:pPr>
          </w:p>
          <w:p w14:paraId="673F5D96" w14:textId="77777777" w:rsidR="005F2701" w:rsidRDefault="003E1356" w:rsidP="00810AC3">
            <w:pPr>
              <w:pStyle w:val="TableParagraph"/>
              <w:rPr>
                <w:w w:val="105"/>
              </w:rPr>
            </w:pPr>
            <w:r>
              <w:rPr>
                <w:w w:val="105"/>
              </w:rPr>
              <w:t>Први родитељски састанак</w:t>
            </w:r>
          </w:p>
          <w:p w14:paraId="04F6219B" w14:textId="77777777" w:rsidR="003E1356" w:rsidRPr="003E1356" w:rsidRDefault="003E1356" w:rsidP="00810AC3">
            <w:pPr>
              <w:pStyle w:val="TableParagraph"/>
              <w:rPr>
                <w:w w:val="105"/>
              </w:rPr>
            </w:pPr>
            <w:r>
              <w:rPr>
                <w:w w:val="105"/>
              </w:rPr>
              <w:t>Први састанак Савета родитеља</w:t>
            </w:r>
          </w:p>
          <w:p w14:paraId="7173F02D" w14:textId="77777777" w:rsidR="005F2701" w:rsidRDefault="005F2701" w:rsidP="00810AC3">
            <w:pPr>
              <w:pStyle w:val="TableParagraph"/>
              <w:rPr>
                <w:w w:val="105"/>
              </w:rPr>
            </w:pPr>
          </w:p>
          <w:p w14:paraId="07D1E962" w14:textId="77777777" w:rsidR="005F2701" w:rsidRDefault="005F2701" w:rsidP="00810AC3">
            <w:pPr>
              <w:pStyle w:val="TableParagraph"/>
              <w:rPr>
                <w:w w:val="105"/>
              </w:rPr>
            </w:pPr>
          </w:p>
          <w:p w14:paraId="1AF311F8" w14:textId="77777777" w:rsidR="005F2701" w:rsidRDefault="005F2701" w:rsidP="00810AC3">
            <w:pPr>
              <w:pStyle w:val="TableParagraph"/>
              <w:rPr>
                <w:w w:val="105"/>
              </w:rPr>
            </w:pPr>
          </w:p>
          <w:p w14:paraId="7A0527DD" w14:textId="77777777" w:rsidR="005F2701" w:rsidRDefault="005F2701" w:rsidP="00810AC3">
            <w:pPr>
              <w:pStyle w:val="TableParagraph"/>
              <w:rPr>
                <w:w w:val="105"/>
              </w:rPr>
            </w:pPr>
          </w:p>
          <w:p w14:paraId="32D74225" w14:textId="77777777" w:rsidR="00810AC3" w:rsidRPr="00C14576" w:rsidRDefault="00810AC3" w:rsidP="00810AC3">
            <w:pPr>
              <w:pStyle w:val="TableParagraph"/>
            </w:pPr>
            <w:r w:rsidRPr="00C14576">
              <w:rPr>
                <w:w w:val="105"/>
              </w:rPr>
              <w:t>Током развојног</w:t>
            </w:r>
          </w:p>
          <w:p w14:paraId="07115ED6" w14:textId="77777777" w:rsidR="00810AC3" w:rsidRDefault="005F2701" w:rsidP="00810AC3">
            <w:pPr>
              <w:pStyle w:val="TableParagraph"/>
              <w:spacing w:line="214" w:lineRule="exact"/>
              <w:jc w:val="center"/>
              <w:rPr>
                <w:w w:val="105"/>
              </w:rPr>
            </w:pPr>
            <w:r>
              <w:rPr>
                <w:w w:val="105"/>
              </w:rPr>
              <w:t>п</w:t>
            </w:r>
            <w:r w:rsidR="00810AC3" w:rsidRPr="00C14576">
              <w:rPr>
                <w:w w:val="105"/>
              </w:rPr>
              <w:t>ериода</w:t>
            </w:r>
          </w:p>
          <w:p w14:paraId="406FDF9B" w14:textId="77777777" w:rsidR="00810AC3" w:rsidRDefault="00810AC3" w:rsidP="00810AC3">
            <w:pPr>
              <w:pStyle w:val="TableParagraph"/>
              <w:spacing w:line="214" w:lineRule="exact"/>
              <w:jc w:val="center"/>
              <w:rPr>
                <w:w w:val="105"/>
              </w:rPr>
            </w:pPr>
          </w:p>
          <w:p w14:paraId="1EE20910" w14:textId="77777777" w:rsidR="00810AC3" w:rsidRDefault="00810AC3" w:rsidP="00810AC3">
            <w:pPr>
              <w:pStyle w:val="TableParagraph"/>
              <w:spacing w:line="214" w:lineRule="exact"/>
              <w:jc w:val="center"/>
              <w:rPr>
                <w:w w:val="105"/>
              </w:rPr>
            </w:pPr>
          </w:p>
          <w:p w14:paraId="608276CA" w14:textId="77777777" w:rsidR="00810AC3" w:rsidRPr="00810AC3" w:rsidRDefault="00810AC3" w:rsidP="00810AC3">
            <w:pPr>
              <w:pStyle w:val="TableParagraph"/>
              <w:spacing w:line="214" w:lineRule="exact"/>
              <w:jc w:val="center"/>
              <w:rPr>
                <w:w w:val="105"/>
              </w:rPr>
            </w:pPr>
          </w:p>
          <w:p w14:paraId="08140445" w14:textId="77777777" w:rsidR="00810AC3" w:rsidRDefault="00810AC3" w:rsidP="00810AC3">
            <w:pPr>
              <w:pStyle w:val="TableParagraph"/>
              <w:spacing w:line="214" w:lineRule="exact"/>
              <w:jc w:val="center"/>
              <w:rPr>
                <w:w w:val="105"/>
              </w:rPr>
            </w:pPr>
          </w:p>
          <w:p w14:paraId="02F4793A" w14:textId="77777777" w:rsidR="00810AC3" w:rsidRDefault="00810AC3" w:rsidP="00810AC3">
            <w:pPr>
              <w:pStyle w:val="TableParagraph"/>
              <w:spacing w:line="214" w:lineRule="exact"/>
              <w:jc w:val="center"/>
              <w:rPr>
                <w:w w:val="105"/>
              </w:rPr>
            </w:pPr>
          </w:p>
          <w:p w14:paraId="77DB5559" w14:textId="77777777" w:rsidR="00810AC3" w:rsidRDefault="00810AC3" w:rsidP="00810AC3">
            <w:pPr>
              <w:pStyle w:val="TableParagraph"/>
              <w:spacing w:line="214" w:lineRule="exact"/>
              <w:jc w:val="center"/>
              <w:rPr>
                <w:w w:val="105"/>
              </w:rPr>
            </w:pPr>
          </w:p>
          <w:p w14:paraId="346628C7" w14:textId="77777777" w:rsidR="00810AC3" w:rsidRDefault="00810AC3" w:rsidP="00810AC3">
            <w:pPr>
              <w:pStyle w:val="TableParagraph"/>
              <w:spacing w:line="214" w:lineRule="exact"/>
              <w:jc w:val="center"/>
              <w:rPr>
                <w:w w:val="105"/>
              </w:rPr>
            </w:pPr>
          </w:p>
          <w:p w14:paraId="4E3724FF" w14:textId="77777777" w:rsidR="00810AC3" w:rsidRDefault="00810AC3" w:rsidP="00810AC3">
            <w:pPr>
              <w:pStyle w:val="TableParagraph"/>
              <w:spacing w:line="214" w:lineRule="exact"/>
              <w:jc w:val="center"/>
              <w:rPr>
                <w:w w:val="105"/>
              </w:rPr>
            </w:pPr>
          </w:p>
          <w:p w14:paraId="34932826" w14:textId="77777777" w:rsidR="00810AC3" w:rsidRDefault="00810AC3" w:rsidP="00810AC3">
            <w:pPr>
              <w:pStyle w:val="TableParagraph"/>
              <w:spacing w:line="214" w:lineRule="exact"/>
              <w:jc w:val="center"/>
              <w:rPr>
                <w:w w:val="105"/>
              </w:rPr>
            </w:pPr>
          </w:p>
          <w:p w14:paraId="0C7807A9" w14:textId="77777777" w:rsidR="00810AC3" w:rsidRDefault="00810AC3" w:rsidP="00810AC3">
            <w:pPr>
              <w:pStyle w:val="TableParagraph"/>
              <w:spacing w:line="214" w:lineRule="exact"/>
              <w:jc w:val="center"/>
              <w:rPr>
                <w:w w:val="105"/>
              </w:rPr>
            </w:pPr>
          </w:p>
          <w:p w14:paraId="73CA874D" w14:textId="77777777" w:rsidR="00810AC3" w:rsidRDefault="00810AC3" w:rsidP="00810AC3">
            <w:pPr>
              <w:pStyle w:val="TableParagraph"/>
              <w:spacing w:line="214" w:lineRule="exact"/>
              <w:jc w:val="center"/>
              <w:rPr>
                <w:w w:val="105"/>
              </w:rPr>
            </w:pPr>
          </w:p>
          <w:p w14:paraId="3BB59BEB" w14:textId="77777777" w:rsidR="00810AC3" w:rsidRDefault="00810AC3" w:rsidP="00810AC3">
            <w:pPr>
              <w:pStyle w:val="TableParagraph"/>
              <w:spacing w:line="214" w:lineRule="exact"/>
              <w:jc w:val="center"/>
              <w:rPr>
                <w:w w:val="105"/>
              </w:rPr>
            </w:pPr>
          </w:p>
          <w:p w14:paraId="412B6575" w14:textId="77777777" w:rsidR="00810AC3" w:rsidRDefault="00810AC3" w:rsidP="00810AC3">
            <w:pPr>
              <w:pStyle w:val="TableParagraph"/>
              <w:spacing w:line="214" w:lineRule="exact"/>
              <w:jc w:val="center"/>
              <w:rPr>
                <w:w w:val="105"/>
              </w:rPr>
            </w:pPr>
          </w:p>
          <w:p w14:paraId="38E0003D" w14:textId="77777777" w:rsidR="00810AC3" w:rsidRDefault="00810AC3" w:rsidP="00810AC3">
            <w:pPr>
              <w:pStyle w:val="TableParagraph"/>
              <w:spacing w:line="214" w:lineRule="exact"/>
              <w:jc w:val="center"/>
              <w:rPr>
                <w:w w:val="105"/>
              </w:rPr>
            </w:pPr>
          </w:p>
          <w:p w14:paraId="0475E99F" w14:textId="77777777" w:rsidR="00810AC3" w:rsidRDefault="00810AC3" w:rsidP="00810AC3">
            <w:pPr>
              <w:pStyle w:val="TableParagraph"/>
              <w:spacing w:line="214" w:lineRule="exact"/>
              <w:jc w:val="center"/>
              <w:rPr>
                <w:w w:val="105"/>
              </w:rPr>
            </w:pPr>
          </w:p>
          <w:p w14:paraId="3A903AD9" w14:textId="77777777" w:rsidR="00810AC3" w:rsidRDefault="00810AC3" w:rsidP="00810AC3">
            <w:pPr>
              <w:pStyle w:val="TableParagraph"/>
              <w:spacing w:line="214" w:lineRule="exact"/>
              <w:jc w:val="center"/>
              <w:rPr>
                <w:w w:val="105"/>
              </w:rPr>
            </w:pPr>
          </w:p>
          <w:p w14:paraId="4A2E789D" w14:textId="77777777" w:rsidR="00810AC3" w:rsidRDefault="00810AC3" w:rsidP="00810AC3">
            <w:pPr>
              <w:pStyle w:val="TableParagraph"/>
              <w:spacing w:line="214" w:lineRule="exact"/>
              <w:jc w:val="center"/>
              <w:rPr>
                <w:w w:val="105"/>
              </w:rPr>
            </w:pPr>
          </w:p>
          <w:p w14:paraId="73D5FA72" w14:textId="77777777" w:rsidR="00810AC3" w:rsidRDefault="00810AC3" w:rsidP="003E1356">
            <w:pPr>
              <w:pStyle w:val="TableParagraph"/>
              <w:spacing w:line="214" w:lineRule="exact"/>
              <w:rPr>
                <w:w w:val="105"/>
              </w:rPr>
            </w:pPr>
          </w:p>
          <w:p w14:paraId="72F5D854" w14:textId="77777777" w:rsidR="00810AC3" w:rsidRPr="00810AC3" w:rsidRDefault="00810AC3" w:rsidP="00810AC3">
            <w:pPr>
              <w:pStyle w:val="TableParagraph"/>
              <w:spacing w:line="214" w:lineRule="exact"/>
              <w:jc w:val="center"/>
              <w:rPr>
                <w:rFonts w:ascii="Times New Roman"/>
              </w:rPr>
            </w:pPr>
          </w:p>
        </w:tc>
        <w:tc>
          <w:tcPr>
            <w:tcW w:w="2551" w:type="dxa"/>
            <w:vMerge w:val="restart"/>
            <w:vAlign w:val="center"/>
          </w:tcPr>
          <w:p w14:paraId="5C790487" w14:textId="77777777" w:rsidR="005F2701" w:rsidRDefault="005F2701" w:rsidP="00810AC3">
            <w:pPr>
              <w:pStyle w:val="TableParagraph"/>
              <w:spacing w:line="208" w:lineRule="exact"/>
              <w:ind w:right="167"/>
              <w:rPr>
                <w:w w:val="105"/>
              </w:rPr>
            </w:pPr>
            <w:r>
              <w:rPr>
                <w:w w:val="105"/>
              </w:rPr>
              <w:lastRenderedPageBreak/>
              <w:t xml:space="preserve">    </w:t>
            </w:r>
          </w:p>
          <w:p w14:paraId="29AF8C2E" w14:textId="77777777" w:rsidR="005F2701" w:rsidRDefault="005F2701" w:rsidP="00810AC3">
            <w:pPr>
              <w:pStyle w:val="TableParagraph"/>
              <w:spacing w:line="208" w:lineRule="exact"/>
              <w:ind w:right="167"/>
              <w:rPr>
                <w:w w:val="105"/>
              </w:rPr>
            </w:pPr>
          </w:p>
          <w:p w14:paraId="4EA19215" w14:textId="77777777" w:rsidR="005F2701" w:rsidRDefault="005F2701" w:rsidP="003E1356">
            <w:pPr>
              <w:pStyle w:val="TableParagraph"/>
              <w:spacing w:line="208" w:lineRule="exact"/>
              <w:ind w:right="167"/>
              <w:rPr>
                <w:w w:val="105"/>
              </w:rPr>
            </w:pPr>
            <w:r>
              <w:rPr>
                <w:w w:val="105"/>
              </w:rPr>
              <w:t>Већи број</w:t>
            </w:r>
            <w:r w:rsidR="00810AC3" w:rsidRPr="00C14576">
              <w:rPr>
                <w:w w:val="105"/>
              </w:rPr>
              <w:t xml:space="preserve"> </w:t>
            </w:r>
            <w:r>
              <w:rPr>
                <w:w w:val="105"/>
              </w:rPr>
              <w:t>свих актера</w:t>
            </w:r>
          </w:p>
          <w:p w14:paraId="276E1383" w14:textId="77777777" w:rsidR="005F2701" w:rsidRDefault="005F2701" w:rsidP="003E1356">
            <w:pPr>
              <w:pStyle w:val="TableParagraph"/>
              <w:spacing w:line="208" w:lineRule="exact"/>
              <w:ind w:right="167"/>
              <w:rPr>
                <w:w w:val="105"/>
              </w:rPr>
            </w:pPr>
            <w:r>
              <w:rPr>
                <w:w w:val="105"/>
              </w:rPr>
              <w:t>наставног процеса информисан и упознат</w:t>
            </w:r>
          </w:p>
          <w:p w14:paraId="44EF40F0" w14:textId="77777777" w:rsidR="003E1356" w:rsidRDefault="005F2701" w:rsidP="003E1356">
            <w:pPr>
              <w:pStyle w:val="TableParagraph"/>
              <w:spacing w:line="208" w:lineRule="exact"/>
              <w:ind w:right="167"/>
              <w:rPr>
                <w:w w:val="105"/>
              </w:rPr>
            </w:pPr>
            <w:r>
              <w:rPr>
                <w:w w:val="105"/>
              </w:rPr>
              <w:t>са</w:t>
            </w:r>
            <w:r>
              <w:t xml:space="preserve"> </w:t>
            </w:r>
            <w:r w:rsidR="00810AC3" w:rsidRPr="00C14576">
              <w:rPr>
                <w:w w:val="105"/>
              </w:rPr>
              <w:t>правилницима и</w:t>
            </w:r>
          </w:p>
          <w:p w14:paraId="299B0171" w14:textId="77777777" w:rsidR="00810AC3" w:rsidRPr="005F2701" w:rsidRDefault="00810AC3" w:rsidP="003E1356">
            <w:pPr>
              <w:pStyle w:val="TableParagraph"/>
              <w:spacing w:line="208" w:lineRule="exact"/>
              <w:ind w:right="167"/>
            </w:pPr>
            <w:r w:rsidRPr="00C14576">
              <w:rPr>
                <w:w w:val="105"/>
              </w:rPr>
              <w:t>прописима</w:t>
            </w:r>
          </w:p>
          <w:p w14:paraId="3A93261E" w14:textId="77777777" w:rsidR="005F2701" w:rsidRPr="005F2701" w:rsidRDefault="005F2701" w:rsidP="003E1356">
            <w:pPr>
              <w:pStyle w:val="TableParagraph"/>
              <w:spacing w:line="217" w:lineRule="exact"/>
              <w:ind w:right="233"/>
            </w:pPr>
          </w:p>
          <w:p w14:paraId="3A2A0D1D" w14:textId="77777777" w:rsidR="00810AC3" w:rsidRDefault="003E1356" w:rsidP="003E1356">
            <w:pPr>
              <w:pStyle w:val="TableParagraph"/>
              <w:spacing w:line="290" w:lineRule="auto"/>
              <w:ind w:right="212"/>
              <w:rPr>
                <w:w w:val="105"/>
              </w:rPr>
            </w:pPr>
            <w:r>
              <w:rPr>
                <w:w w:val="105"/>
              </w:rPr>
              <w:t>Мање одступање од кодекса понашања</w:t>
            </w:r>
          </w:p>
          <w:p w14:paraId="7A45DE8F" w14:textId="77777777" w:rsidR="003E1356" w:rsidRDefault="003E1356" w:rsidP="003E1356">
            <w:pPr>
              <w:pStyle w:val="TableParagraph"/>
              <w:spacing w:line="290" w:lineRule="auto"/>
              <w:ind w:right="212"/>
              <w:rPr>
                <w:w w:val="105"/>
              </w:rPr>
            </w:pPr>
          </w:p>
          <w:p w14:paraId="657809A9" w14:textId="77777777" w:rsidR="003E1356" w:rsidRDefault="003E1356" w:rsidP="003E1356">
            <w:pPr>
              <w:pStyle w:val="TableParagraph"/>
              <w:spacing w:line="290" w:lineRule="auto"/>
              <w:ind w:right="212"/>
              <w:rPr>
                <w:w w:val="105"/>
              </w:rPr>
            </w:pPr>
          </w:p>
          <w:p w14:paraId="49178005" w14:textId="77777777" w:rsidR="003E1356" w:rsidRDefault="003E1356" w:rsidP="003E1356">
            <w:pPr>
              <w:pStyle w:val="TableParagraph"/>
              <w:spacing w:line="290" w:lineRule="auto"/>
              <w:ind w:right="212"/>
              <w:rPr>
                <w:w w:val="105"/>
              </w:rPr>
            </w:pPr>
            <w:r>
              <w:rPr>
                <w:w w:val="105"/>
              </w:rPr>
              <w:t>Већи број активности посвећен нормама понашања</w:t>
            </w:r>
          </w:p>
          <w:p w14:paraId="259721AD" w14:textId="77777777" w:rsidR="00810AC3" w:rsidRDefault="00810AC3" w:rsidP="003E1356">
            <w:pPr>
              <w:pStyle w:val="TableParagraph"/>
              <w:spacing w:line="290" w:lineRule="auto"/>
              <w:ind w:right="212"/>
              <w:rPr>
                <w:w w:val="105"/>
              </w:rPr>
            </w:pPr>
          </w:p>
          <w:p w14:paraId="31F3A5DE" w14:textId="77777777" w:rsidR="00810AC3" w:rsidRDefault="00810AC3" w:rsidP="00810AC3">
            <w:pPr>
              <w:pStyle w:val="TableParagraph"/>
              <w:spacing w:line="290" w:lineRule="auto"/>
              <w:ind w:right="212"/>
              <w:jc w:val="center"/>
              <w:rPr>
                <w:w w:val="105"/>
              </w:rPr>
            </w:pPr>
          </w:p>
          <w:p w14:paraId="6B2EFC14" w14:textId="77777777" w:rsidR="00810AC3" w:rsidRDefault="00810AC3" w:rsidP="00810AC3">
            <w:pPr>
              <w:pStyle w:val="TableParagraph"/>
              <w:spacing w:line="290" w:lineRule="auto"/>
              <w:ind w:right="212"/>
              <w:jc w:val="center"/>
              <w:rPr>
                <w:w w:val="105"/>
              </w:rPr>
            </w:pPr>
          </w:p>
          <w:p w14:paraId="04898195" w14:textId="77777777" w:rsidR="00810AC3" w:rsidRDefault="00810AC3" w:rsidP="00810AC3">
            <w:pPr>
              <w:pStyle w:val="TableParagraph"/>
              <w:spacing w:line="290" w:lineRule="auto"/>
              <w:ind w:right="212"/>
              <w:jc w:val="center"/>
              <w:rPr>
                <w:w w:val="105"/>
              </w:rPr>
            </w:pPr>
          </w:p>
          <w:p w14:paraId="2A3CDD6A" w14:textId="77777777" w:rsidR="00810AC3" w:rsidRDefault="00810AC3" w:rsidP="00810AC3">
            <w:pPr>
              <w:pStyle w:val="TableParagraph"/>
              <w:spacing w:line="290" w:lineRule="auto"/>
              <w:ind w:right="212"/>
              <w:jc w:val="center"/>
              <w:rPr>
                <w:w w:val="105"/>
              </w:rPr>
            </w:pPr>
          </w:p>
          <w:p w14:paraId="7C06EC64" w14:textId="77777777" w:rsidR="00810AC3" w:rsidRDefault="00810AC3" w:rsidP="00810AC3">
            <w:pPr>
              <w:pStyle w:val="TableParagraph"/>
              <w:spacing w:line="290" w:lineRule="auto"/>
              <w:ind w:right="212"/>
              <w:jc w:val="center"/>
              <w:rPr>
                <w:w w:val="105"/>
              </w:rPr>
            </w:pPr>
          </w:p>
          <w:p w14:paraId="30A7C412" w14:textId="77777777" w:rsidR="00810AC3" w:rsidRDefault="00810AC3" w:rsidP="00810AC3">
            <w:pPr>
              <w:pStyle w:val="TableParagraph"/>
              <w:spacing w:line="290" w:lineRule="auto"/>
              <w:ind w:right="212"/>
              <w:jc w:val="center"/>
              <w:rPr>
                <w:w w:val="105"/>
              </w:rPr>
            </w:pPr>
          </w:p>
          <w:p w14:paraId="2F19B73D" w14:textId="77777777" w:rsidR="00810AC3" w:rsidRDefault="00810AC3" w:rsidP="00810AC3">
            <w:pPr>
              <w:pStyle w:val="TableParagraph"/>
              <w:spacing w:line="290" w:lineRule="auto"/>
              <w:ind w:right="212"/>
              <w:jc w:val="center"/>
              <w:rPr>
                <w:w w:val="105"/>
              </w:rPr>
            </w:pPr>
          </w:p>
          <w:p w14:paraId="08976AB1" w14:textId="77777777" w:rsidR="00810AC3" w:rsidRDefault="00810AC3" w:rsidP="00810AC3">
            <w:pPr>
              <w:pStyle w:val="TableParagraph"/>
              <w:spacing w:line="290" w:lineRule="auto"/>
              <w:ind w:right="212"/>
              <w:jc w:val="center"/>
              <w:rPr>
                <w:w w:val="105"/>
              </w:rPr>
            </w:pPr>
          </w:p>
          <w:p w14:paraId="33E4BF60" w14:textId="77777777" w:rsidR="00810AC3" w:rsidRPr="00810AC3" w:rsidRDefault="00810AC3" w:rsidP="00810AC3">
            <w:pPr>
              <w:pStyle w:val="TableParagraph"/>
              <w:spacing w:line="290" w:lineRule="auto"/>
              <w:ind w:right="212"/>
              <w:jc w:val="center"/>
              <w:rPr>
                <w:rFonts w:ascii="Times New Roman"/>
              </w:rPr>
            </w:pPr>
          </w:p>
        </w:tc>
        <w:tc>
          <w:tcPr>
            <w:tcW w:w="1985" w:type="dxa"/>
            <w:vMerge w:val="restart"/>
          </w:tcPr>
          <w:p w14:paraId="698E8CC1" w14:textId="77777777" w:rsidR="005F2701" w:rsidRDefault="005F2701" w:rsidP="00810AC3">
            <w:pPr>
              <w:pStyle w:val="TableParagraph"/>
              <w:spacing w:line="260" w:lineRule="atLeast"/>
              <w:ind w:right="354"/>
              <w:jc w:val="center"/>
              <w:rPr>
                <w:w w:val="105"/>
              </w:rPr>
            </w:pPr>
          </w:p>
          <w:p w14:paraId="1CBAC1E0" w14:textId="77777777" w:rsidR="005F2701" w:rsidRDefault="005F2701" w:rsidP="00810AC3">
            <w:pPr>
              <w:pStyle w:val="TableParagraph"/>
              <w:spacing w:line="260" w:lineRule="atLeast"/>
              <w:ind w:right="354"/>
              <w:jc w:val="center"/>
              <w:rPr>
                <w:w w:val="105"/>
              </w:rPr>
            </w:pPr>
          </w:p>
          <w:p w14:paraId="43AC6838" w14:textId="77777777" w:rsidR="005F2701" w:rsidRDefault="005F2701" w:rsidP="00810AC3">
            <w:pPr>
              <w:pStyle w:val="TableParagraph"/>
              <w:spacing w:line="260" w:lineRule="atLeast"/>
              <w:ind w:right="354"/>
              <w:jc w:val="center"/>
              <w:rPr>
                <w:w w:val="105"/>
              </w:rPr>
            </w:pPr>
          </w:p>
          <w:p w14:paraId="48270EE0" w14:textId="77777777" w:rsidR="005F2701" w:rsidRDefault="005F2701" w:rsidP="00810AC3">
            <w:pPr>
              <w:pStyle w:val="TableParagraph"/>
              <w:spacing w:line="260" w:lineRule="atLeast"/>
              <w:ind w:right="354"/>
              <w:jc w:val="center"/>
              <w:rPr>
                <w:w w:val="105"/>
              </w:rPr>
            </w:pPr>
          </w:p>
          <w:p w14:paraId="1D727BBF" w14:textId="77777777" w:rsidR="00810AC3" w:rsidRPr="00C14576" w:rsidRDefault="00810AC3" w:rsidP="003E1356">
            <w:pPr>
              <w:pStyle w:val="TableParagraph"/>
              <w:spacing w:line="260" w:lineRule="atLeast"/>
              <w:ind w:right="354"/>
            </w:pPr>
            <w:r w:rsidRPr="00C14576">
              <w:rPr>
                <w:w w:val="105"/>
              </w:rPr>
              <w:t>Записници са седница</w:t>
            </w:r>
            <w:r w:rsidRPr="00C14576">
              <w:t xml:space="preserve"> </w:t>
            </w:r>
            <w:r w:rsidRPr="00C14576">
              <w:rPr>
                <w:w w:val="105"/>
              </w:rPr>
              <w:t>наставничког</w:t>
            </w:r>
            <w:r w:rsidRPr="00C14576">
              <w:t xml:space="preserve"> </w:t>
            </w:r>
            <w:r w:rsidRPr="00C14576">
              <w:rPr>
                <w:w w:val="105"/>
              </w:rPr>
              <w:t>већа, одељенских</w:t>
            </w:r>
            <w:r w:rsidRPr="00C14576">
              <w:t xml:space="preserve"> </w:t>
            </w:r>
            <w:r w:rsidRPr="00C14576">
              <w:rPr>
                <w:w w:val="105"/>
              </w:rPr>
              <w:t>већа,</w:t>
            </w:r>
          </w:p>
          <w:p w14:paraId="4C021618" w14:textId="77777777" w:rsidR="00810AC3" w:rsidRPr="00C14576" w:rsidRDefault="00810AC3" w:rsidP="003E1356">
            <w:pPr>
              <w:pStyle w:val="TableParagraph"/>
              <w:ind w:right="213"/>
            </w:pPr>
            <w:r w:rsidRPr="00C14576">
              <w:rPr>
                <w:w w:val="105"/>
              </w:rPr>
              <w:t>Родитељских</w:t>
            </w:r>
            <w:r w:rsidRPr="00C14576">
              <w:t xml:space="preserve"> </w:t>
            </w:r>
            <w:r w:rsidRPr="00C14576">
              <w:rPr>
                <w:w w:val="105"/>
              </w:rPr>
              <w:t>састанака, евиденција одељењског старешине</w:t>
            </w:r>
            <w:r w:rsidRPr="00C14576">
              <w:rPr>
                <w:spacing w:val="-5"/>
                <w:w w:val="105"/>
              </w:rPr>
              <w:t xml:space="preserve"> </w:t>
            </w:r>
            <w:r w:rsidRPr="00C14576">
              <w:rPr>
                <w:spacing w:val="-11"/>
                <w:w w:val="105"/>
              </w:rPr>
              <w:t>и</w:t>
            </w:r>
          </w:p>
          <w:p w14:paraId="07166A0B" w14:textId="77777777" w:rsidR="00810AC3" w:rsidRPr="00C14576" w:rsidRDefault="00810AC3" w:rsidP="003E1356">
            <w:pPr>
              <w:pStyle w:val="TableParagraph"/>
              <w:spacing w:line="215" w:lineRule="exact"/>
              <w:ind w:right="213"/>
            </w:pPr>
            <w:r w:rsidRPr="00C14576">
              <w:rPr>
                <w:w w:val="105"/>
              </w:rPr>
              <w:t>психолога</w:t>
            </w:r>
            <w:r w:rsidRPr="00C14576">
              <w:rPr>
                <w:spacing w:val="-5"/>
                <w:w w:val="105"/>
              </w:rPr>
              <w:t xml:space="preserve"> </w:t>
            </w:r>
            <w:r w:rsidRPr="00C14576">
              <w:rPr>
                <w:w w:val="105"/>
              </w:rPr>
              <w:t>и</w:t>
            </w:r>
          </w:p>
          <w:p w14:paraId="01EEDAE0" w14:textId="77777777" w:rsidR="00810AC3" w:rsidRDefault="00810AC3" w:rsidP="003E1356">
            <w:pPr>
              <w:pStyle w:val="TableParagraph"/>
              <w:ind w:right="213"/>
              <w:rPr>
                <w:w w:val="105"/>
              </w:rPr>
            </w:pPr>
            <w:r w:rsidRPr="00C14576">
              <w:rPr>
                <w:w w:val="105"/>
              </w:rPr>
              <w:t>наставника</w:t>
            </w:r>
          </w:p>
          <w:p w14:paraId="434F83AA" w14:textId="77777777" w:rsidR="003E1356" w:rsidRDefault="003E1356" w:rsidP="003E1356">
            <w:pPr>
              <w:pStyle w:val="TableParagraph"/>
              <w:spacing w:line="290" w:lineRule="auto"/>
              <w:ind w:right="212"/>
              <w:rPr>
                <w:w w:val="105"/>
              </w:rPr>
            </w:pPr>
          </w:p>
          <w:p w14:paraId="5C7AE4C1" w14:textId="77777777" w:rsidR="003E1356" w:rsidRPr="003E1356" w:rsidRDefault="003E1356" w:rsidP="003E1356">
            <w:pPr>
              <w:pStyle w:val="TableParagraph"/>
              <w:spacing w:line="290" w:lineRule="auto"/>
              <w:ind w:right="212"/>
              <w:rPr>
                <w:w w:val="105"/>
              </w:rPr>
            </w:pPr>
            <w:r>
              <w:rPr>
                <w:w w:val="105"/>
              </w:rPr>
              <w:t>Белешке о кршењу правила и норми</w:t>
            </w:r>
          </w:p>
          <w:p w14:paraId="71A6A257" w14:textId="77777777" w:rsidR="005F2701" w:rsidRDefault="005F2701" w:rsidP="003E1356">
            <w:pPr>
              <w:pStyle w:val="TableParagraph"/>
              <w:ind w:right="213"/>
              <w:rPr>
                <w:w w:val="105"/>
              </w:rPr>
            </w:pPr>
          </w:p>
          <w:p w14:paraId="20AEE8D5" w14:textId="77777777" w:rsidR="005F2701" w:rsidRPr="005F2701" w:rsidRDefault="005F2701" w:rsidP="003E1356">
            <w:pPr>
              <w:pStyle w:val="TableParagraph"/>
              <w:ind w:right="213"/>
              <w:rPr>
                <w:w w:val="105"/>
              </w:rPr>
            </w:pPr>
            <w:r>
              <w:rPr>
                <w:w w:val="105"/>
              </w:rPr>
              <w:t>Фотографије и извештај са одржаних радионица, постер</w:t>
            </w:r>
          </w:p>
        </w:tc>
      </w:tr>
      <w:tr w:rsidR="00810AC3" w:rsidRPr="00C14576" w14:paraId="1F980251" w14:textId="77777777" w:rsidTr="003E1356">
        <w:trPr>
          <w:trHeight w:val="1348"/>
        </w:trPr>
        <w:tc>
          <w:tcPr>
            <w:tcW w:w="2813" w:type="dxa"/>
            <w:vMerge/>
          </w:tcPr>
          <w:p w14:paraId="7C39B3D0" w14:textId="77777777" w:rsidR="00810AC3" w:rsidRPr="00C14576" w:rsidRDefault="00810AC3" w:rsidP="00992F17">
            <w:pPr>
              <w:rPr>
                <w:sz w:val="22"/>
                <w:szCs w:val="22"/>
              </w:rPr>
            </w:pPr>
          </w:p>
        </w:tc>
        <w:tc>
          <w:tcPr>
            <w:tcW w:w="3403" w:type="dxa"/>
            <w:vMerge w:val="restart"/>
          </w:tcPr>
          <w:p w14:paraId="4CB43829" w14:textId="77777777" w:rsidR="005F2701" w:rsidRDefault="005F2701" w:rsidP="00992F17">
            <w:pPr>
              <w:pStyle w:val="TableParagraph"/>
              <w:spacing w:before="9" w:line="249" w:lineRule="auto"/>
              <w:ind w:left="110" w:right="181"/>
              <w:rPr>
                <w:w w:val="105"/>
              </w:rPr>
            </w:pPr>
          </w:p>
          <w:p w14:paraId="38DB51A4" w14:textId="77777777" w:rsidR="005F2701" w:rsidRDefault="005F2701" w:rsidP="00992F17">
            <w:pPr>
              <w:pStyle w:val="TableParagraph"/>
              <w:spacing w:before="9" w:line="249" w:lineRule="auto"/>
              <w:ind w:left="110" w:right="181"/>
              <w:rPr>
                <w:w w:val="105"/>
              </w:rPr>
            </w:pPr>
          </w:p>
          <w:p w14:paraId="50D7C4C3" w14:textId="77777777" w:rsidR="00A4723B" w:rsidRPr="00EB7D17" w:rsidRDefault="00810AC3" w:rsidP="00EB7D17">
            <w:pPr>
              <w:pStyle w:val="TableParagraph"/>
              <w:spacing w:before="9" w:line="249" w:lineRule="auto"/>
              <w:ind w:left="110" w:right="181"/>
              <w:rPr>
                <w:w w:val="105"/>
              </w:rPr>
            </w:pPr>
            <w:r w:rsidRPr="00C14576">
              <w:rPr>
                <w:w w:val="105"/>
              </w:rPr>
              <w:t>1.1.2.Праћење поштовања норми, правила понашања и одговорности</w:t>
            </w:r>
          </w:p>
        </w:tc>
        <w:tc>
          <w:tcPr>
            <w:tcW w:w="2289" w:type="dxa"/>
            <w:vMerge/>
            <w:tcBorders>
              <w:top w:val="nil"/>
              <w:bottom w:val="nil"/>
            </w:tcBorders>
          </w:tcPr>
          <w:p w14:paraId="00A451EC" w14:textId="77777777" w:rsidR="00810AC3" w:rsidRPr="00C14576" w:rsidRDefault="00810AC3" w:rsidP="00992F17">
            <w:pPr>
              <w:rPr>
                <w:sz w:val="22"/>
                <w:szCs w:val="22"/>
              </w:rPr>
            </w:pPr>
          </w:p>
        </w:tc>
        <w:tc>
          <w:tcPr>
            <w:tcW w:w="1843" w:type="dxa"/>
            <w:vMerge/>
          </w:tcPr>
          <w:p w14:paraId="3AE77F7C" w14:textId="77777777" w:rsidR="00810AC3" w:rsidRPr="00C14576" w:rsidRDefault="00810AC3" w:rsidP="00992F17">
            <w:pPr>
              <w:rPr>
                <w:sz w:val="22"/>
                <w:szCs w:val="22"/>
              </w:rPr>
            </w:pPr>
          </w:p>
        </w:tc>
        <w:tc>
          <w:tcPr>
            <w:tcW w:w="2551" w:type="dxa"/>
            <w:vMerge/>
          </w:tcPr>
          <w:p w14:paraId="5E128D17" w14:textId="77777777" w:rsidR="00810AC3" w:rsidRPr="00C14576" w:rsidRDefault="00810AC3" w:rsidP="00992F17">
            <w:pPr>
              <w:rPr>
                <w:sz w:val="22"/>
                <w:szCs w:val="22"/>
              </w:rPr>
            </w:pPr>
          </w:p>
        </w:tc>
        <w:tc>
          <w:tcPr>
            <w:tcW w:w="1985" w:type="dxa"/>
            <w:vMerge/>
          </w:tcPr>
          <w:p w14:paraId="08BB96E2" w14:textId="77777777" w:rsidR="00810AC3" w:rsidRPr="00C14576" w:rsidRDefault="00810AC3" w:rsidP="00992F17">
            <w:pPr>
              <w:pStyle w:val="TableParagraph"/>
              <w:spacing w:before="21"/>
              <w:ind w:left="228" w:right="213"/>
              <w:jc w:val="center"/>
            </w:pPr>
          </w:p>
        </w:tc>
      </w:tr>
      <w:tr w:rsidR="00810AC3" w:rsidRPr="00C14576" w14:paraId="76619127" w14:textId="77777777" w:rsidTr="00EB7D17">
        <w:trPr>
          <w:trHeight w:val="70"/>
        </w:trPr>
        <w:tc>
          <w:tcPr>
            <w:tcW w:w="2813" w:type="dxa"/>
            <w:vMerge/>
          </w:tcPr>
          <w:p w14:paraId="259DA955" w14:textId="77777777" w:rsidR="00810AC3" w:rsidRPr="00C14576" w:rsidRDefault="00810AC3" w:rsidP="00992F17">
            <w:pPr>
              <w:rPr>
                <w:sz w:val="22"/>
                <w:szCs w:val="22"/>
              </w:rPr>
            </w:pPr>
          </w:p>
        </w:tc>
        <w:tc>
          <w:tcPr>
            <w:tcW w:w="3403" w:type="dxa"/>
            <w:vMerge/>
          </w:tcPr>
          <w:p w14:paraId="2C75D56E" w14:textId="77777777" w:rsidR="00810AC3" w:rsidRPr="00B704ED" w:rsidRDefault="00810AC3" w:rsidP="00992F17">
            <w:pPr>
              <w:pStyle w:val="TableParagraph"/>
              <w:spacing w:before="9" w:line="249" w:lineRule="auto"/>
              <w:ind w:left="110" w:right="181"/>
              <w:rPr>
                <w:w w:val="105"/>
              </w:rPr>
            </w:pPr>
          </w:p>
        </w:tc>
        <w:tc>
          <w:tcPr>
            <w:tcW w:w="2289" w:type="dxa"/>
            <w:tcBorders>
              <w:top w:val="nil"/>
              <w:bottom w:val="nil"/>
            </w:tcBorders>
          </w:tcPr>
          <w:p w14:paraId="3F89B59A" w14:textId="77777777" w:rsidR="00810AC3" w:rsidRPr="00C14576" w:rsidRDefault="00810AC3" w:rsidP="00992F17">
            <w:pPr>
              <w:rPr>
                <w:sz w:val="22"/>
                <w:szCs w:val="22"/>
              </w:rPr>
            </w:pPr>
          </w:p>
        </w:tc>
        <w:tc>
          <w:tcPr>
            <w:tcW w:w="1843" w:type="dxa"/>
            <w:vMerge/>
          </w:tcPr>
          <w:p w14:paraId="2108AA37" w14:textId="77777777" w:rsidR="00810AC3" w:rsidRPr="00B704ED" w:rsidRDefault="00810AC3" w:rsidP="00992F17">
            <w:pPr>
              <w:rPr>
                <w:sz w:val="22"/>
                <w:szCs w:val="22"/>
              </w:rPr>
            </w:pPr>
          </w:p>
        </w:tc>
        <w:tc>
          <w:tcPr>
            <w:tcW w:w="2551" w:type="dxa"/>
            <w:vMerge/>
          </w:tcPr>
          <w:p w14:paraId="6476CE94" w14:textId="77777777" w:rsidR="00810AC3" w:rsidRPr="00B704ED" w:rsidRDefault="00810AC3" w:rsidP="00B704ED">
            <w:pPr>
              <w:rPr>
                <w:sz w:val="22"/>
                <w:szCs w:val="22"/>
              </w:rPr>
            </w:pPr>
          </w:p>
        </w:tc>
        <w:tc>
          <w:tcPr>
            <w:tcW w:w="1985" w:type="dxa"/>
            <w:vMerge/>
          </w:tcPr>
          <w:p w14:paraId="3CDFF25C" w14:textId="77777777" w:rsidR="00810AC3" w:rsidRPr="00C14576" w:rsidRDefault="00810AC3" w:rsidP="00992F17">
            <w:pPr>
              <w:pStyle w:val="TableParagraph"/>
              <w:spacing w:before="21"/>
              <w:ind w:left="228" w:right="213"/>
              <w:jc w:val="center"/>
            </w:pPr>
          </w:p>
        </w:tc>
      </w:tr>
      <w:tr w:rsidR="00A4723B" w:rsidRPr="00C14576" w14:paraId="570416B7" w14:textId="77777777" w:rsidTr="003E1356">
        <w:trPr>
          <w:trHeight w:val="1348"/>
        </w:trPr>
        <w:tc>
          <w:tcPr>
            <w:tcW w:w="2813" w:type="dxa"/>
            <w:vMerge/>
          </w:tcPr>
          <w:p w14:paraId="180A8E4A" w14:textId="77777777" w:rsidR="00A4723B" w:rsidRPr="00C14576" w:rsidRDefault="00A4723B" w:rsidP="00992F17">
            <w:pPr>
              <w:rPr>
                <w:sz w:val="22"/>
                <w:szCs w:val="22"/>
              </w:rPr>
            </w:pPr>
          </w:p>
        </w:tc>
        <w:tc>
          <w:tcPr>
            <w:tcW w:w="3403" w:type="dxa"/>
            <w:vMerge w:val="restart"/>
          </w:tcPr>
          <w:p w14:paraId="68016FF1" w14:textId="4F4009CA" w:rsidR="00A4723B" w:rsidRPr="00B704ED" w:rsidRDefault="00EB7D17" w:rsidP="00992F17">
            <w:pPr>
              <w:pStyle w:val="TableParagraph"/>
              <w:spacing w:before="9" w:line="249" w:lineRule="auto"/>
              <w:ind w:left="110" w:right="181"/>
              <w:rPr>
                <w:w w:val="105"/>
              </w:rPr>
            </w:pPr>
            <w:r w:rsidRPr="005F2701">
              <w:t>1</w:t>
            </w:r>
            <w:r>
              <w:t>.1.3</w:t>
            </w:r>
            <w:r w:rsidRPr="005F2701">
              <w:t xml:space="preserve">. Израда постера </w:t>
            </w:r>
            <w:r>
              <w:t xml:space="preserve">и радионица </w:t>
            </w:r>
            <w:r w:rsidRPr="005F2701">
              <w:t>посвећених људским правима и нормама понашања</w:t>
            </w:r>
          </w:p>
        </w:tc>
        <w:tc>
          <w:tcPr>
            <w:tcW w:w="2289" w:type="dxa"/>
            <w:tcBorders>
              <w:top w:val="nil"/>
              <w:bottom w:val="nil"/>
            </w:tcBorders>
          </w:tcPr>
          <w:p w14:paraId="1A306032" w14:textId="77777777" w:rsidR="00A4723B" w:rsidRPr="00C14576" w:rsidRDefault="00A4723B" w:rsidP="00992F17">
            <w:pPr>
              <w:rPr>
                <w:sz w:val="22"/>
                <w:szCs w:val="22"/>
              </w:rPr>
            </w:pPr>
          </w:p>
        </w:tc>
        <w:tc>
          <w:tcPr>
            <w:tcW w:w="1843" w:type="dxa"/>
            <w:vMerge/>
          </w:tcPr>
          <w:p w14:paraId="4CE72A5E" w14:textId="77777777" w:rsidR="00A4723B" w:rsidRPr="00B704ED" w:rsidRDefault="00A4723B" w:rsidP="00992F17">
            <w:pPr>
              <w:rPr>
                <w:sz w:val="22"/>
                <w:szCs w:val="22"/>
              </w:rPr>
            </w:pPr>
          </w:p>
        </w:tc>
        <w:tc>
          <w:tcPr>
            <w:tcW w:w="2551" w:type="dxa"/>
            <w:vMerge/>
          </w:tcPr>
          <w:p w14:paraId="5B512792" w14:textId="77777777" w:rsidR="00A4723B" w:rsidRPr="00B704ED" w:rsidRDefault="00A4723B" w:rsidP="00B704ED">
            <w:pPr>
              <w:rPr>
                <w:sz w:val="22"/>
                <w:szCs w:val="22"/>
              </w:rPr>
            </w:pPr>
          </w:p>
        </w:tc>
        <w:tc>
          <w:tcPr>
            <w:tcW w:w="1985" w:type="dxa"/>
            <w:vMerge/>
          </w:tcPr>
          <w:p w14:paraId="5367FA8F" w14:textId="77777777" w:rsidR="00A4723B" w:rsidRPr="00C14576" w:rsidRDefault="00A4723B" w:rsidP="00992F17">
            <w:pPr>
              <w:pStyle w:val="TableParagraph"/>
              <w:spacing w:before="21"/>
              <w:ind w:left="228" w:right="213"/>
              <w:jc w:val="center"/>
            </w:pPr>
          </w:p>
        </w:tc>
      </w:tr>
      <w:tr w:rsidR="00810AC3" w:rsidRPr="00C14576" w14:paraId="5745C2E9" w14:textId="77777777" w:rsidTr="003E1356">
        <w:trPr>
          <w:trHeight w:val="70"/>
        </w:trPr>
        <w:tc>
          <w:tcPr>
            <w:tcW w:w="2813" w:type="dxa"/>
            <w:vMerge/>
          </w:tcPr>
          <w:p w14:paraId="52E8515B" w14:textId="77777777" w:rsidR="00810AC3" w:rsidRPr="00C14576" w:rsidRDefault="00810AC3" w:rsidP="00992F17">
            <w:pPr>
              <w:rPr>
                <w:sz w:val="22"/>
                <w:szCs w:val="22"/>
              </w:rPr>
            </w:pPr>
          </w:p>
        </w:tc>
        <w:tc>
          <w:tcPr>
            <w:tcW w:w="3403" w:type="dxa"/>
            <w:vMerge/>
          </w:tcPr>
          <w:p w14:paraId="3585F8F6" w14:textId="77777777" w:rsidR="00810AC3" w:rsidRDefault="00810AC3" w:rsidP="00992F17">
            <w:pPr>
              <w:pStyle w:val="TableParagraph"/>
              <w:spacing w:before="9" w:line="249" w:lineRule="auto"/>
              <w:ind w:left="110" w:right="181"/>
              <w:rPr>
                <w:w w:val="105"/>
              </w:rPr>
            </w:pPr>
          </w:p>
        </w:tc>
        <w:tc>
          <w:tcPr>
            <w:tcW w:w="2289" w:type="dxa"/>
            <w:tcBorders>
              <w:top w:val="nil"/>
              <w:bottom w:val="nil"/>
            </w:tcBorders>
          </w:tcPr>
          <w:p w14:paraId="6FACB43B" w14:textId="77777777" w:rsidR="00810AC3" w:rsidRPr="00C14576" w:rsidRDefault="00810AC3" w:rsidP="00992F17">
            <w:pPr>
              <w:rPr>
                <w:sz w:val="22"/>
                <w:szCs w:val="22"/>
              </w:rPr>
            </w:pPr>
          </w:p>
        </w:tc>
        <w:tc>
          <w:tcPr>
            <w:tcW w:w="1843" w:type="dxa"/>
            <w:vMerge/>
          </w:tcPr>
          <w:p w14:paraId="4F8B247C" w14:textId="77777777" w:rsidR="00810AC3" w:rsidRPr="00B704ED" w:rsidRDefault="00810AC3" w:rsidP="00992F17">
            <w:pPr>
              <w:rPr>
                <w:sz w:val="22"/>
                <w:szCs w:val="22"/>
              </w:rPr>
            </w:pPr>
          </w:p>
        </w:tc>
        <w:tc>
          <w:tcPr>
            <w:tcW w:w="2551" w:type="dxa"/>
            <w:vMerge/>
          </w:tcPr>
          <w:p w14:paraId="28037600" w14:textId="77777777" w:rsidR="00810AC3" w:rsidRPr="00B704ED" w:rsidRDefault="00810AC3" w:rsidP="00992F17">
            <w:pPr>
              <w:rPr>
                <w:sz w:val="22"/>
                <w:szCs w:val="22"/>
              </w:rPr>
            </w:pPr>
          </w:p>
        </w:tc>
        <w:tc>
          <w:tcPr>
            <w:tcW w:w="1985" w:type="dxa"/>
            <w:vMerge/>
          </w:tcPr>
          <w:p w14:paraId="27D2A662" w14:textId="77777777" w:rsidR="00810AC3" w:rsidRPr="00B704ED" w:rsidRDefault="00810AC3" w:rsidP="00992F17">
            <w:pPr>
              <w:pStyle w:val="TableParagraph"/>
              <w:spacing w:before="21"/>
              <w:ind w:left="228" w:right="213"/>
              <w:jc w:val="center"/>
            </w:pPr>
          </w:p>
        </w:tc>
      </w:tr>
      <w:tr w:rsidR="00810AC3" w:rsidRPr="00C14576" w14:paraId="43E5F617" w14:textId="77777777" w:rsidTr="003E1356">
        <w:trPr>
          <w:trHeight w:val="1348"/>
        </w:trPr>
        <w:tc>
          <w:tcPr>
            <w:tcW w:w="2813" w:type="dxa"/>
          </w:tcPr>
          <w:p w14:paraId="2A533F29" w14:textId="77777777" w:rsidR="00810AC3" w:rsidRPr="003E1356" w:rsidRDefault="00810AC3" w:rsidP="007C0C6A">
            <w:pPr>
              <w:pStyle w:val="TableParagraph"/>
              <w:spacing w:before="51"/>
              <w:ind w:left="110"/>
              <w:rPr>
                <w:b/>
                <w:w w:val="105"/>
              </w:rPr>
            </w:pPr>
            <w:r w:rsidRPr="003E1356">
              <w:rPr>
                <w:b/>
                <w:w w:val="105"/>
              </w:rPr>
              <w:t>1.2.</w:t>
            </w:r>
            <w:r w:rsidR="003E1356" w:rsidRPr="003E1356">
              <w:rPr>
                <w:b/>
                <w:w w:val="105"/>
              </w:rPr>
              <w:t xml:space="preserve"> Доследно п</w:t>
            </w:r>
            <w:r w:rsidRPr="003E1356">
              <w:rPr>
                <w:b/>
                <w:w w:val="105"/>
              </w:rPr>
              <w:t>римењивати мере и санкције за свако дискриминаторско понашање</w:t>
            </w:r>
          </w:p>
          <w:p w14:paraId="56AACB8E" w14:textId="77777777" w:rsidR="00810AC3" w:rsidRPr="003E1356" w:rsidRDefault="00810AC3" w:rsidP="00992F17">
            <w:pPr>
              <w:rPr>
                <w:sz w:val="22"/>
                <w:szCs w:val="22"/>
              </w:rPr>
            </w:pPr>
          </w:p>
        </w:tc>
        <w:tc>
          <w:tcPr>
            <w:tcW w:w="3403" w:type="dxa"/>
          </w:tcPr>
          <w:p w14:paraId="714FE13F" w14:textId="77777777" w:rsidR="00810AC3" w:rsidRPr="003E1356" w:rsidRDefault="00810AC3" w:rsidP="00810AC3">
            <w:pPr>
              <w:pStyle w:val="TableParagraph"/>
              <w:spacing w:before="9" w:line="249" w:lineRule="auto"/>
              <w:ind w:right="181"/>
              <w:rPr>
                <w:w w:val="105"/>
              </w:rPr>
            </w:pPr>
            <w:r w:rsidRPr="003E1356">
              <w:rPr>
                <w:w w:val="105"/>
              </w:rPr>
              <w:t xml:space="preserve"> 1.2.1 Доследно и критички испитати све случајеве дискриминаторног понашања</w:t>
            </w:r>
          </w:p>
        </w:tc>
        <w:tc>
          <w:tcPr>
            <w:tcW w:w="2289" w:type="dxa"/>
            <w:tcBorders>
              <w:top w:val="nil"/>
              <w:bottom w:val="nil"/>
            </w:tcBorders>
          </w:tcPr>
          <w:p w14:paraId="208125D9" w14:textId="77777777" w:rsidR="00810AC3" w:rsidRPr="003E1356" w:rsidRDefault="00810AC3" w:rsidP="00992F17">
            <w:pPr>
              <w:rPr>
                <w:sz w:val="22"/>
                <w:szCs w:val="22"/>
              </w:rPr>
            </w:pPr>
          </w:p>
        </w:tc>
        <w:tc>
          <w:tcPr>
            <w:tcW w:w="1843" w:type="dxa"/>
          </w:tcPr>
          <w:p w14:paraId="1595C855" w14:textId="77777777" w:rsidR="00810AC3" w:rsidRPr="003E1356" w:rsidRDefault="00810AC3" w:rsidP="00EB7D17">
            <w:pPr>
              <w:rPr>
                <w:sz w:val="22"/>
                <w:szCs w:val="22"/>
              </w:rPr>
            </w:pPr>
            <w:r w:rsidRPr="003E1356">
              <w:rPr>
                <w:sz w:val="22"/>
                <w:szCs w:val="22"/>
              </w:rPr>
              <w:t xml:space="preserve"> Током године, по потреби, путем самоевалуације</w:t>
            </w:r>
          </w:p>
        </w:tc>
        <w:tc>
          <w:tcPr>
            <w:tcW w:w="2551" w:type="dxa"/>
          </w:tcPr>
          <w:p w14:paraId="2E3317D5" w14:textId="77777777" w:rsidR="00810AC3" w:rsidRPr="003E1356" w:rsidRDefault="00810AC3" w:rsidP="00EB7D17">
            <w:pPr>
              <w:rPr>
                <w:sz w:val="22"/>
                <w:szCs w:val="22"/>
              </w:rPr>
            </w:pPr>
            <w:r w:rsidRPr="003E1356">
              <w:rPr>
                <w:sz w:val="22"/>
                <w:szCs w:val="22"/>
              </w:rPr>
              <w:t xml:space="preserve"> Број случајева сведен на минимум или нема</w:t>
            </w:r>
          </w:p>
        </w:tc>
        <w:tc>
          <w:tcPr>
            <w:tcW w:w="1985" w:type="dxa"/>
          </w:tcPr>
          <w:p w14:paraId="79260DA2" w14:textId="77777777" w:rsidR="00810AC3" w:rsidRPr="003E1356" w:rsidRDefault="00810AC3" w:rsidP="00EB7D17">
            <w:pPr>
              <w:pStyle w:val="TableParagraph"/>
              <w:spacing w:before="21"/>
              <w:ind w:left="228" w:right="213"/>
              <w:jc w:val="center"/>
            </w:pPr>
            <w:r w:rsidRPr="003E1356">
              <w:t>База података о случајевима дис.понашања</w:t>
            </w:r>
          </w:p>
        </w:tc>
      </w:tr>
      <w:tr w:rsidR="00810AC3" w:rsidRPr="00C14576" w14:paraId="25237A4C" w14:textId="77777777" w:rsidTr="003E1356">
        <w:trPr>
          <w:trHeight w:val="1348"/>
        </w:trPr>
        <w:tc>
          <w:tcPr>
            <w:tcW w:w="2813" w:type="dxa"/>
            <w:tcBorders>
              <w:bottom w:val="single" w:sz="4" w:space="0" w:color="000000"/>
            </w:tcBorders>
          </w:tcPr>
          <w:p w14:paraId="681E9C1B" w14:textId="77777777" w:rsidR="00810AC3" w:rsidRPr="003E1356" w:rsidRDefault="00810AC3" w:rsidP="007C0C6A">
            <w:pPr>
              <w:pStyle w:val="TableParagraph"/>
              <w:spacing w:before="51"/>
              <w:ind w:left="110"/>
              <w:rPr>
                <w:b/>
                <w:w w:val="105"/>
              </w:rPr>
            </w:pPr>
            <w:r w:rsidRPr="003E1356">
              <w:rPr>
                <w:b/>
                <w:w w:val="105"/>
              </w:rPr>
              <w:t>1.3. Коришћење различитих техника за превенцију и конструктивно решавање конфликата</w:t>
            </w:r>
          </w:p>
        </w:tc>
        <w:tc>
          <w:tcPr>
            <w:tcW w:w="3403" w:type="dxa"/>
            <w:tcBorders>
              <w:bottom w:val="single" w:sz="4" w:space="0" w:color="000000"/>
            </w:tcBorders>
          </w:tcPr>
          <w:p w14:paraId="7957AA25" w14:textId="77777777" w:rsidR="00810AC3" w:rsidRPr="003E1356" w:rsidRDefault="00810AC3" w:rsidP="00992F17">
            <w:pPr>
              <w:pStyle w:val="TableParagraph"/>
              <w:spacing w:before="9" w:line="249" w:lineRule="auto"/>
              <w:ind w:left="110" w:right="181"/>
              <w:rPr>
                <w:w w:val="105"/>
              </w:rPr>
            </w:pPr>
            <w:r w:rsidRPr="003E1356">
              <w:rPr>
                <w:w w:val="105"/>
              </w:rPr>
              <w:t>1.3.1 Прве часове грађ.васпитања и ЧОС-а посветити начинима конструктивног решавања проблема- презентација</w:t>
            </w:r>
          </w:p>
        </w:tc>
        <w:tc>
          <w:tcPr>
            <w:tcW w:w="2289" w:type="dxa"/>
            <w:tcBorders>
              <w:top w:val="nil"/>
              <w:bottom w:val="single" w:sz="4" w:space="0" w:color="000000"/>
            </w:tcBorders>
          </w:tcPr>
          <w:p w14:paraId="332754B0" w14:textId="77777777" w:rsidR="00810AC3" w:rsidRPr="003E1356" w:rsidRDefault="00810AC3" w:rsidP="00992F17">
            <w:pPr>
              <w:rPr>
                <w:sz w:val="22"/>
                <w:szCs w:val="22"/>
              </w:rPr>
            </w:pPr>
          </w:p>
        </w:tc>
        <w:tc>
          <w:tcPr>
            <w:tcW w:w="1843" w:type="dxa"/>
            <w:tcBorders>
              <w:bottom w:val="single" w:sz="4" w:space="0" w:color="000000"/>
            </w:tcBorders>
          </w:tcPr>
          <w:p w14:paraId="06E8B889" w14:textId="77777777" w:rsidR="00810AC3" w:rsidRPr="003E1356" w:rsidRDefault="00810AC3" w:rsidP="00EB7D17">
            <w:pPr>
              <w:rPr>
                <w:sz w:val="22"/>
                <w:szCs w:val="22"/>
              </w:rPr>
            </w:pPr>
            <w:r w:rsidRPr="003E1356">
              <w:rPr>
                <w:sz w:val="22"/>
                <w:szCs w:val="22"/>
              </w:rPr>
              <w:t xml:space="preserve"> Први часови или по потреби</w:t>
            </w:r>
          </w:p>
        </w:tc>
        <w:tc>
          <w:tcPr>
            <w:tcW w:w="2551" w:type="dxa"/>
            <w:tcBorders>
              <w:bottom w:val="single" w:sz="4" w:space="0" w:color="000000"/>
            </w:tcBorders>
          </w:tcPr>
          <w:p w14:paraId="28FC1605" w14:textId="77777777" w:rsidR="00810AC3" w:rsidRPr="003E1356" w:rsidRDefault="00810AC3" w:rsidP="00EB7D17">
            <w:pPr>
              <w:rPr>
                <w:sz w:val="22"/>
                <w:szCs w:val="22"/>
              </w:rPr>
            </w:pPr>
            <w:r w:rsidRPr="003E1356">
              <w:rPr>
                <w:sz w:val="22"/>
                <w:szCs w:val="22"/>
              </w:rPr>
              <w:t xml:space="preserve">Сви актери наставног процеса упознати са </w:t>
            </w:r>
            <w:r w:rsidR="003E1356" w:rsidRPr="003E1356">
              <w:rPr>
                <w:sz w:val="22"/>
                <w:szCs w:val="22"/>
              </w:rPr>
              <w:t>начинима за конструктивно решавање конфликата</w:t>
            </w:r>
          </w:p>
        </w:tc>
        <w:tc>
          <w:tcPr>
            <w:tcW w:w="1985" w:type="dxa"/>
            <w:tcBorders>
              <w:bottom w:val="single" w:sz="4" w:space="0" w:color="000000"/>
            </w:tcBorders>
          </w:tcPr>
          <w:p w14:paraId="69E584C5" w14:textId="77777777" w:rsidR="00810AC3" w:rsidRPr="003E1356" w:rsidRDefault="00810AC3" w:rsidP="00EB7D17">
            <w:pPr>
              <w:pStyle w:val="TableParagraph"/>
              <w:spacing w:before="21"/>
              <w:ind w:left="228" w:right="213"/>
              <w:jc w:val="center"/>
            </w:pPr>
            <w:r w:rsidRPr="003E1356">
              <w:t>Анкета о заступљености насиља у школи</w:t>
            </w:r>
          </w:p>
        </w:tc>
      </w:tr>
    </w:tbl>
    <w:p w14:paraId="5D176B55" w14:textId="77777777" w:rsidR="00992F17" w:rsidRPr="00C14576" w:rsidRDefault="00992F17" w:rsidP="00992F17">
      <w:pPr>
        <w:rPr>
          <w:sz w:val="24"/>
        </w:rPr>
      </w:pPr>
    </w:p>
    <w:p w14:paraId="667D7EC8" w14:textId="77777777" w:rsidR="00992F17" w:rsidRDefault="00992F17" w:rsidP="00992F17">
      <w:pPr>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3403"/>
        <w:gridCol w:w="2126"/>
        <w:gridCol w:w="1982"/>
        <w:gridCol w:w="2126"/>
        <w:gridCol w:w="2467"/>
      </w:tblGrid>
      <w:tr w:rsidR="00246F35" w:rsidRPr="00C14576" w14:paraId="79CEDF1C" w14:textId="77777777" w:rsidTr="0039274D">
        <w:trPr>
          <w:trHeight w:val="566"/>
        </w:trPr>
        <w:tc>
          <w:tcPr>
            <w:tcW w:w="14884" w:type="dxa"/>
            <w:gridSpan w:val="6"/>
            <w:shd w:val="clear" w:color="auto" w:fill="F2DBDB"/>
          </w:tcPr>
          <w:p w14:paraId="7775B5DD" w14:textId="77777777" w:rsidR="00246F35" w:rsidRPr="00C14576" w:rsidRDefault="00246F35" w:rsidP="0039274D">
            <w:pPr>
              <w:pStyle w:val="TableParagraph"/>
              <w:spacing w:before="120"/>
              <w:ind w:left="110"/>
              <w:rPr>
                <w:b/>
              </w:rPr>
            </w:pPr>
            <w:r w:rsidRPr="00C14576">
              <w:rPr>
                <w:b/>
              </w:rPr>
              <w:t>Развојни циљ 2: Резултати ученика се подржавају и промовишу</w:t>
            </w:r>
          </w:p>
        </w:tc>
      </w:tr>
      <w:tr w:rsidR="00246F35" w:rsidRPr="00C14576" w14:paraId="59EC5DD3" w14:textId="77777777" w:rsidTr="0039274D">
        <w:trPr>
          <w:trHeight w:val="590"/>
        </w:trPr>
        <w:tc>
          <w:tcPr>
            <w:tcW w:w="2780" w:type="dxa"/>
            <w:shd w:val="clear" w:color="auto" w:fill="DBE5F1"/>
          </w:tcPr>
          <w:p w14:paraId="105230E2" w14:textId="77777777" w:rsidR="00246F35" w:rsidRPr="00C14576" w:rsidRDefault="00246F35" w:rsidP="0039274D">
            <w:pPr>
              <w:pStyle w:val="TableParagraph"/>
              <w:spacing w:before="158"/>
              <w:ind w:left="699"/>
              <w:rPr>
                <w:b/>
              </w:rPr>
            </w:pPr>
            <w:r w:rsidRPr="00C14576">
              <w:rPr>
                <w:b/>
                <w:w w:val="105"/>
              </w:rPr>
              <w:t>Задатак</w:t>
            </w:r>
          </w:p>
        </w:tc>
        <w:tc>
          <w:tcPr>
            <w:tcW w:w="3403" w:type="dxa"/>
            <w:shd w:val="clear" w:color="auto" w:fill="DBE5F1"/>
          </w:tcPr>
          <w:p w14:paraId="3C29FD62" w14:textId="77777777" w:rsidR="00246F35" w:rsidRPr="00C14576" w:rsidRDefault="00246F35" w:rsidP="0039274D">
            <w:pPr>
              <w:pStyle w:val="TableParagraph"/>
              <w:spacing w:before="158"/>
              <w:ind w:left="1132" w:right="1121"/>
              <w:jc w:val="center"/>
              <w:rPr>
                <w:b/>
              </w:rPr>
            </w:pPr>
            <w:r w:rsidRPr="00C14576">
              <w:rPr>
                <w:b/>
                <w:w w:val="105"/>
              </w:rPr>
              <w:t>Активност</w:t>
            </w:r>
          </w:p>
        </w:tc>
        <w:tc>
          <w:tcPr>
            <w:tcW w:w="2126" w:type="dxa"/>
            <w:shd w:val="clear" w:color="auto" w:fill="DBE5F1"/>
          </w:tcPr>
          <w:p w14:paraId="31EA63AE" w14:textId="77777777" w:rsidR="00246F35" w:rsidRPr="00C14576" w:rsidRDefault="00246F35" w:rsidP="0039274D">
            <w:pPr>
              <w:pStyle w:val="TableParagraph"/>
              <w:spacing w:before="158"/>
              <w:ind w:left="609"/>
              <w:rPr>
                <w:b/>
              </w:rPr>
            </w:pPr>
            <w:r w:rsidRPr="00C14576">
              <w:rPr>
                <w:b/>
                <w:w w:val="105"/>
              </w:rPr>
              <w:t>Носиоци</w:t>
            </w:r>
          </w:p>
        </w:tc>
        <w:tc>
          <w:tcPr>
            <w:tcW w:w="1982" w:type="dxa"/>
            <w:shd w:val="clear" w:color="auto" w:fill="DBE5F1"/>
          </w:tcPr>
          <w:p w14:paraId="07FEE434" w14:textId="77777777" w:rsidR="00246F35" w:rsidRPr="00C14576" w:rsidRDefault="00246F35" w:rsidP="0039274D">
            <w:pPr>
              <w:pStyle w:val="TableParagraph"/>
              <w:spacing w:before="9"/>
              <w:ind w:left="126" w:right="112"/>
              <w:jc w:val="center"/>
              <w:rPr>
                <w:b/>
              </w:rPr>
            </w:pPr>
            <w:r w:rsidRPr="00C14576">
              <w:rPr>
                <w:b/>
                <w:w w:val="105"/>
              </w:rPr>
              <w:t>Време</w:t>
            </w:r>
          </w:p>
          <w:p w14:paraId="58855822" w14:textId="77777777" w:rsidR="00246F35" w:rsidRPr="00C14576" w:rsidRDefault="00246F35" w:rsidP="0039274D">
            <w:pPr>
              <w:pStyle w:val="TableParagraph"/>
              <w:spacing w:before="53"/>
              <w:ind w:left="126" w:right="112"/>
              <w:jc w:val="center"/>
              <w:rPr>
                <w:b/>
              </w:rPr>
            </w:pPr>
            <w:r w:rsidRPr="00C14576">
              <w:rPr>
                <w:b/>
                <w:w w:val="105"/>
              </w:rPr>
              <w:t>реализације</w:t>
            </w:r>
          </w:p>
        </w:tc>
        <w:tc>
          <w:tcPr>
            <w:tcW w:w="2126" w:type="dxa"/>
            <w:shd w:val="clear" w:color="auto" w:fill="DBE5F1"/>
          </w:tcPr>
          <w:p w14:paraId="0E9307DE" w14:textId="77777777" w:rsidR="00246F35" w:rsidRPr="00C14576" w:rsidRDefault="00246F35" w:rsidP="0039274D">
            <w:pPr>
              <w:pStyle w:val="TableParagraph"/>
              <w:spacing w:before="9"/>
              <w:ind w:left="209" w:right="193"/>
              <w:jc w:val="center"/>
              <w:rPr>
                <w:b/>
              </w:rPr>
            </w:pPr>
            <w:r w:rsidRPr="00C14576">
              <w:rPr>
                <w:b/>
                <w:w w:val="105"/>
              </w:rPr>
              <w:t>Критеријуми за</w:t>
            </w:r>
          </w:p>
          <w:p w14:paraId="39A17843" w14:textId="77777777" w:rsidR="00246F35" w:rsidRPr="00C14576" w:rsidRDefault="00246F35" w:rsidP="0039274D">
            <w:pPr>
              <w:pStyle w:val="TableParagraph"/>
              <w:spacing w:before="53"/>
              <w:ind w:left="207" w:right="193"/>
              <w:jc w:val="center"/>
              <w:rPr>
                <w:b/>
              </w:rPr>
            </w:pPr>
            <w:r w:rsidRPr="00C14576">
              <w:rPr>
                <w:b/>
                <w:w w:val="105"/>
              </w:rPr>
              <w:t>вредновање</w:t>
            </w:r>
          </w:p>
        </w:tc>
        <w:tc>
          <w:tcPr>
            <w:tcW w:w="2467" w:type="dxa"/>
            <w:shd w:val="clear" w:color="auto" w:fill="DBE5F1"/>
          </w:tcPr>
          <w:p w14:paraId="028F670E" w14:textId="77777777" w:rsidR="00246F35" w:rsidRPr="00C14576" w:rsidRDefault="00246F35" w:rsidP="0039274D">
            <w:pPr>
              <w:pStyle w:val="TableParagraph"/>
              <w:spacing w:before="9"/>
              <w:ind w:left="375"/>
              <w:rPr>
                <w:b/>
              </w:rPr>
            </w:pPr>
            <w:r w:rsidRPr="00C14576">
              <w:rPr>
                <w:b/>
                <w:w w:val="105"/>
              </w:rPr>
              <w:t>Мерила за</w:t>
            </w:r>
          </w:p>
          <w:p w14:paraId="527126DA" w14:textId="77777777" w:rsidR="00246F35" w:rsidRPr="00C14576" w:rsidRDefault="00246F35" w:rsidP="0039274D">
            <w:pPr>
              <w:pStyle w:val="TableParagraph"/>
              <w:spacing w:before="53"/>
              <w:ind w:left="265"/>
              <w:rPr>
                <w:b/>
              </w:rPr>
            </w:pPr>
            <w:r w:rsidRPr="00C14576">
              <w:rPr>
                <w:b/>
                <w:w w:val="105"/>
              </w:rPr>
              <w:t>вредновање</w:t>
            </w:r>
          </w:p>
        </w:tc>
      </w:tr>
      <w:tr w:rsidR="00246F35" w:rsidRPr="00C14576" w14:paraId="2C920199" w14:textId="77777777" w:rsidTr="0039274D">
        <w:trPr>
          <w:trHeight w:val="2021"/>
        </w:trPr>
        <w:tc>
          <w:tcPr>
            <w:tcW w:w="2780" w:type="dxa"/>
            <w:vAlign w:val="center"/>
          </w:tcPr>
          <w:p w14:paraId="5BD85652" w14:textId="77777777" w:rsidR="00246F35" w:rsidRPr="00C14576" w:rsidRDefault="00246F35" w:rsidP="0039274D">
            <w:pPr>
              <w:pStyle w:val="TableParagraph"/>
              <w:spacing w:before="9" w:line="288" w:lineRule="auto"/>
              <w:ind w:left="110"/>
              <w:rPr>
                <w:b/>
              </w:rPr>
            </w:pPr>
            <w:r w:rsidRPr="00C14576">
              <w:rPr>
                <w:b/>
                <w:w w:val="105"/>
              </w:rPr>
              <w:t>2.1.</w:t>
            </w:r>
            <w:r>
              <w:rPr>
                <w:b/>
                <w:w w:val="105"/>
              </w:rPr>
              <w:t xml:space="preserve"> Успоставити</w:t>
            </w:r>
            <w:r w:rsidRPr="00C14576">
              <w:rPr>
                <w:b/>
                <w:w w:val="105"/>
              </w:rPr>
              <w:t xml:space="preserve"> интерни</w:t>
            </w:r>
          </w:p>
          <w:p w14:paraId="15746C7F" w14:textId="77777777" w:rsidR="00246F35" w:rsidRPr="00C14576" w:rsidRDefault="00246F35" w:rsidP="0039274D">
            <w:pPr>
              <w:pStyle w:val="TableParagraph"/>
              <w:spacing w:line="243" w:lineRule="exact"/>
              <w:ind w:left="110"/>
              <w:rPr>
                <w:b/>
              </w:rPr>
            </w:pPr>
            <w:r w:rsidRPr="00C14576">
              <w:rPr>
                <w:b/>
                <w:w w:val="105"/>
              </w:rPr>
              <w:t>систем</w:t>
            </w:r>
          </w:p>
          <w:p w14:paraId="2E72FC69" w14:textId="77777777" w:rsidR="00246F35" w:rsidRPr="00C14576" w:rsidRDefault="00246F35" w:rsidP="0039274D">
            <w:pPr>
              <w:pStyle w:val="TableParagraph"/>
              <w:spacing w:before="24" w:line="226" w:lineRule="exact"/>
              <w:ind w:left="110"/>
              <w:rPr>
                <w:b/>
              </w:rPr>
            </w:pPr>
            <w:r w:rsidRPr="00C14576">
              <w:rPr>
                <w:b/>
                <w:w w:val="105"/>
              </w:rPr>
              <w:t>награђивања</w:t>
            </w:r>
          </w:p>
          <w:p w14:paraId="0C4A0B6F" w14:textId="77777777" w:rsidR="00246F35" w:rsidRPr="00C14576" w:rsidRDefault="00246F35" w:rsidP="0039274D">
            <w:pPr>
              <w:pStyle w:val="TableParagraph"/>
              <w:spacing w:before="36" w:line="214" w:lineRule="exact"/>
              <w:ind w:left="110"/>
              <w:rPr>
                <w:b/>
              </w:rPr>
            </w:pPr>
            <w:r w:rsidRPr="00C14576">
              <w:rPr>
                <w:b/>
                <w:w w:val="105"/>
              </w:rPr>
              <w:t>ученика и</w:t>
            </w:r>
          </w:p>
          <w:p w14:paraId="0FA55926" w14:textId="77777777" w:rsidR="00246F35" w:rsidRPr="00C14576" w:rsidRDefault="00246F35" w:rsidP="0039274D">
            <w:pPr>
              <w:pStyle w:val="TableParagraph"/>
              <w:spacing w:before="48" w:line="241" w:lineRule="exact"/>
              <w:ind w:left="110"/>
              <w:rPr>
                <w:b/>
              </w:rPr>
            </w:pPr>
            <w:r w:rsidRPr="00C14576">
              <w:rPr>
                <w:b/>
                <w:w w:val="105"/>
              </w:rPr>
              <w:t>запослених за</w:t>
            </w:r>
          </w:p>
          <w:p w14:paraId="5559C6A5" w14:textId="77777777" w:rsidR="00246F35" w:rsidRPr="00C14576" w:rsidRDefault="00246F35" w:rsidP="0039274D">
            <w:pPr>
              <w:pStyle w:val="TableParagraph"/>
              <w:spacing w:before="21" w:line="241" w:lineRule="exact"/>
              <w:ind w:left="110"/>
              <w:rPr>
                <w:b/>
              </w:rPr>
            </w:pPr>
            <w:r w:rsidRPr="00C14576">
              <w:rPr>
                <w:b/>
                <w:w w:val="105"/>
              </w:rPr>
              <w:t>постигнуте</w:t>
            </w:r>
          </w:p>
          <w:p w14:paraId="7026787D" w14:textId="77777777" w:rsidR="00246F35" w:rsidRDefault="00246F35" w:rsidP="0039274D">
            <w:pPr>
              <w:pStyle w:val="TableParagraph"/>
              <w:spacing w:before="21"/>
              <w:ind w:left="110"/>
              <w:rPr>
                <w:b/>
                <w:w w:val="105"/>
              </w:rPr>
            </w:pPr>
            <w:r w:rsidRPr="00C14576">
              <w:rPr>
                <w:b/>
                <w:w w:val="105"/>
              </w:rPr>
              <w:t>резултате</w:t>
            </w:r>
            <w:r>
              <w:rPr>
                <w:b/>
                <w:w w:val="105"/>
              </w:rPr>
              <w:t xml:space="preserve"> </w:t>
            </w:r>
          </w:p>
          <w:p w14:paraId="0EE9375E" w14:textId="77777777" w:rsidR="00246F35" w:rsidRDefault="00246F35" w:rsidP="0039274D">
            <w:pPr>
              <w:pStyle w:val="TableParagraph"/>
              <w:spacing w:before="21"/>
              <w:ind w:left="110"/>
              <w:rPr>
                <w:b/>
                <w:w w:val="105"/>
              </w:rPr>
            </w:pPr>
          </w:p>
          <w:p w14:paraId="23FDD09D" w14:textId="77777777" w:rsidR="00246F35" w:rsidRPr="000C1208" w:rsidRDefault="00246F35" w:rsidP="0039274D">
            <w:pPr>
              <w:pStyle w:val="TableParagraph"/>
              <w:spacing w:before="21"/>
              <w:ind w:left="110"/>
            </w:pPr>
          </w:p>
        </w:tc>
        <w:tc>
          <w:tcPr>
            <w:tcW w:w="3403" w:type="dxa"/>
            <w:vAlign w:val="center"/>
          </w:tcPr>
          <w:p w14:paraId="5B38EB1A" w14:textId="77777777" w:rsidR="00246F35" w:rsidRPr="000C1208" w:rsidRDefault="00246F35" w:rsidP="0039274D">
            <w:pPr>
              <w:pStyle w:val="TableParagraph"/>
              <w:spacing w:before="3" w:line="254" w:lineRule="exact"/>
            </w:pPr>
            <w:r w:rsidRPr="00C14576">
              <w:rPr>
                <w:w w:val="105"/>
              </w:rPr>
              <w:t>2.1.1.</w:t>
            </w:r>
            <w:r>
              <w:rPr>
                <w:w w:val="105"/>
              </w:rPr>
              <w:t xml:space="preserve"> Обавештавање о успесима кроз књигу обавештења</w:t>
            </w:r>
          </w:p>
        </w:tc>
        <w:tc>
          <w:tcPr>
            <w:tcW w:w="2126" w:type="dxa"/>
          </w:tcPr>
          <w:p w14:paraId="31A03D02" w14:textId="77777777" w:rsidR="00246F35" w:rsidRDefault="00246F35" w:rsidP="0039274D">
            <w:pPr>
              <w:pStyle w:val="TableParagraph"/>
              <w:jc w:val="center"/>
            </w:pPr>
          </w:p>
          <w:p w14:paraId="6B51332A" w14:textId="77777777" w:rsidR="00246F35" w:rsidRDefault="00246F35" w:rsidP="0039274D">
            <w:pPr>
              <w:pStyle w:val="TableParagraph"/>
              <w:jc w:val="center"/>
            </w:pPr>
          </w:p>
          <w:p w14:paraId="2524D05D" w14:textId="77777777" w:rsidR="00246F35" w:rsidRDefault="00246F35" w:rsidP="0039274D">
            <w:pPr>
              <w:pStyle w:val="TableParagraph"/>
              <w:jc w:val="center"/>
            </w:pPr>
          </w:p>
          <w:p w14:paraId="105A4E3D" w14:textId="77777777" w:rsidR="00246F35" w:rsidRDefault="00246F35" w:rsidP="0039274D">
            <w:pPr>
              <w:pStyle w:val="TableParagraph"/>
              <w:jc w:val="center"/>
            </w:pPr>
          </w:p>
          <w:p w14:paraId="73783474" w14:textId="77777777" w:rsidR="00246F35" w:rsidRPr="000C1208" w:rsidRDefault="00246F35" w:rsidP="0039274D">
            <w:pPr>
              <w:pStyle w:val="TableParagraph"/>
              <w:jc w:val="center"/>
            </w:pPr>
            <w:r>
              <w:t>Директор, психолог школе</w:t>
            </w:r>
          </w:p>
          <w:p w14:paraId="65812C1E" w14:textId="77777777" w:rsidR="00246F35" w:rsidRPr="00C14576" w:rsidRDefault="00246F35" w:rsidP="0039274D">
            <w:pPr>
              <w:pStyle w:val="TableParagraph"/>
              <w:spacing w:line="290" w:lineRule="auto"/>
              <w:ind w:left="287" w:right="272" w:hanging="1"/>
              <w:jc w:val="center"/>
            </w:pPr>
          </w:p>
        </w:tc>
        <w:tc>
          <w:tcPr>
            <w:tcW w:w="1982" w:type="dxa"/>
            <w:vAlign w:val="center"/>
          </w:tcPr>
          <w:p w14:paraId="27865CFB" w14:textId="77777777" w:rsidR="00246F35" w:rsidRPr="000C1208" w:rsidRDefault="00246F35" w:rsidP="0039274D">
            <w:pPr>
              <w:pStyle w:val="TableParagraph"/>
              <w:spacing w:line="216" w:lineRule="exact"/>
              <w:ind w:left="127" w:right="110"/>
              <w:jc w:val="center"/>
              <w:rPr>
                <w:rFonts w:ascii="Times New Roman"/>
              </w:rPr>
            </w:pPr>
            <w:r>
              <w:rPr>
                <w:w w:val="105"/>
              </w:rPr>
              <w:t>По потреби</w:t>
            </w:r>
          </w:p>
        </w:tc>
        <w:tc>
          <w:tcPr>
            <w:tcW w:w="2126" w:type="dxa"/>
            <w:vAlign w:val="center"/>
          </w:tcPr>
          <w:p w14:paraId="68A9DA1B" w14:textId="77777777" w:rsidR="00246F35" w:rsidRPr="000C1208" w:rsidRDefault="00246F35" w:rsidP="0039274D">
            <w:pPr>
              <w:pStyle w:val="TableParagraph"/>
              <w:spacing w:before="24"/>
              <w:ind w:left="129"/>
              <w:jc w:val="center"/>
              <w:rPr>
                <w:rFonts w:ascii="Times New Roman"/>
              </w:rPr>
            </w:pPr>
            <w:r>
              <w:rPr>
                <w:w w:val="105"/>
              </w:rPr>
              <w:t>Више обавештења о успесима ученика</w:t>
            </w:r>
          </w:p>
        </w:tc>
        <w:tc>
          <w:tcPr>
            <w:tcW w:w="2467" w:type="dxa"/>
            <w:vAlign w:val="center"/>
          </w:tcPr>
          <w:p w14:paraId="57211E3D" w14:textId="77777777" w:rsidR="00246F35" w:rsidRPr="000C1208" w:rsidRDefault="00246F35" w:rsidP="0039274D">
            <w:pPr>
              <w:pStyle w:val="TableParagraph"/>
              <w:spacing w:line="290" w:lineRule="auto"/>
              <w:ind w:left="203" w:right="187" w:hanging="1"/>
              <w:jc w:val="center"/>
            </w:pPr>
            <w:r>
              <w:rPr>
                <w:w w:val="105"/>
              </w:rPr>
              <w:t>Књига обавештења</w:t>
            </w:r>
          </w:p>
        </w:tc>
      </w:tr>
      <w:tr w:rsidR="00246F35" w:rsidRPr="00C14576" w14:paraId="2274C26E" w14:textId="77777777" w:rsidTr="0039274D">
        <w:trPr>
          <w:trHeight w:val="2030"/>
        </w:trPr>
        <w:tc>
          <w:tcPr>
            <w:tcW w:w="2780" w:type="dxa"/>
            <w:vMerge w:val="restart"/>
          </w:tcPr>
          <w:p w14:paraId="78541296" w14:textId="77777777" w:rsidR="00246F35" w:rsidRPr="003E1356" w:rsidRDefault="00246F35" w:rsidP="0039274D">
            <w:pPr>
              <w:pStyle w:val="TableParagraph"/>
              <w:spacing w:before="21"/>
              <w:ind w:left="110"/>
            </w:pPr>
            <w:r w:rsidRPr="003E1356">
              <w:rPr>
                <w:w w:val="105"/>
              </w:rPr>
              <w:lastRenderedPageBreak/>
              <w:t>2</w:t>
            </w:r>
            <w:r w:rsidRPr="003E1356">
              <w:rPr>
                <w:b/>
                <w:w w:val="105"/>
              </w:rPr>
              <w:t>.2. Обезбедити да потенцијални ученици са инвалидитетом учествују у различитим активностима школе</w:t>
            </w:r>
          </w:p>
        </w:tc>
        <w:tc>
          <w:tcPr>
            <w:tcW w:w="3403" w:type="dxa"/>
            <w:tcBorders>
              <w:bottom w:val="single" w:sz="4" w:space="0" w:color="000000"/>
            </w:tcBorders>
            <w:vAlign w:val="center"/>
          </w:tcPr>
          <w:p w14:paraId="4C59F3AF" w14:textId="77777777" w:rsidR="00246F35" w:rsidRPr="003E1356" w:rsidRDefault="00246F35" w:rsidP="0039274D">
            <w:pPr>
              <w:pStyle w:val="TableParagraph"/>
              <w:spacing w:line="220" w:lineRule="exact"/>
              <w:ind w:left="110"/>
            </w:pPr>
            <w:r w:rsidRPr="003E1356">
              <w:t>2.2.1. Адаптирати простор како би се олакшао приступ школи/боравак особама са сметњама у развоју</w:t>
            </w:r>
          </w:p>
        </w:tc>
        <w:tc>
          <w:tcPr>
            <w:tcW w:w="2126" w:type="dxa"/>
          </w:tcPr>
          <w:p w14:paraId="31E66FB2" w14:textId="77777777" w:rsidR="00246F35" w:rsidRPr="003E1356" w:rsidRDefault="00246F35" w:rsidP="0039274D">
            <w:pPr>
              <w:pStyle w:val="TableParagraph"/>
              <w:jc w:val="center"/>
            </w:pPr>
          </w:p>
          <w:p w14:paraId="7057C173" w14:textId="77777777" w:rsidR="00246F35" w:rsidRPr="003E1356" w:rsidRDefault="00246F35" w:rsidP="0039274D">
            <w:pPr>
              <w:pStyle w:val="TableParagraph"/>
              <w:spacing w:before="2"/>
              <w:jc w:val="center"/>
            </w:pPr>
          </w:p>
          <w:p w14:paraId="71A5450C" w14:textId="77777777" w:rsidR="00246F35" w:rsidRPr="003E1356" w:rsidRDefault="00246F35" w:rsidP="0039274D">
            <w:pPr>
              <w:pStyle w:val="TableParagraph"/>
              <w:spacing w:line="290" w:lineRule="auto"/>
              <w:ind w:left="287" w:right="272" w:hanging="1"/>
              <w:jc w:val="center"/>
            </w:pPr>
            <w:r w:rsidRPr="003E1356">
              <w:t>Директор, наставници, психолог</w:t>
            </w:r>
          </w:p>
        </w:tc>
        <w:tc>
          <w:tcPr>
            <w:tcW w:w="1982" w:type="dxa"/>
            <w:tcBorders>
              <w:bottom w:val="single" w:sz="4" w:space="0" w:color="000000"/>
            </w:tcBorders>
            <w:vAlign w:val="center"/>
          </w:tcPr>
          <w:p w14:paraId="6C56C954" w14:textId="77777777" w:rsidR="00246F35" w:rsidRPr="003E1356" w:rsidRDefault="00246F35" w:rsidP="0039274D">
            <w:pPr>
              <w:pStyle w:val="TableParagraph"/>
              <w:spacing w:line="216" w:lineRule="exact"/>
              <w:ind w:left="127" w:right="110"/>
              <w:jc w:val="center"/>
            </w:pPr>
            <w:r w:rsidRPr="003E1356">
              <w:rPr>
                <w:w w:val="105"/>
              </w:rPr>
              <w:t>По потреби</w:t>
            </w:r>
          </w:p>
        </w:tc>
        <w:tc>
          <w:tcPr>
            <w:tcW w:w="2126" w:type="dxa"/>
            <w:tcBorders>
              <w:bottom w:val="single" w:sz="4" w:space="0" w:color="000000"/>
            </w:tcBorders>
          </w:tcPr>
          <w:p w14:paraId="587691FA" w14:textId="77777777" w:rsidR="00246F35" w:rsidRPr="003E1356" w:rsidRDefault="00246F35" w:rsidP="0039274D">
            <w:pPr>
              <w:pStyle w:val="TableParagraph"/>
              <w:spacing w:before="24"/>
              <w:ind w:left="129"/>
            </w:pPr>
            <w:r w:rsidRPr="003E1356">
              <w:t xml:space="preserve">Свим потенцијалним ученицима са инвалидитетом је  прилагођен простор </w:t>
            </w:r>
          </w:p>
        </w:tc>
        <w:tc>
          <w:tcPr>
            <w:tcW w:w="2467" w:type="dxa"/>
            <w:vAlign w:val="center"/>
          </w:tcPr>
          <w:p w14:paraId="57CB0467" w14:textId="77777777" w:rsidR="00246F35" w:rsidRPr="003E1356" w:rsidRDefault="00246F35" w:rsidP="0039274D">
            <w:pPr>
              <w:pStyle w:val="TableParagraph"/>
              <w:spacing w:before="10"/>
              <w:jc w:val="center"/>
            </w:pPr>
            <w:r w:rsidRPr="003E1356">
              <w:t>У зависности од степена инвалидитета (Постављен прилаз за ученике у инвалидским колицима, рампа...)</w:t>
            </w:r>
          </w:p>
        </w:tc>
      </w:tr>
      <w:tr w:rsidR="00246F35" w:rsidRPr="00C14576" w14:paraId="0AAAFBBC" w14:textId="77777777" w:rsidTr="0039274D">
        <w:trPr>
          <w:trHeight w:val="2030"/>
        </w:trPr>
        <w:tc>
          <w:tcPr>
            <w:tcW w:w="2780" w:type="dxa"/>
            <w:vMerge/>
          </w:tcPr>
          <w:p w14:paraId="7453B5B9" w14:textId="77777777" w:rsidR="00246F35" w:rsidRPr="003E1356" w:rsidRDefault="00246F35" w:rsidP="0039274D">
            <w:pPr>
              <w:pStyle w:val="TableParagraph"/>
              <w:spacing w:before="21"/>
              <w:ind w:left="110"/>
            </w:pPr>
          </w:p>
        </w:tc>
        <w:tc>
          <w:tcPr>
            <w:tcW w:w="3403" w:type="dxa"/>
            <w:vMerge w:val="restart"/>
            <w:vAlign w:val="center"/>
          </w:tcPr>
          <w:p w14:paraId="4A6F6A26" w14:textId="77777777" w:rsidR="00246F35" w:rsidRPr="003E1356" w:rsidRDefault="00246F35" w:rsidP="0039274D">
            <w:pPr>
              <w:pStyle w:val="TableParagraph"/>
              <w:spacing w:line="220" w:lineRule="exact"/>
              <w:ind w:left="110"/>
            </w:pPr>
            <w:r w:rsidRPr="003E1356">
              <w:t>2.2.2.Наставници укључују ученике са инвалидитетом у активности школе (такмичења, групни рад ученика, учествовање на приредбама)</w:t>
            </w:r>
          </w:p>
        </w:tc>
        <w:tc>
          <w:tcPr>
            <w:tcW w:w="2126" w:type="dxa"/>
            <w:tcBorders>
              <w:top w:val="nil"/>
              <w:bottom w:val="nil"/>
            </w:tcBorders>
            <w:vAlign w:val="center"/>
          </w:tcPr>
          <w:p w14:paraId="2F481C08" w14:textId="77777777" w:rsidR="00246F35" w:rsidRPr="003E1356" w:rsidRDefault="00246F35" w:rsidP="0039274D">
            <w:pPr>
              <w:jc w:val="center"/>
              <w:rPr>
                <w:sz w:val="22"/>
                <w:szCs w:val="22"/>
              </w:rPr>
            </w:pPr>
            <w:r w:rsidRPr="003E1356">
              <w:rPr>
                <w:sz w:val="22"/>
                <w:szCs w:val="22"/>
              </w:rPr>
              <w:t>Наставници</w:t>
            </w:r>
          </w:p>
        </w:tc>
        <w:tc>
          <w:tcPr>
            <w:tcW w:w="1982" w:type="dxa"/>
            <w:vMerge w:val="restart"/>
            <w:vAlign w:val="center"/>
          </w:tcPr>
          <w:p w14:paraId="7C682BC8" w14:textId="77777777" w:rsidR="00246F35" w:rsidRPr="003E1356" w:rsidRDefault="00246F35" w:rsidP="0039274D">
            <w:pPr>
              <w:pStyle w:val="TableParagraph"/>
              <w:spacing w:line="216" w:lineRule="exact"/>
              <w:ind w:left="127" w:right="110"/>
              <w:jc w:val="center"/>
            </w:pPr>
            <w:r w:rsidRPr="003E1356">
              <w:rPr>
                <w:w w:val="105"/>
              </w:rPr>
              <w:t>По потреби</w:t>
            </w:r>
          </w:p>
        </w:tc>
        <w:tc>
          <w:tcPr>
            <w:tcW w:w="2126" w:type="dxa"/>
            <w:vMerge w:val="restart"/>
          </w:tcPr>
          <w:p w14:paraId="43647F6F" w14:textId="77777777" w:rsidR="00246F35" w:rsidRPr="003E1356" w:rsidRDefault="00246F35" w:rsidP="0039274D">
            <w:pPr>
              <w:pStyle w:val="TableParagraph"/>
              <w:spacing w:before="24"/>
              <w:ind w:left="129"/>
            </w:pPr>
            <w:r w:rsidRPr="003E1356">
              <w:t>Особе са инвалидитетом и сметњама у развоју учествују у већем броју активности школе</w:t>
            </w:r>
          </w:p>
          <w:p w14:paraId="01798ED5" w14:textId="77777777" w:rsidR="00246F35" w:rsidRPr="003E1356" w:rsidRDefault="00246F35" w:rsidP="0039274D">
            <w:pPr>
              <w:pStyle w:val="TableParagraph"/>
              <w:spacing w:before="24"/>
              <w:ind w:left="129"/>
            </w:pPr>
          </w:p>
          <w:p w14:paraId="2F693C20" w14:textId="77777777" w:rsidR="00246F35" w:rsidRPr="003E1356" w:rsidRDefault="00246F35" w:rsidP="0039274D">
            <w:pPr>
              <w:pStyle w:val="TableParagraph"/>
              <w:spacing w:before="24"/>
              <w:ind w:left="129"/>
            </w:pPr>
            <w:r w:rsidRPr="003E1356">
              <w:t>Напомена: у школи тренутно нема таквих особа</w:t>
            </w:r>
          </w:p>
        </w:tc>
        <w:tc>
          <w:tcPr>
            <w:tcW w:w="2467" w:type="dxa"/>
            <w:tcBorders>
              <w:top w:val="nil"/>
              <w:bottom w:val="nil"/>
            </w:tcBorders>
          </w:tcPr>
          <w:p w14:paraId="73345AAF" w14:textId="77777777" w:rsidR="00246F35" w:rsidRPr="003E1356" w:rsidRDefault="00246F35" w:rsidP="0039274D">
            <w:pPr>
              <w:pStyle w:val="TableParagraph"/>
              <w:spacing w:before="10"/>
              <w:jc w:val="center"/>
            </w:pPr>
            <w:r w:rsidRPr="003E1356">
              <w:t>Евиденције и извештаји наставника о раду ученика са инвалидитетом</w:t>
            </w:r>
          </w:p>
          <w:p w14:paraId="3A87E6B8" w14:textId="77777777" w:rsidR="00246F35" w:rsidRPr="003E1356" w:rsidRDefault="00246F35" w:rsidP="0039274D">
            <w:pPr>
              <w:rPr>
                <w:sz w:val="22"/>
                <w:szCs w:val="22"/>
              </w:rPr>
            </w:pPr>
          </w:p>
        </w:tc>
      </w:tr>
      <w:tr w:rsidR="00246F35" w:rsidRPr="00C14576" w14:paraId="7D46D416" w14:textId="77777777" w:rsidTr="0039274D">
        <w:trPr>
          <w:trHeight w:val="224"/>
        </w:trPr>
        <w:tc>
          <w:tcPr>
            <w:tcW w:w="2780" w:type="dxa"/>
            <w:vMerge/>
            <w:tcBorders>
              <w:bottom w:val="single" w:sz="4" w:space="0" w:color="000000"/>
            </w:tcBorders>
          </w:tcPr>
          <w:p w14:paraId="5C881B6F" w14:textId="77777777" w:rsidR="00246F35" w:rsidRDefault="00246F35" w:rsidP="0039274D">
            <w:pPr>
              <w:pStyle w:val="TableParagraph"/>
              <w:spacing w:before="21"/>
              <w:ind w:left="110"/>
              <w:rPr>
                <w:b/>
                <w:w w:val="105"/>
              </w:rPr>
            </w:pPr>
          </w:p>
        </w:tc>
        <w:tc>
          <w:tcPr>
            <w:tcW w:w="3403" w:type="dxa"/>
            <w:vMerge/>
            <w:tcBorders>
              <w:bottom w:val="single" w:sz="4" w:space="0" w:color="000000"/>
            </w:tcBorders>
            <w:vAlign w:val="center"/>
          </w:tcPr>
          <w:p w14:paraId="6C915DBE" w14:textId="77777777" w:rsidR="00246F35" w:rsidRPr="00C14576" w:rsidRDefault="00246F35" w:rsidP="0039274D">
            <w:pPr>
              <w:pStyle w:val="TableParagraph"/>
              <w:spacing w:line="220" w:lineRule="exact"/>
              <w:ind w:left="110"/>
            </w:pPr>
          </w:p>
        </w:tc>
        <w:tc>
          <w:tcPr>
            <w:tcW w:w="2126" w:type="dxa"/>
            <w:tcBorders>
              <w:top w:val="nil"/>
              <w:bottom w:val="single" w:sz="4" w:space="0" w:color="000000"/>
            </w:tcBorders>
          </w:tcPr>
          <w:p w14:paraId="1FC63BDC" w14:textId="77777777" w:rsidR="00246F35" w:rsidRPr="00C14576" w:rsidRDefault="00246F35" w:rsidP="0039274D">
            <w:pPr>
              <w:rPr>
                <w:sz w:val="22"/>
                <w:szCs w:val="22"/>
              </w:rPr>
            </w:pPr>
          </w:p>
        </w:tc>
        <w:tc>
          <w:tcPr>
            <w:tcW w:w="1982" w:type="dxa"/>
            <w:vMerge/>
            <w:tcBorders>
              <w:bottom w:val="single" w:sz="4" w:space="0" w:color="000000"/>
            </w:tcBorders>
          </w:tcPr>
          <w:p w14:paraId="12F327E3" w14:textId="77777777" w:rsidR="00246F35" w:rsidRPr="00C14576" w:rsidRDefault="00246F35" w:rsidP="0039274D">
            <w:pPr>
              <w:pStyle w:val="TableParagraph"/>
              <w:spacing w:line="216" w:lineRule="exact"/>
              <w:ind w:left="127" w:right="110"/>
              <w:jc w:val="center"/>
            </w:pPr>
          </w:p>
        </w:tc>
        <w:tc>
          <w:tcPr>
            <w:tcW w:w="2126" w:type="dxa"/>
            <w:vMerge/>
            <w:tcBorders>
              <w:bottom w:val="single" w:sz="4" w:space="0" w:color="000000"/>
            </w:tcBorders>
          </w:tcPr>
          <w:p w14:paraId="154DF573" w14:textId="77777777" w:rsidR="00246F35" w:rsidRPr="00C14576" w:rsidRDefault="00246F35" w:rsidP="0039274D">
            <w:pPr>
              <w:pStyle w:val="TableParagraph"/>
              <w:spacing w:before="24"/>
              <w:ind w:left="129"/>
            </w:pPr>
          </w:p>
        </w:tc>
        <w:tc>
          <w:tcPr>
            <w:tcW w:w="2467" w:type="dxa"/>
            <w:tcBorders>
              <w:top w:val="nil"/>
              <w:bottom w:val="single" w:sz="4" w:space="0" w:color="000000"/>
            </w:tcBorders>
          </w:tcPr>
          <w:p w14:paraId="6ACE0947" w14:textId="77777777" w:rsidR="00246F35" w:rsidRPr="00C14576" w:rsidRDefault="00246F35" w:rsidP="0039274D">
            <w:pPr>
              <w:rPr>
                <w:sz w:val="22"/>
                <w:szCs w:val="22"/>
              </w:rPr>
            </w:pPr>
          </w:p>
        </w:tc>
      </w:tr>
    </w:tbl>
    <w:p w14:paraId="21435465" w14:textId="77777777" w:rsidR="00992F17" w:rsidRPr="00C14576" w:rsidRDefault="00992F17" w:rsidP="00992F17">
      <w:pPr>
        <w:rPr>
          <w:sz w:val="24"/>
        </w:rPr>
      </w:pPr>
    </w:p>
    <w:p w14:paraId="2F0958AC" w14:textId="77777777" w:rsidR="00E34A94" w:rsidRDefault="00E34A94" w:rsidP="00343310">
      <w:pPr>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543"/>
        <w:gridCol w:w="1701"/>
        <w:gridCol w:w="1843"/>
        <w:gridCol w:w="1985"/>
        <w:gridCol w:w="2126"/>
      </w:tblGrid>
      <w:tr w:rsidR="00DE6C8C" w:rsidRPr="00C14576" w14:paraId="2B52D1D3" w14:textId="77777777" w:rsidTr="002E1EE5">
        <w:trPr>
          <w:trHeight w:val="566"/>
        </w:trPr>
        <w:tc>
          <w:tcPr>
            <w:tcW w:w="14884" w:type="dxa"/>
            <w:gridSpan w:val="6"/>
            <w:shd w:val="clear" w:color="auto" w:fill="F2DBDB"/>
          </w:tcPr>
          <w:p w14:paraId="149B77E2" w14:textId="77777777" w:rsidR="00DE6C8C" w:rsidRPr="00DE6C8C" w:rsidRDefault="00DE6C8C" w:rsidP="00DE6C8C">
            <w:pPr>
              <w:pStyle w:val="TableParagraph"/>
              <w:spacing w:before="120"/>
              <w:ind w:left="110"/>
              <w:rPr>
                <w:b/>
              </w:rPr>
            </w:pPr>
            <w:r>
              <w:rPr>
                <w:b/>
              </w:rPr>
              <w:t>Развојни циљ 3</w:t>
            </w:r>
            <w:r w:rsidRPr="00C14576">
              <w:rPr>
                <w:b/>
              </w:rPr>
              <w:t xml:space="preserve">: </w:t>
            </w:r>
            <w:r>
              <w:rPr>
                <w:b/>
              </w:rPr>
              <w:t>У школи функционише систем заштите од насиља</w:t>
            </w:r>
          </w:p>
        </w:tc>
      </w:tr>
      <w:tr w:rsidR="00DE6C8C" w:rsidRPr="00C14576" w14:paraId="35B6E5D7" w14:textId="77777777" w:rsidTr="00DE1E8C">
        <w:trPr>
          <w:trHeight w:val="590"/>
        </w:trPr>
        <w:tc>
          <w:tcPr>
            <w:tcW w:w="3686" w:type="dxa"/>
            <w:shd w:val="clear" w:color="auto" w:fill="DBE5F1"/>
          </w:tcPr>
          <w:p w14:paraId="23485263" w14:textId="77777777" w:rsidR="00DE6C8C" w:rsidRPr="00C14576" w:rsidRDefault="00DE6C8C" w:rsidP="00EB7D17">
            <w:pPr>
              <w:pStyle w:val="TableParagraph"/>
              <w:spacing w:before="158"/>
              <w:ind w:left="699"/>
              <w:rPr>
                <w:b/>
              </w:rPr>
            </w:pPr>
            <w:r w:rsidRPr="00C14576">
              <w:rPr>
                <w:b/>
                <w:w w:val="105"/>
              </w:rPr>
              <w:t>Задатак</w:t>
            </w:r>
          </w:p>
        </w:tc>
        <w:tc>
          <w:tcPr>
            <w:tcW w:w="3543" w:type="dxa"/>
            <w:shd w:val="clear" w:color="auto" w:fill="DBE5F1"/>
          </w:tcPr>
          <w:p w14:paraId="288D656D" w14:textId="77777777" w:rsidR="00DE6C8C" w:rsidRPr="00C14576" w:rsidRDefault="00DE6C8C" w:rsidP="00EB7D17">
            <w:pPr>
              <w:pStyle w:val="TableParagraph"/>
              <w:spacing w:before="158"/>
              <w:ind w:left="1132" w:right="1121"/>
              <w:jc w:val="center"/>
              <w:rPr>
                <w:b/>
              </w:rPr>
            </w:pPr>
            <w:r w:rsidRPr="00C14576">
              <w:rPr>
                <w:b/>
                <w:w w:val="105"/>
              </w:rPr>
              <w:t>Активност</w:t>
            </w:r>
          </w:p>
        </w:tc>
        <w:tc>
          <w:tcPr>
            <w:tcW w:w="1701" w:type="dxa"/>
            <w:shd w:val="clear" w:color="auto" w:fill="DBE5F1"/>
          </w:tcPr>
          <w:p w14:paraId="5378C8AF" w14:textId="77777777" w:rsidR="00DE6C8C" w:rsidRPr="00C14576" w:rsidRDefault="00DE6C8C" w:rsidP="00EB7D17">
            <w:pPr>
              <w:pStyle w:val="TableParagraph"/>
              <w:spacing w:before="158"/>
              <w:ind w:left="609"/>
              <w:rPr>
                <w:b/>
              </w:rPr>
            </w:pPr>
            <w:r w:rsidRPr="00C14576">
              <w:rPr>
                <w:b/>
                <w:w w:val="105"/>
              </w:rPr>
              <w:t>Носиоци</w:t>
            </w:r>
          </w:p>
        </w:tc>
        <w:tc>
          <w:tcPr>
            <w:tcW w:w="1843" w:type="dxa"/>
            <w:shd w:val="clear" w:color="auto" w:fill="DBE5F1"/>
          </w:tcPr>
          <w:p w14:paraId="5BB7C35B" w14:textId="77777777" w:rsidR="00DE6C8C" w:rsidRPr="00C14576" w:rsidRDefault="00DE6C8C" w:rsidP="00EB7D17">
            <w:pPr>
              <w:pStyle w:val="TableParagraph"/>
              <w:spacing w:before="9"/>
              <w:ind w:left="126" w:right="112"/>
              <w:jc w:val="center"/>
              <w:rPr>
                <w:b/>
              </w:rPr>
            </w:pPr>
            <w:r w:rsidRPr="00C14576">
              <w:rPr>
                <w:b/>
                <w:w w:val="105"/>
              </w:rPr>
              <w:t>Време</w:t>
            </w:r>
          </w:p>
          <w:p w14:paraId="33CE5579" w14:textId="77777777" w:rsidR="00DE6C8C" w:rsidRPr="00C14576" w:rsidRDefault="00DE6C8C" w:rsidP="00EB7D17">
            <w:pPr>
              <w:pStyle w:val="TableParagraph"/>
              <w:spacing w:before="53"/>
              <w:ind w:left="126" w:right="112"/>
              <w:jc w:val="center"/>
              <w:rPr>
                <w:b/>
              </w:rPr>
            </w:pPr>
            <w:r w:rsidRPr="00C14576">
              <w:rPr>
                <w:b/>
                <w:w w:val="105"/>
              </w:rPr>
              <w:t>реализације</w:t>
            </w:r>
          </w:p>
        </w:tc>
        <w:tc>
          <w:tcPr>
            <w:tcW w:w="1985" w:type="dxa"/>
            <w:shd w:val="clear" w:color="auto" w:fill="DBE5F1"/>
          </w:tcPr>
          <w:p w14:paraId="0DB1CD84" w14:textId="77777777" w:rsidR="00DE6C8C" w:rsidRPr="00C14576" w:rsidRDefault="00DE6C8C" w:rsidP="00EB7D17">
            <w:pPr>
              <w:pStyle w:val="TableParagraph"/>
              <w:spacing w:before="9"/>
              <w:ind w:left="209" w:right="193"/>
              <w:jc w:val="center"/>
              <w:rPr>
                <w:b/>
              </w:rPr>
            </w:pPr>
            <w:r w:rsidRPr="00C14576">
              <w:rPr>
                <w:b/>
                <w:w w:val="105"/>
              </w:rPr>
              <w:t>Критеријуми за</w:t>
            </w:r>
          </w:p>
          <w:p w14:paraId="7925EA29" w14:textId="77777777" w:rsidR="00DE6C8C" w:rsidRPr="00C14576" w:rsidRDefault="00DE6C8C" w:rsidP="00EB7D17">
            <w:pPr>
              <w:pStyle w:val="TableParagraph"/>
              <w:spacing w:before="53"/>
              <w:ind w:left="207" w:right="193"/>
              <w:jc w:val="center"/>
              <w:rPr>
                <w:b/>
              </w:rPr>
            </w:pPr>
            <w:r w:rsidRPr="00C14576">
              <w:rPr>
                <w:b/>
                <w:w w:val="105"/>
              </w:rPr>
              <w:t>вредновање</w:t>
            </w:r>
          </w:p>
        </w:tc>
        <w:tc>
          <w:tcPr>
            <w:tcW w:w="2126" w:type="dxa"/>
            <w:shd w:val="clear" w:color="auto" w:fill="DBE5F1"/>
          </w:tcPr>
          <w:p w14:paraId="3E95235A" w14:textId="77777777" w:rsidR="00DE6C8C" w:rsidRPr="00C14576" w:rsidRDefault="00DE6C8C" w:rsidP="00EB7D17">
            <w:pPr>
              <w:pStyle w:val="TableParagraph"/>
              <w:spacing w:before="9"/>
              <w:ind w:left="375"/>
              <w:rPr>
                <w:b/>
              </w:rPr>
            </w:pPr>
            <w:r w:rsidRPr="00C14576">
              <w:rPr>
                <w:b/>
                <w:w w:val="105"/>
              </w:rPr>
              <w:t>Мерила за</w:t>
            </w:r>
          </w:p>
          <w:p w14:paraId="7A7A024B" w14:textId="77777777" w:rsidR="00DE6C8C" w:rsidRPr="00C14576" w:rsidRDefault="00DE6C8C" w:rsidP="00EB7D17">
            <w:pPr>
              <w:pStyle w:val="TableParagraph"/>
              <w:spacing w:before="53"/>
              <w:ind w:left="265"/>
              <w:rPr>
                <w:b/>
              </w:rPr>
            </w:pPr>
            <w:r w:rsidRPr="00C14576">
              <w:rPr>
                <w:b/>
                <w:w w:val="105"/>
              </w:rPr>
              <w:t>вредновање</w:t>
            </w:r>
          </w:p>
        </w:tc>
      </w:tr>
      <w:tr w:rsidR="002540A0" w:rsidRPr="00C14576" w14:paraId="4BC5EE70" w14:textId="77777777" w:rsidTr="00DE1E8C">
        <w:trPr>
          <w:trHeight w:val="2124"/>
        </w:trPr>
        <w:tc>
          <w:tcPr>
            <w:tcW w:w="3686" w:type="dxa"/>
            <w:vMerge w:val="restart"/>
            <w:vAlign w:val="center"/>
          </w:tcPr>
          <w:p w14:paraId="449C46D7" w14:textId="77777777" w:rsidR="002540A0" w:rsidRPr="00DE1E8C" w:rsidRDefault="002540A0" w:rsidP="00DE6C8C">
            <w:pPr>
              <w:pStyle w:val="TableParagraph"/>
              <w:spacing w:before="9" w:line="288" w:lineRule="auto"/>
              <w:ind w:left="110"/>
              <w:rPr>
                <w:b/>
                <w:w w:val="105"/>
              </w:rPr>
            </w:pPr>
            <w:r w:rsidRPr="00DE1E8C">
              <w:rPr>
                <w:b/>
                <w:w w:val="105"/>
              </w:rPr>
              <w:t xml:space="preserve">3.1.  </w:t>
            </w:r>
            <w:r w:rsidR="00E34A94" w:rsidRPr="00DE1E8C">
              <w:rPr>
                <w:b/>
                <w:w w:val="105"/>
              </w:rPr>
              <w:t>Поштовати Протокол</w:t>
            </w:r>
            <w:r w:rsidRPr="00DE1E8C">
              <w:rPr>
                <w:b/>
                <w:w w:val="105"/>
              </w:rPr>
              <w:t xml:space="preserve"> о заштити деце од насиља, злостављања и занемаривања</w:t>
            </w:r>
          </w:p>
          <w:p w14:paraId="3A5688DD" w14:textId="77777777" w:rsidR="002540A0" w:rsidRPr="00DE1E8C" w:rsidRDefault="002540A0" w:rsidP="00EB7D17">
            <w:pPr>
              <w:pStyle w:val="TableParagraph"/>
              <w:spacing w:before="21"/>
              <w:ind w:left="110"/>
              <w:rPr>
                <w:b/>
                <w:w w:val="105"/>
              </w:rPr>
            </w:pPr>
          </w:p>
          <w:p w14:paraId="24CD4933" w14:textId="77777777" w:rsidR="002540A0" w:rsidRPr="00DE1E8C" w:rsidRDefault="002540A0" w:rsidP="00EB7D17">
            <w:pPr>
              <w:pStyle w:val="TableParagraph"/>
              <w:spacing w:before="21"/>
              <w:ind w:left="110"/>
            </w:pPr>
          </w:p>
        </w:tc>
        <w:tc>
          <w:tcPr>
            <w:tcW w:w="3543" w:type="dxa"/>
            <w:vAlign w:val="center"/>
          </w:tcPr>
          <w:p w14:paraId="727DE4DE" w14:textId="77777777" w:rsidR="002540A0" w:rsidRPr="00DE1E8C" w:rsidRDefault="002540A0" w:rsidP="00DE6C8C">
            <w:pPr>
              <w:pStyle w:val="TableParagraph"/>
              <w:spacing w:before="3" w:line="254" w:lineRule="exact"/>
              <w:ind w:left="110"/>
            </w:pPr>
            <w:r w:rsidRPr="00DE1E8C">
              <w:rPr>
                <w:w w:val="105"/>
              </w:rPr>
              <w:t>3.1.1. Поставити Протокол о заштити ученика од насиља на огласну таблу за ученике и запослене</w:t>
            </w:r>
          </w:p>
        </w:tc>
        <w:tc>
          <w:tcPr>
            <w:tcW w:w="1701" w:type="dxa"/>
          </w:tcPr>
          <w:p w14:paraId="62C21374" w14:textId="77777777" w:rsidR="002540A0" w:rsidRPr="00DE1E8C" w:rsidRDefault="002540A0" w:rsidP="00EB7D17">
            <w:pPr>
              <w:pStyle w:val="TableParagraph"/>
              <w:jc w:val="center"/>
            </w:pPr>
          </w:p>
          <w:p w14:paraId="4A713E41" w14:textId="77777777" w:rsidR="00E34A94" w:rsidRPr="00DE1E8C" w:rsidRDefault="00E34A94" w:rsidP="00EB7D17">
            <w:pPr>
              <w:pStyle w:val="TableParagraph"/>
              <w:jc w:val="center"/>
            </w:pPr>
          </w:p>
          <w:p w14:paraId="756E19C7" w14:textId="77777777" w:rsidR="00E34A94" w:rsidRPr="00DE1E8C" w:rsidRDefault="00E34A94" w:rsidP="00EB7D17">
            <w:pPr>
              <w:pStyle w:val="TableParagraph"/>
              <w:jc w:val="center"/>
            </w:pPr>
          </w:p>
          <w:p w14:paraId="1BDFE327" w14:textId="77777777" w:rsidR="002540A0" w:rsidRPr="00DE1E8C" w:rsidRDefault="002540A0" w:rsidP="00EB7D17">
            <w:pPr>
              <w:pStyle w:val="TableParagraph"/>
              <w:jc w:val="center"/>
            </w:pPr>
            <w:r w:rsidRPr="00DE1E8C">
              <w:t>Директор, психолог школе</w:t>
            </w:r>
          </w:p>
          <w:p w14:paraId="771A0C62" w14:textId="77777777" w:rsidR="002540A0" w:rsidRPr="00DE1E8C" w:rsidRDefault="002540A0" w:rsidP="00EB7D17">
            <w:pPr>
              <w:pStyle w:val="TableParagraph"/>
              <w:spacing w:before="2"/>
              <w:jc w:val="center"/>
            </w:pPr>
          </w:p>
          <w:p w14:paraId="3D59F4CD" w14:textId="77777777" w:rsidR="002540A0" w:rsidRPr="00DE1E8C" w:rsidRDefault="002540A0" w:rsidP="00EB7D17">
            <w:pPr>
              <w:pStyle w:val="TableParagraph"/>
              <w:spacing w:line="290" w:lineRule="auto"/>
              <w:ind w:left="287" w:right="272" w:hanging="1"/>
              <w:jc w:val="center"/>
            </w:pPr>
          </w:p>
        </w:tc>
        <w:tc>
          <w:tcPr>
            <w:tcW w:w="1843" w:type="dxa"/>
            <w:vAlign w:val="center"/>
          </w:tcPr>
          <w:p w14:paraId="3F113736" w14:textId="77777777" w:rsidR="002540A0" w:rsidRPr="00DE1E8C" w:rsidRDefault="002540A0" w:rsidP="00EB7D17">
            <w:pPr>
              <w:pStyle w:val="TableParagraph"/>
              <w:spacing w:line="216" w:lineRule="exact"/>
              <w:ind w:left="127" w:right="110"/>
              <w:jc w:val="center"/>
              <w:rPr>
                <w:rFonts w:ascii="Times New Roman"/>
              </w:rPr>
            </w:pPr>
            <w:r w:rsidRPr="00DE1E8C">
              <w:rPr>
                <w:w w:val="105"/>
              </w:rPr>
              <w:t>По потреби</w:t>
            </w:r>
          </w:p>
        </w:tc>
        <w:tc>
          <w:tcPr>
            <w:tcW w:w="1985" w:type="dxa"/>
            <w:vAlign w:val="center"/>
          </w:tcPr>
          <w:p w14:paraId="127FEB2F" w14:textId="77777777" w:rsidR="002540A0" w:rsidRPr="00DE1E8C" w:rsidRDefault="00E34A94" w:rsidP="00EB7D17">
            <w:pPr>
              <w:pStyle w:val="TableParagraph"/>
              <w:spacing w:before="24"/>
              <w:ind w:left="129"/>
              <w:jc w:val="center"/>
              <w:rPr>
                <w:rFonts w:ascii="Times New Roman"/>
              </w:rPr>
            </w:pPr>
            <w:r w:rsidRPr="00DE1E8C">
              <w:rPr>
                <w:rFonts w:ascii="Times New Roman"/>
              </w:rPr>
              <w:t>Већи</w:t>
            </w:r>
            <w:r w:rsidRPr="00DE1E8C">
              <w:rPr>
                <w:rFonts w:ascii="Times New Roman"/>
              </w:rPr>
              <w:t xml:space="preserve"> </w:t>
            </w:r>
            <w:r w:rsidRPr="00DE1E8C">
              <w:rPr>
                <w:rFonts w:ascii="Times New Roman"/>
              </w:rPr>
              <w:t>број</w:t>
            </w:r>
            <w:r w:rsidRPr="00DE1E8C">
              <w:rPr>
                <w:rFonts w:ascii="Times New Roman"/>
              </w:rPr>
              <w:t xml:space="preserve"> </w:t>
            </w:r>
            <w:r w:rsidRPr="00DE1E8C">
              <w:rPr>
                <w:rFonts w:ascii="Times New Roman"/>
              </w:rPr>
              <w:t>актера</w:t>
            </w:r>
            <w:r w:rsidRPr="00DE1E8C">
              <w:rPr>
                <w:rFonts w:ascii="Times New Roman"/>
              </w:rPr>
              <w:t xml:space="preserve"> </w:t>
            </w:r>
            <w:r w:rsidRPr="00DE1E8C">
              <w:rPr>
                <w:rFonts w:ascii="Times New Roman"/>
              </w:rPr>
              <w:t>наставног</w:t>
            </w:r>
            <w:r w:rsidRPr="00DE1E8C">
              <w:rPr>
                <w:rFonts w:ascii="Times New Roman"/>
              </w:rPr>
              <w:t xml:space="preserve"> </w:t>
            </w:r>
            <w:r w:rsidRPr="00DE1E8C">
              <w:rPr>
                <w:rFonts w:ascii="Times New Roman"/>
              </w:rPr>
              <w:t>процеса</w:t>
            </w:r>
            <w:r w:rsidRPr="00DE1E8C">
              <w:rPr>
                <w:rFonts w:ascii="Times New Roman"/>
              </w:rPr>
              <w:t xml:space="preserve"> </w:t>
            </w:r>
            <w:r w:rsidRPr="00DE1E8C">
              <w:rPr>
                <w:rFonts w:ascii="Times New Roman"/>
              </w:rPr>
              <w:t>упознат</w:t>
            </w:r>
            <w:r w:rsidRPr="00DE1E8C">
              <w:rPr>
                <w:rFonts w:ascii="Times New Roman"/>
              </w:rPr>
              <w:t xml:space="preserve"> </w:t>
            </w:r>
            <w:r w:rsidRPr="00DE1E8C">
              <w:rPr>
                <w:rFonts w:ascii="Times New Roman"/>
              </w:rPr>
              <w:t>са</w:t>
            </w:r>
            <w:r w:rsidRPr="00DE1E8C">
              <w:rPr>
                <w:rFonts w:ascii="Times New Roman"/>
              </w:rPr>
              <w:t xml:space="preserve"> </w:t>
            </w:r>
            <w:r w:rsidRPr="00DE1E8C">
              <w:rPr>
                <w:rFonts w:ascii="Times New Roman"/>
              </w:rPr>
              <w:t>протоколом</w:t>
            </w:r>
          </w:p>
        </w:tc>
        <w:tc>
          <w:tcPr>
            <w:tcW w:w="2126" w:type="dxa"/>
            <w:vAlign w:val="center"/>
          </w:tcPr>
          <w:p w14:paraId="506E3860" w14:textId="77777777" w:rsidR="002540A0" w:rsidRPr="00DE1E8C" w:rsidRDefault="002540A0" w:rsidP="00EB7D17">
            <w:pPr>
              <w:pStyle w:val="TableParagraph"/>
              <w:spacing w:before="10"/>
              <w:jc w:val="center"/>
            </w:pPr>
          </w:p>
          <w:p w14:paraId="2F758D99" w14:textId="77777777" w:rsidR="002540A0" w:rsidRPr="00DE1E8C" w:rsidRDefault="002540A0" w:rsidP="00EB7D17">
            <w:pPr>
              <w:pStyle w:val="TableParagraph"/>
              <w:spacing w:line="290" w:lineRule="auto"/>
              <w:ind w:left="203" w:right="187" w:hanging="1"/>
              <w:jc w:val="center"/>
            </w:pPr>
            <w:r w:rsidRPr="00DE1E8C">
              <w:t>Протоколи на видљивим местима и огласним таблама</w:t>
            </w:r>
          </w:p>
        </w:tc>
      </w:tr>
      <w:tr w:rsidR="002540A0" w:rsidRPr="00C14576" w14:paraId="0879EAD2" w14:textId="77777777" w:rsidTr="00DE1E8C">
        <w:trPr>
          <w:trHeight w:val="1982"/>
        </w:trPr>
        <w:tc>
          <w:tcPr>
            <w:tcW w:w="3686" w:type="dxa"/>
            <w:vMerge/>
            <w:vAlign w:val="center"/>
          </w:tcPr>
          <w:p w14:paraId="03591FF3" w14:textId="77777777" w:rsidR="002540A0" w:rsidRPr="00DE1E8C" w:rsidRDefault="002540A0" w:rsidP="00DE6C8C">
            <w:pPr>
              <w:pStyle w:val="TableParagraph"/>
              <w:spacing w:before="9" w:line="288" w:lineRule="auto"/>
              <w:ind w:left="110"/>
              <w:rPr>
                <w:b/>
                <w:w w:val="105"/>
              </w:rPr>
            </w:pPr>
          </w:p>
        </w:tc>
        <w:tc>
          <w:tcPr>
            <w:tcW w:w="3543" w:type="dxa"/>
            <w:vAlign w:val="center"/>
          </w:tcPr>
          <w:p w14:paraId="0D2B57EA" w14:textId="77777777" w:rsidR="002540A0" w:rsidRPr="00DE1E8C" w:rsidRDefault="002540A0" w:rsidP="00E34A94">
            <w:pPr>
              <w:pStyle w:val="TableParagraph"/>
              <w:spacing w:before="3" w:line="254" w:lineRule="exact"/>
              <w:rPr>
                <w:w w:val="105"/>
              </w:rPr>
            </w:pPr>
            <w:r w:rsidRPr="00DE1E8C">
              <w:rPr>
                <w:w w:val="105"/>
              </w:rPr>
              <w:t xml:space="preserve"> 3.1.2.</w:t>
            </w:r>
            <w:r w:rsidR="00E34A94" w:rsidRPr="00DE1E8C">
              <w:rPr>
                <w:w w:val="105"/>
              </w:rPr>
              <w:t xml:space="preserve">Направити распоред </w:t>
            </w:r>
            <w:r w:rsidR="00DE1E8C" w:rsidRPr="00DE1E8C">
              <w:rPr>
                <w:w w:val="105"/>
              </w:rPr>
              <w:t xml:space="preserve">и обезбедити </w:t>
            </w:r>
            <w:r w:rsidR="00E34A94" w:rsidRPr="00DE1E8C">
              <w:rPr>
                <w:w w:val="105"/>
              </w:rPr>
              <w:t>дежурства наставника, поштовати протокол о дежурству</w:t>
            </w:r>
            <w:r w:rsidRPr="00DE1E8C">
              <w:rPr>
                <w:w w:val="105"/>
              </w:rPr>
              <w:t xml:space="preserve"> </w:t>
            </w:r>
          </w:p>
        </w:tc>
        <w:tc>
          <w:tcPr>
            <w:tcW w:w="1701" w:type="dxa"/>
          </w:tcPr>
          <w:p w14:paraId="52D86D0B" w14:textId="77777777" w:rsidR="00E34A94" w:rsidRPr="00DE1E8C" w:rsidRDefault="00E34A94" w:rsidP="00EB7D17">
            <w:pPr>
              <w:pStyle w:val="TableParagraph"/>
              <w:jc w:val="center"/>
            </w:pPr>
          </w:p>
          <w:p w14:paraId="53DC324F" w14:textId="77777777" w:rsidR="00E34A94" w:rsidRPr="00DE1E8C" w:rsidRDefault="00E34A94" w:rsidP="00EB7D17">
            <w:pPr>
              <w:pStyle w:val="TableParagraph"/>
              <w:jc w:val="center"/>
            </w:pPr>
          </w:p>
          <w:p w14:paraId="4182EF72" w14:textId="77777777" w:rsidR="00E34A94" w:rsidRPr="00DE1E8C" w:rsidRDefault="00E34A94" w:rsidP="00EB7D17">
            <w:pPr>
              <w:pStyle w:val="TableParagraph"/>
              <w:jc w:val="center"/>
            </w:pPr>
          </w:p>
          <w:p w14:paraId="5728ADB9" w14:textId="77777777" w:rsidR="00E34A94" w:rsidRPr="00DE1E8C" w:rsidRDefault="00E34A94" w:rsidP="00EB7D17">
            <w:pPr>
              <w:pStyle w:val="TableParagraph"/>
              <w:jc w:val="center"/>
            </w:pPr>
          </w:p>
          <w:p w14:paraId="4E9D6CB8" w14:textId="77777777" w:rsidR="002540A0" w:rsidRPr="00DE1E8C" w:rsidRDefault="002540A0" w:rsidP="00EB7D17">
            <w:pPr>
              <w:pStyle w:val="TableParagraph"/>
              <w:jc w:val="center"/>
            </w:pPr>
            <w:r w:rsidRPr="00DE1E8C">
              <w:t>Директор, наставници</w:t>
            </w:r>
          </w:p>
        </w:tc>
        <w:tc>
          <w:tcPr>
            <w:tcW w:w="1843" w:type="dxa"/>
            <w:vAlign w:val="center"/>
          </w:tcPr>
          <w:p w14:paraId="0860B8DF" w14:textId="77777777" w:rsidR="002540A0" w:rsidRPr="00DE1E8C" w:rsidRDefault="00E34A94" w:rsidP="00EB7D17">
            <w:pPr>
              <w:pStyle w:val="TableParagraph"/>
              <w:spacing w:line="216" w:lineRule="exact"/>
              <w:ind w:left="127" w:right="110"/>
              <w:jc w:val="center"/>
              <w:rPr>
                <w:w w:val="105"/>
              </w:rPr>
            </w:pPr>
            <w:r w:rsidRPr="00DE1E8C">
              <w:rPr>
                <w:w w:val="105"/>
              </w:rPr>
              <w:t>Редовно</w:t>
            </w:r>
          </w:p>
        </w:tc>
        <w:tc>
          <w:tcPr>
            <w:tcW w:w="1985" w:type="dxa"/>
            <w:vAlign w:val="center"/>
          </w:tcPr>
          <w:p w14:paraId="01A0F751" w14:textId="77777777" w:rsidR="002540A0" w:rsidRPr="00DE1E8C" w:rsidRDefault="002540A0" w:rsidP="00EB7D17">
            <w:pPr>
              <w:pStyle w:val="TableParagraph"/>
              <w:spacing w:before="24"/>
              <w:ind w:left="129"/>
              <w:jc w:val="center"/>
              <w:rPr>
                <w:w w:val="105"/>
              </w:rPr>
            </w:pPr>
            <w:r w:rsidRPr="00DE1E8C">
              <w:rPr>
                <w:w w:val="105"/>
              </w:rPr>
              <w:t>Мањи број случајева насиља</w:t>
            </w:r>
          </w:p>
        </w:tc>
        <w:tc>
          <w:tcPr>
            <w:tcW w:w="2126" w:type="dxa"/>
            <w:vAlign w:val="center"/>
          </w:tcPr>
          <w:p w14:paraId="173C89AA" w14:textId="77777777" w:rsidR="002540A0" w:rsidRPr="00DE1E8C" w:rsidRDefault="002540A0" w:rsidP="00EB7D17">
            <w:pPr>
              <w:pStyle w:val="TableParagraph"/>
              <w:spacing w:before="10"/>
              <w:jc w:val="center"/>
            </w:pPr>
            <w:r w:rsidRPr="00DE1E8C">
              <w:t>Књига дежурстава</w:t>
            </w:r>
          </w:p>
        </w:tc>
      </w:tr>
      <w:tr w:rsidR="002E1EE5" w:rsidRPr="00C14576" w14:paraId="0815C329" w14:textId="77777777" w:rsidTr="00DE1E8C">
        <w:trPr>
          <w:trHeight w:val="1840"/>
        </w:trPr>
        <w:tc>
          <w:tcPr>
            <w:tcW w:w="3686" w:type="dxa"/>
            <w:vMerge w:val="restart"/>
            <w:vAlign w:val="center"/>
          </w:tcPr>
          <w:p w14:paraId="483231C6" w14:textId="77777777" w:rsidR="002E1EE5" w:rsidRPr="00DE1E8C" w:rsidRDefault="002E1EE5" w:rsidP="00DE6C8C">
            <w:pPr>
              <w:pStyle w:val="TableParagraph"/>
              <w:spacing w:before="9" w:line="288" w:lineRule="auto"/>
              <w:ind w:left="110"/>
              <w:rPr>
                <w:b/>
                <w:w w:val="105"/>
              </w:rPr>
            </w:pPr>
            <w:r w:rsidRPr="00DE1E8C">
              <w:rPr>
                <w:b/>
                <w:w w:val="105"/>
              </w:rPr>
              <w:t>3.2. Организовање активности за запослене, ученике и родитеље које су усмерене на превенцију насиља</w:t>
            </w:r>
          </w:p>
        </w:tc>
        <w:tc>
          <w:tcPr>
            <w:tcW w:w="3543" w:type="dxa"/>
            <w:vAlign w:val="center"/>
          </w:tcPr>
          <w:p w14:paraId="48AC52F5" w14:textId="77777777" w:rsidR="002E1EE5" w:rsidRPr="00DE1E8C" w:rsidRDefault="002E1EE5" w:rsidP="00DE6C8C">
            <w:pPr>
              <w:pStyle w:val="TableParagraph"/>
              <w:spacing w:before="3" w:line="254" w:lineRule="exact"/>
              <w:ind w:left="110"/>
              <w:rPr>
                <w:w w:val="105"/>
              </w:rPr>
            </w:pPr>
            <w:r w:rsidRPr="00DE1E8C">
              <w:rPr>
                <w:w w:val="105"/>
              </w:rPr>
              <w:t xml:space="preserve">3.2.1. Прве часове грађ.васпитања и ЧОС-а посветити предавањима о превенцији насиља </w:t>
            </w:r>
            <w:r w:rsidR="00B9577E">
              <w:rPr>
                <w:w w:val="105"/>
              </w:rPr>
              <w:t>–</w:t>
            </w:r>
            <w:r w:rsidRPr="00DE1E8C">
              <w:rPr>
                <w:w w:val="105"/>
              </w:rPr>
              <w:t xml:space="preserve"> презентација</w:t>
            </w:r>
          </w:p>
        </w:tc>
        <w:tc>
          <w:tcPr>
            <w:tcW w:w="1701" w:type="dxa"/>
          </w:tcPr>
          <w:p w14:paraId="15F750E1" w14:textId="77777777" w:rsidR="00DE1E8C" w:rsidRPr="00DE1E8C" w:rsidRDefault="00DE1E8C" w:rsidP="00EB7D17">
            <w:pPr>
              <w:pStyle w:val="TableParagraph"/>
              <w:jc w:val="center"/>
            </w:pPr>
          </w:p>
          <w:p w14:paraId="4BE69357" w14:textId="77777777" w:rsidR="00DE1E8C" w:rsidRPr="00DE1E8C" w:rsidRDefault="00DE1E8C" w:rsidP="00EB7D17">
            <w:pPr>
              <w:pStyle w:val="TableParagraph"/>
              <w:jc w:val="center"/>
            </w:pPr>
          </w:p>
          <w:p w14:paraId="67AF5502" w14:textId="77777777" w:rsidR="002E1EE5" w:rsidRPr="00DE1E8C" w:rsidRDefault="002E1EE5" w:rsidP="00EB7D17">
            <w:pPr>
              <w:pStyle w:val="TableParagraph"/>
              <w:jc w:val="center"/>
            </w:pPr>
            <w:r w:rsidRPr="00DE1E8C">
              <w:t>Психолог, директор, наставници</w:t>
            </w:r>
          </w:p>
        </w:tc>
        <w:tc>
          <w:tcPr>
            <w:tcW w:w="1843" w:type="dxa"/>
          </w:tcPr>
          <w:p w14:paraId="4C5D16DA" w14:textId="77777777" w:rsidR="00DE1E8C" w:rsidRPr="00DE1E8C" w:rsidRDefault="00DE1E8C">
            <w:pPr>
              <w:rPr>
                <w:w w:val="105"/>
                <w:sz w:val="22"/>
              </w:rPr>
            </w:pPr>
          </w:p>
          <w:p w14:paraId="2A427CF7" w14:textId="77777777" w:rsidR="00DE1E8C" w:rsidRPr="00DE1E8C" w:rsidRDefault="00DE1E8C">
            <w:pPr>
              <w:rPr>
                <w:w w:val="105"/>
                <w:sz w:val="22"/>
              </w:rPr>
            </w:pPr>
          </w:p>
          <w:p w14:paraId="53C0EC6A" w14:textId="77777777" w:rsidR="002E1EE5" w:rsidRPr="00DE1E8C" w:rsidRDefault="00DE1E8C">
            <w:pPr>
              <w:rPr>
                <w:sz w:val="22"/>
              </w:rPr>
            </w:pPr>
            <w:r w:rsidRPr="00DE1E8C">
              <w:rPr>
                <w:w w:val="105"/>
                <w:sz w:val="22"/>
              </w:rPr>
              <w:t xml:space="preserve">  У септембру и по потреби</w:t>
            </w:r>
          </w:p>
        </w:tc>
        <w:tc>
          <w:tcPr>
            <w:tcW w:w="1985" w:type="dxa"/>
            <w:vAlign w:val="center"/>
          </w:tcPr>
          <w:p w14:paraId="2B3A92CC" w14:textId="77777777" w:rsidR="002E1EE5" w:rsidRPr="00DE1E8C" w:rsidRDefault="002E1EE5" w:rsidP="00EB7D17">
            <w:pPr>
              <w:pStyle w:val="TableParagraph"/>
              <w:spacing w:before="24"/>
              <w:ind w:left="129"/>
              <w:jc w:val="center"/>
              <w:rPr>
                <w:w w:val="105"/>
              </w:rPr>
            </w:pPr>
            <w:r w:rsidRPr="00DE1E8C">
              <w:rPr>
                <w:w w:val="105"/>
              </w:rPr>
              <w:t>Мањи број</w:t>
            </w:r>
            <w:r w:rsidR="00DE1E8C" w:rsidRPr="00DE1E8C">
              <w:rPr>
                <w:w w:val="105"/>
              </w:rPr>
              <w:t xml:space="preserve"> случајева</w:t>
            </w:r>
            <w:r w:rsidRPr="00DE1E8C">
              <w:rPr>
                <w:w w:val="105"/>
              </w:rPr>
              <w:t xml:space="preserve"> насиља у школи</w:t>
            </w:r>
          </w:p>
        </w:tc>
        <w:tc>
          <w:tcPr>
            <w:tcW w:w="2126" w:type="dxa"/>
            <w:vAlign w:val="center"/>
          </w:tcPr>
          <w:p w14:paraId="011E725B" w14:textId="77777777" w:rsidR="002E1EE5" w:rsidRPr="00DE1E8C" w:rsidRDefault="002E1EE5" w:rsidP="00EB7D17">
            <w:pPr>
              <w:pStyle w:val="TableParagraph"/>
              <w:spacing w:before="10"/>
              <w:jc w:val="center"/>
            </w:pPr>
            <w:r w:rsidRPr="00DE1E8C">
              <w:t>Извештај тима за безбедност, дневник рада психолога</w:t>
            </w:r>
            <w:r w:rsidR="00DE1E8C" w:rsidRPr="00DE1E8C">
              <w:t>, база података</w:t>
            </w:r>
          </w:p>
        </w:tc>
      </w:tr>
      <w:tr w:rsidR="002E1EE5" w:rsidRPr="00C14576" w14:paraId="323442C4" w14:textId="77777777" w:rsidTr="00DE1E8C">
        <w:trPr>
          <w:trHeight w:val="2807"/>
        </w:trPr>
        <w:tc>
          <w:tcPr>
            <w:tcW w:w="3686" w:type="dxa"/>
            <w:vMerge/>
            <w:vAlign w:val="center"/>
          </w:tcPr>
          <w:p w14:paraId="45ECB4EB" w14:textId="77777777" w:rsidR="002E1EE5" w:rsidRPr="00DE1E8C" w:rsidRDefault="002E1EE5" w:rsidP="00DE6C8C">
            <w:pPr>
              <w:pStyle w:val="TableParagraph"/>
              <w:spacing w:before="9" w:line="288" w:lineRule="auto"/>
              <w:ind w:left="110"/>
              <w:rPr>
                <w:b/>
                <w:w w:val="105"/>
              </w:rPr>
            </w:pPr>
          </w:p>
        </w:tc>
        <w:tc>
          <w:tcPr>
            <w:tcW w:w="3543" w:type="dxa"/>
            <w:vAlign w:val="center"/>
          </w:tcPr>
          <w:p w14:paraId="24E5631E" w14:textId="77777777" w:rsidR="002E1EE5" w:rsidRPr="00DE1E8C" w:rsidRDefault="002E1EE5" w:rsidP="00DE6C8C">
            <w:pPr>
              <w:pStyle w:val="TableParagraph"/>
              <w:spacing w:before="3" w:line="254" w:lineRule="exact"/>
              <w:ind w:left="110"/>
              <w:rPr>
                <w:w w:val="105"/>
              </w:rPr>
            </w:pPr>
            <w:r w:rsidRPr="00DE1E8C">
              <w:rPr>
                <w:w w:val="105"/>
              </w:rPr>
              <w:t xml:space="preserve">3.2.2. </w:t>
            </w:r>
            <w:r w:rsidR="002540A0" w:rsidRPr="00DE1E8C">
              <w:rPr>
                <w:w w:val="105"/>
              </w:rPr>
              <w:t xml:space="preserve"> Спровођење обуке која се односи на превенцију насиља </w:t>
            </w:r>
            <w:r w:rsidR="00B9577E">
              <w:rPr>
                <w:w w:val="105"/>
              </w:rPr>
              <w:t>–</w:t>
            </w:r>
            <w:r w:rsidR="002540A0" w:rsidRPr="00DE1E8C">
              <w:rPr>
                <w:w w:val="105"/>
              </w:rPr>
              <w:t xml:space="preserve"> презентација</w:t>
            </w:r>
          </w:p>
        </w:tc>
        <w:tc>
          <w:tcPr>
            <w:tcW w:w="1701" w:type="dxa"/>
          </w:tcPr>
          <w:p w14:paraId="0F18397D" w14:textId="77777777" w:rsidR="00DE1E8C" w:rsidRPr="00DE1E8C" w:rsidRDefault="00DE1E8C" w:rsidP="00EB7D17">
            <w:pPr>
              <w:pStyle w:val="TableParagraph"/>
              <w:jc w:val="center"/>
            </w:pPr>
          </w:p>
          <w:p w14:paraId="2F621DBE" w14:textId="77777777" w:rsidR="00DE1E8C" w:rsidRPr="00DE1E8C" w:rsidRDefault="00DE1E8C" w:rsidP="00EB7D17">
            <w:pPr>
              <w:pStyle w:val="TableParagraph"/>
              <w:jc w:val="center"/>
            </w:pPr>
          </w:p>
          <w:p w14:paraId="621BD7BD" w14:textId="77777777" w:rsidR="00DE1E8C" w:rsidRPr="00DE1E8C" w:rsidRDefault="00DE1E8C" w:rsidP="00EB7D17">
            <w:pPr>
              <w:pStyle w:val="TableParagraph"/>
              <w:jc w:val="center"/>
            </w:pPr>
          </w:p>
          <w:p w14:paraId="61306611" w14:textId="77777777" w:rsidR="002E1EE5" w:rsidRPr="00DE1E8C" w:rsidRDefault="002540A0" w:rsidP="00EB7D17">
            <w:pPr>
              <w:pStyle w:val="TableParagraph"/>
              <w:jc w:val="center"/>
            </w:pPr>
            <w:r w:rsidRPr="00DE1E8C">
              <w:t>Психолог, директор, наставници</w:t>
            </w:r>
          </w:p>
        </w:tc>
        <w:tc>
          <w:tcPr>
            <w:tcW w:w="1843" w:type="dxa"/>
          </w:tcPr>
          <w:p w14:paraId="18C89669" w14:textId="77777777" w:rsidR="00DE1E8C" w:rsidRPr="00DE1E8C" w:rsidRDefault="00DE1E8C">
            <w:pPr>
              <w:rPr>
                <w:w w:val="105"/>
                <w:sz w:val="22"/>
              </w:rPr>
            </w:pPr>
          </w:p>
          <w:p w14:paraId="623EF3C3" w14:textId="77777777" w:rsidR="00DE1E8C" w:rsidRPr="00DE1E8C" w:rsidRDefault="00DE1E8C">
            <w:pPr>
              <w:rPr>
                <w:w w:val="105"/>
                <w:sz w:val="22"/>
              </w:rPr>
            </w:pPr>
          </w:p>
          <w:p w14:paraId="241A73D5" w14:textId="77777777" w:rsidR="002E1EE5" w:rsidRPr="00DE1E8C" w:rsidRDefault="00DE1E8C">
            <w:pPr>
              <w:rPr>
                <w:w w:val="105"/>
                <w:sz w:val="22"/>
              </w:rPr>
            </w:pPr>
            <w:r w:rsidRPr="00DE1E8C">
              <w:rPr>
                <w:w w:val="105"/>
                <w:sz w:val="22"/>
              </w:rPr>
              <w:t xml:space="preserve">  У септембру и по потреби</w:t>
            </w:r>
          </w:p>
        </w:tc>
        <w:tc>
          <w:tcPr>
            <w:tcW w:w="1985" w:type="dxa"/>
            <w:vAlign w:val="center"/>
          </w:tcPr>
          <w:p w14:paraId="25DA6CC0" w14:textId="77777777" w:rsidR="002E1EE5" w:rsidRPr="00DE1E8C" w:rsidRDefault="002540A0" w:rsidP="00EB7D17">
            <w:pPr>
              <w:pStyle w:val="TableParagraph"/>
              <w:spacing w:before="24"/>
              <w:ind w:left="129"/>
              <w:jc w:val="center"/>
              <w:rPr>
                <w:w w:val="105"/>
              </w:rPr>
            </w:pPr>
            <w:r w:rsidRPr="00DE1E8C">
              <w:rPr>
                <w:w w:val="105"/>
              </w:rPr>
              <w:t xml:space="preserve">Мањи број </w:t>
            </w:r>
            <w:r w:rsidR="00DE1E8C" w:rsidRPr="00DE1E8C">
              <w:rPr>
                <w:w w:val="105"/>
              </w:rPr>
              <w:t xml:space="preserve">случајева </w:t>
            </w:r>
            <w:r w:rsidRPr="00DE1E8C">
              <w:rPr>
                <w:w w:val="105"/>
              </w:rPr>
              <w:t>насиља у школи</w:t>
            </w:r>
          </w:p>
        </w:tc>
        <w:tc>
          <w:tcPr>
            <w:tcW w:w="2126" w:type="dxa"/>
            <w:vAlign w:val="center"/>
          </w:tcPr>
          <w:p w14:paraId="478AC855" w14:textId="77777777" w:rsidR="002E1EE5" w:rsidRPr="00DE1E8C" w:rsidRDefault="002540A0" w:rsidP="00EB7D17">
            <w:pPr>
              <w:pStyle w:val="TableParagraph"/>
              <w:spacing w:before="10"/>
              <w:jc w:val="center"/>
            </w:pPr>
            <w:r w:rsidRPr="00DE1E8C">
              <w:t>Извештај тима за безбедност, дневник рада психолога, анкете</w:t>
            </w:r>
            <w:r w:rsidR="00DE1E8C" w:rsidRPr="00DE1E8C">
              <w:t>, база података</w:t>
            </w:r>
          </w:p>
        </w:tc>
      </w:tr>
      <w:tr w:rsidR="002540A0" w:rsidRPr="00C14576" w14:paraId="1FBD04B7" w14:textId="77777777" w:rsidTr="00DE1E8C">
        <w:trPr>
          <w:trHeight w:val="2807"/>
        </w:trPr>
        <w:tc>
          <w:tcPr>
            <w:tcW w:w="3686" w:type="dxa"/>
            <w:vAlign w:val="center"/>
          </w:tcPr>
          <w:p w14:paraId="19F22389" w14:textId="77777777" w:rsidR="002540A0" w:rsidRPr="00DE1E8C" w:rsidRDefault="002540A0" w:rsidP="00DE6C8C">
            <w:pPr>
              <w:pStyle w:val="TableParagraph"/>
              <w:spacing w:before="9" w:line="288" w:lineRule="auto"/>
              <w:ind w:left="110"/>
              <w:rPr>
                <w:b/>
                <w:w w:val="105"/>
              </w:rPr>
            </w:pPr>
            <w:r w:rsidRPr="00DE1E8C">
              <w:rPr>
                <w:b/>
                <w:w w:val="105"/>
              </w:rPr>
              <w:t>3.3. Пружање подршке ученицима који трпе насиље</w:t>
            </w:r>
            <w:r w:rsidR="00DE1E8C" w:rsidRPr="00DE1E8C">
              <w:rPr>
                <w:b/>
                <w:w w:val="105"/>
              </w:rPr>
              <w:t xml:space="preserve"> ( или су сведоци насиља)</w:t>
            </w:r>
            <w:r w:rsidRPr="00DE1E8C">
              <w:rPr>
                <w:b/>
                <w:w w:val="105"/>
              </w:rPr>
              <w:t xml:space="preserve"> и</w:t>
            </w:r>
            <w:r w:rsidR="00DE1E8C" w:rsidRPr="00DE1E8C">
              <w:rPr>
                <w:b/>
                <w:w w:val="105"/>
              </w:rPr>
              <w:t xml:space="preserve"> појачан васпитни рад </w:t>
            </w:r>
            <w:r w:rsidRPr="00DE1E8C">
              <w:rPr>
                <w:b/>
                <w:w w:val="105"/>
              </w:rPr>
              <w:t>са ученицима који испољавају насилничко понашање</w:t>
            </w:r>
          </w:p>
        </w:tc>
        <w:tc>
          <w:tcPr>
            <w:tcW w:w="3543" w:type="dxa"/>
            <w:vAlign w:val="center"/>
          </w:tcPr>
          <w:p w14:paraId="7949F96F" w14:textId="700489F9" w:rsidR="002540A0" w:rsidRPr="00DE1E8C" w:rsidRDefault="00DE1E8C" w:rsidP="00DE6C8C">
            <w:pPr>
              <w:pStyle w:val="TableParagraph"/>
              <w:spacing w:before="3" w:line="254" w:lineRule="exact"/>
              <w:ind w:left="110"/>
              <w:rPr>
                <w:w w:val="105"/>
              </w:rPr>
            </w:pPr>
            <w:r w:rsidRPr="00DE1E8C">
              <w:rPr>
                <w:w w:val="105"/>
              </w:rPr>
              <w:t xml:space="preserve">3.3.1 </w:t>
            </w:r>
            <w:r w:rsidR="002540A0" w:rsidRPr="00DE1E8C">
              <w:rPr>
                <w:w w:val="105"/>
              </w:rPr>
              <w:t>Појачати васпитни и саветодавни рад</w:t>
            </w:r>
            <w:r w:rsidR="00FF033E" w:rsidRPr="00DE1E8C">
              <w:rPr>
                <w:w w:val="105"/>
              </w:rPr>
              <w:t xml:space="preserve"> (са </w:t>
            </w:r>
            <w:r w:rsidR="008F3C06">
              <w:rPr>
                <w:w w:val="105"/>
                <w:lang w:val="sr-Cyrl-BA"/>
              </w:rPr>
              <w:t>у</w:t>
            </w:r>
            <w:r w:rsidR="00FF033E" w:rsidRPr="00DE1E8C">
              <w:rPr>
                <w:w w:val="105"/>
              </w:rPr>
              <w:t>ченицима који врше насиље и онима који трпе или су сведоци  насиља)</w:t>
            </w:r>
          </w:p>
        </w:tc>
        <w:tc>
          <w:tcPr>
            <w:tcW w:w="1701" w:type="dxa"/>
          </w:tcPr>
          <w:p w14:paraId="25F32025" w14:textId="77777777" w:rsidR="00DE1E8C" w:rsidRPr="00DE1E8C" w:rsidRDefault="00DE1E8C" w:rsidP="00EB7D17">
            <w:pPr>
              <w:pStyle w:val="TableParagraph"/>
              <w:jc w:val="center"/>
            </w:pPr>
          </w:p>
          <w:p w14:paraId="7B24F8FD" w14:textId="77777777" w:rsidR="00DE1E8C" w:rsidRPr="00DE1E8C" w:rsidRDefault="00DE1E8C" w:rsidP="00EB7D17">
            <w:pPr>
              <w:pStyle w:val="TableParagraph"/>
              <w:jc w:val="center"/>
            </w:pPr>
          </w:p>
          <w:p w14:paraId="54710209" w14:textId="77777777" w:rsidR="00DE1E8C" w:rsidRPr="00DE1E8C" w:rsidRDefault="00DE1E8C" w:rsidP="00EB7D17">
            <w:pPr>
              <w:pStyle w:val="TableParagraph"/>
              <w:jc w:val="center"/>
            </w:pPr>
          </w:p>
          <w:p w14:paraId="0E68047D" w14:textId="77777777" w:rsidR="00DE1E8C" w:rsidRPr="00DE1E8C" w:rsidRDefault="00DE1E8C" w:rsidP="00EB7D17">
            <w:pPr>
              <w:pStyle w:val="TableParagraph"/>
              <w:jc w:val="center"/>
            </w:pPr>
          </w:p>
          <w:p w14:paraId="4780F47E" w14:textId="77777777" w:rsidR="002540A0" w:rsidRPr="00DE1E8C" w:rsidRDefault="002540A0" w:rsidP="00EB7D17">
            <w:pPr>
              <w:pStyle w:val="TableParagraph"/>
              <w:jc w:val="center"/>
            </w:pPr>
            <w:r w:rsidRPr="00DE1E8C">
              <w:t>Психолог, одељењске старешине</w:t>
            </w:r>
          </w:p>
        </w:tc>
        <w:tc>
          <w:tcPr>
            <w:tcW w:w="1843" w:type="dxa"/>
          </w:tcPr>
          <w:p w14:paraId="393071BF" w14:textId="77777777" w:rsidR="00DE1E8C" w:rsidRPr="00DE1E8C" w:rsidRDefault="00DE1E8C">
            <w:pPr>
              <w:rPr>
                <w:w w:val="105"/>
                <w:sz w:val="22"/>
              </w:rPr>
            </w:pPr>
          </w:p>
          <w:p w14:paraId="12887C6A" w14:textId="77777777" w:rsidR="00DE1E8C" w:rsidRPr="00DE1E8C" w:rsidRDefault="00DE1E8C">
            <w:pPr>
              <w:rPr>
                <w:w w:val="105"/>
                <w:sz w:val="22"/>
              </w:rPr>
            </w:pPr>
          </w:p>
          <w:p w14:paraId="1919A1B0" w14:textId="77777777" w:rsidR="002540A0" w:rsidRPr="00DE1E8C" w:rsidRDefault="002540A0">
            <w:pPr>
              <w:rPr>
                <w:sz w:val="22"/>
              </w:rPr>
            </w:pPr>
            <w:r w:rsidRPr="00DE1E8C">
              <w:rPr>
                <w:w w:val="105"/>
                <w:sz w:val="22"/>
              </w:rPr>
              <w:t>По потреби</w:t>
            </w:r>
          </w:p>
        </w:tc>
        <w:tc>
          <w:tcPr>
            <w:tcW w:w="1985" w:type="dxa"/>
            <w:vAlign w:val="center"/>
          </w:tcPr>
          <w:p w14:paraId="075C92BD" w14:textId="77777777" w:rsidR="002540A0" w:rsidRPr="00DE1E8C" w:rsidRDefault="002540A0" w:rsidP="00EB7D17">
            <w:pPr>
              <w:pStyle w:val="TableParagraph"/>
              <w:spacing w:before="24"/>
              <w:ind w:left="129"/>
              <w:jc w:val="center"/>
              <w:rPr>
                <w:w w:val="105"/>
              </w:rPr>
            </w:pPr>
            <w:r w:rsidRPr="00DE1E8C">
              <w:rPr>
                <w:w w:val="105"/>
              </w:rPr>
              <w:t xml:space="preserve">Мањи број </w:t>
            </w:r>
            <w:r w:rsidR="00DE1E8C" w:rsidRPr="00DE1E8C">
              <w:rPr>
                <w:w w:val="105"/>
              </w:rPr>
              <w:t xml:space="preserve">случајева </w:t>
            </w:r>
            <w:r w:rsidRPr="00DE1E8C">
              <w:rPr>
                <w:w w:val="105"/>
              </w:rPr>
              <w:t>насиља у школи</w:t>
            </w:r>
          </w:p>
        </w:tc>
        <w:tc>
          <w:tcPr>
            <w:tcW w:w="2126" w:type="dxa"/>
            <w:vAlign w:val="center"/>
          </w:tcPr>
          <w:p w14:paraId="0576202D" w14:textId="77777777" w:rsidR="002540A0" w:rsidRPr="00DE1E8C" w:rsidRDefault="002540A0" w:rsidP="00EB7D17">
            <w:pPr>
              <w:pStyle w:val="TableParagraph"/>
              <w:spacing w:before="10"/>
              <w:jc w:val="center"/>
            </w:pPr>
            <w:r w:rsidRPr="00DE1E8C">
              <w:t>Извештај тима за безбедност, дневник рада психолога, анкете</w:t>
            </w:r>
            <w:r w:rsidR="00DE1E8C" w:rsidRPr="00DE1E8C">
              <w:t>, база података</w:t>
            </w:r>
          </w:p>
        </w:tc>
      </w:tr>
    </w:tbl>
    <w:p w14:paraId="316A93F5" w14:textId="77777777" w:rsidR="007C0C6A" w:rsidRPr="007C0C6A" w:rsidRDefault="007C0C6A" w:rsidP="00343310">
      <w:pPr>
        <w:rPr>
          <w:sz w:val="24"/>
        </w:rPr>
      </w:pPr>
    </w:p>
    <w:p w14:paraId="60BAEFAD" w14:textId="77777777" w:rsidR="00992F17" w:rsidRDefault="00992F17" w:rsidP="00992F17">
      <w:pPr>
        <w:rPr>
          <w:sz w:val="24"/>
        </w:rPr>
      </w:pPr>
    </w:p>
    <w:p w14:paraId="7E89993C" w14:textId="77777777" w:rsidR="008127A6" w:rsidRPr="008127A6" w:rsidRDefault="008127A6" w:rsidP="00992F17">
      <w:pPr>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3381"/>
        <w:gridCol w:w="2011"/>
        <w:gridCol w:w="2121"/>
        <w:gridCol w:w="2126"/>
        <w:gridCol w:w="2410"/>
      </w:tblGrid>
      <w:tr w:rsidR="00992F17" w:rsidRPr="00C14576" w14:paraId="4AFEACB8" w14:textId="77777777" w:rsidTr="00C14576">
        <w:trPr>
          <w:trHeight w:val="570"/>
        </w:trPr>
        <w:tc>
          <w:tcPr>
            <w:tcW w:w="14884" w:type="dxa"/>
            <w:gridSpan w:val="6"/>
            <w:shd w:val="clear" w:color="auto" w:fill="F2DBDB"/>
          </w:tcPr>
          <w:p w14:paraId="7FC88762" w14:textId="77777777" w:rsidR="00992F17" w:rsidRPr="00C14576" w:rsidRDefault="00343310" w:rsidP="00992F17">
            <w:pPr>
              <w:pStyle w:val="TableParagraph"/>
              <w:spacing w:before="149"/>
              <w:ind w:left="110"/>
              <w:rPr>
                <w:b/>
              </w:rPr>
            </w:pPr>
            <w:r>
              <w:rPr>
                <w:b/>
              </w:rPr>
              <w:t>Развојни циљ 4</w:t>
            </w:r>
            <w:r w:rsidR="00992F17" w:rsidRPr="00C14576">
              <w:rPr>
                <w:b/>
              </w:rPr>
              <w:t>: Развијање сарадње у школи</w:t>
            </w:r>
          </w:p>
        </w:tc>
      </w:tr>
      <w:tr w:rsidR="00992F17" w:rsidRPr="00C14576" w14:paraId="5D0CD510" w14:textId="77777777" w:rsidTr="00C14576">
        <w:trPr>
          <w:trHeight w:val="565"/>
        </w:trPr>
        <w:tc>
          <w:tcPr>
            <w:tcW w:w="2835" w:type="dxa"/>
            <w:shd w:val="clear" w:color="auto" w:fill="DBE5F1"/>
          </w:tcPr>
          <w:p w14:paraId="2734DAE6" w14:textId="77777777" w:rsidR="00992F17" w:rsidRPr="00C14576" w:rsidRDefault="00992F17" w:rsidP="00992F17">
            <w:pPr>
              <w:pStyle w:val="TableParagraph"/>
              <w:spacing w:before="162"/>
              <w:ind w:left="716"/>
              <w:rPr>
                <w:b/>
              </w:rPr>
            </w:pPr>
            <w:r w:rsidRPr="00C14576">
              <w:rPr>
                <w:b/>
                <w:w w:val="105"/>
              </w:rPr>
              <w:t>Задатак</w:t>
            </w:r>
          </w:p>
        </w:tc>
        <w:tc>
          <w:tcPr>
            <w:tcW w:w="3381" w:type="dxa"/>
            <w:shd w:val="clear" w:color="auto" w:fill="DBE5F1"/>
          </w:tcPr>
          <w:p w14:paraId="31BE6B0B" w14:textId="77777777" w:rsidR="00992F17" w:rsidRPr="00C14576" w:rsidRDefault="00992F17" w:rsidP="00992F17">
            <w:pPr>
              <w:pStyle w:val="TableParagraph"/>
              <w:spacing w:before="162"/>
              <w:ind w:left="1132" w:right="1120"/>
              <w:jc w:val="center"/>
              <w:rPr>
                <w:b/>
              </w:rPr>
            </w:pPr>
            <w:r w:rsidRPr="00C14576">
              <w:rPr>
                <w:b/>
                <w:w w:val="105"/>
              </w:rPr>
              <w:t>Активност</w:t>
            </w:r>
          </w:p>
        </w:tc>
        <w:tc>
          <w:tcPr>
            <w:tcW w:w="2011" w:type="dxa"/>
            <w:shd w:val="clear" w:color="auto" w:fill="DBE5F1"/>
          </w:tcPr>
          <w:p w14:paraId="711D5564" w14:textId="77777777" w:rsidR="00992F17" w:rsidRPr="00C14576" w:rsidRDefault="00992F17" w:rsidP="00992F17">
            <w:pPr>
              <w:pStyle w:val="TableParagraph"/>
              <w:spacing w:before="162"/>
              <w:ind w:left="226" w:right="213"/>
              <w:jc w:val="center"/>
              <w:rPr>
                <w:b/>
              </w:rPr>
            </w:pPr>
            <w:r w:rsidRPr="00C14576">
              <w:rPr>
                <w:b/>
                <w:w w:val="105"/>
              </w:rPr>
              <w:t>Носиоци</w:t>
            </w:r>
          </w:p>
        </w:tc>
        <w:tc>
          <w:tcPr>
            <w:tcW w:w="2121" w:type="dxa"/>
            <w:shd w:val="clear" w:color="auto" w:fill="DBE5F1"/>
          </w:tcPr>
          <w:p w14:paraId="0D61D9B6" w14:textId="77777777" w:rsidR="00992F17" w:rsidRPr="00C14576" w:rsidRDefault="00992F17" w:rsidP="00992F17">
            <w:pPr>
              <w:pStyle w:val="TableParagraph"/>
              <w:spacing w:before="38" w:line="249" w:lineRule="auto"/>
              <w:ind w:left="345" w:firstLine="326"/>
              <w:rPr>
                <w:b/>
              </w:rPr>
            </w:pPr>
            <w:r w:rsidRPr="00C14576">
              <w:rPr>
                <w:b/>
                <w:w w:val="105"/>
              </w:rPr>
              <w:t xml:space="preserve">Време </w:t>
            </w:r>
            <w:r w:rsidRPr="00C14576">
              <w:rPr>
                <w:b/>
              </w:rPr>
              <w:t>реализације</w:t>
            </w:r>
          </w:p>
        </w:tc>
        <w:tc>
          <w:tcPr>
            <w:tcW w:w="2126" w:type="dxa"/>
            <w:shd w:val="clear" w:color="auto" w:fill="DBE5F1"/>
          </w:tcPr>
          <w:p w14:paraId="7DE9E2AC" w14:textId="77777777" w:rsidR="00992F17" w:rsidRPr="00C14576" w:rsidRDefault="00992F17" w:rsidP="00992F17">
            <w:pPr>
              <w:pStyle w:val="TableParagraph"/>
              <w:spacing w:before="38" w:line="249" w:lineRule="auto"/>
              <w:ind w:left="349" w:hanging="176"/>
              <w:rPr>
                <w:b/>
              </w:rPr>
            </w:pPr>
            <w:r w:rsidRPr="00C14576">
              <w:rPr>
                <w:b/>
                <w:w w:val="105"/>
              </w:rPr>
              <w:t>Критеријуми за вредновање</w:t>
            </w:r>
          </w:p>
        </w:tc>
        <w:tc>
          <w:tcPr>
            <w:tcW w:w="2410" w:type="dxa"/>
            <w:shd w:val="clear" w:color="auto" w:fill="DBE5F1"/>
          </w:tcPr>
          <w:p w14:paraId="10A9CC3C" w14:textId="77777777" w:rsidR="00992F17" w:rsidRPr="00C14576" w:rsidRDefault="00992F17" w:rsidP="00992F17">
            <w:pPr>
              <w:pStyle w:val="TableParagraph"/>
              <w:spacing w:before="38" w:line="249" w:lineRule="auto"/>
              <w:ind w:left="350" w:firstLine="109"/>
              <w:rPr>
                <w:b/>
              </w:rPr>
            </w:pPr>
            <w:r w:rsidRPr="00C14576">
              <w:rPr>
                <w:b/>
                <w:w w:val="105"/>
              </w:rPr>
              <w:t xml:space="preserve">Мерила за </w:t>
            </w:r>
            <w:r w:rsidRPr="00C14576">
              <w:rPr>
                <w:b/>
              </w:rPr>
              <w:t>вредновање</w:t>
            </w:r>
          </w:p>
        </w:tc>
      </w:tr>
      <w:tr w:rsidR="00992F17" w:rsidRPr="00C14576" w14:paraId="14F81C61" w14:textId="77777777" w:rsidTr="00C14576">
        <w:trPr>
          <w:trHeight w:val="106"/>
        </w:trPr>
        <w:tc>
          <w:tcPr>
            <w:tcW w:w="2835" w:type="dxa"/>
            <w:vMerge w:val="restart"/>
          </w:tcPr>
          <w:p w14:paraId="5056BAA7" w14:textId="77777777" w:rsidR="00992F17" w:rsidRPr="00343310" w:rsidRDefault="00C14576" w:rsidP="00992F17">
            <w:pPr>
              <w:pStyle w:val="TableParagraph"/>
              <w:spacing w:before="9" w:line="227" w:lineRule="exact"/>
              <w:ind w:left="110"/>
              <w:rPr>
                <w:b/>
              </w:rPr>
            </w:pPr>
            <w:r>
              <w:rPr>
                <w:b/>
                <w:w w:val="105"/>
              </w:rPr>
              <w:t>3.1.Организо</w:t>
            </w:r>
            <w:r w:rsidR="00343310">
              <w:rPr>
                <w:b/>
                <w:w w:val="105"/>
              </w:rPr>
              <w:t xml:space="preserve">вати већи број </w:t>
            </w:r>
          </w:p>
          <w:p w14:paraId="2A436B77" w14:textId="77777777" w:rsidR="00992F17" w:rsidRPr="00C14576" w:rsidRDefault="00992F17" w:rsidP="00992F17">
            <w:pPr>
              <w:pStyle w:val="TableParagraph"/>
              <w:spacing w:before="7" w:line="227" w:lineRule="exact"/>
              <w:ind w:left="110"/>
              <w:rPr>
                <w:b/>
              </w:rPr>
            </w:pPr>
            <w:r w:rsidRPr="00C14576">
              <w:rPr>
                <w:b/>
                <w:w w:val="105"/>
              </w:rPr>
              <w:t>заједничких</w:t>
            </w:r>
          </w:p>
          <w:p w14:paraId="777E830D" w14:textId="77777777" w:rsidR="00992F17" w:rsidRPr="00C14576" w:rsidRDefault="00992F17" w:rsidP="00992F17">
            <w:pPr>
              <w:pStyle w:val="TableParagraph"/>
              <w:spacing w:before="7" w:line="229" w:lineRule="exact"/>
              <w:ind w:left="110"/>
              <w:rPr>
                <w:b/>
              </w:rPr>
            </w:pPr>
            <w:r w:rsidRPr="00C14576">
              <w:rPr>
                <w:b/>
                <w:w w:val="105"/>
              </w:rPr>
              <w:t>активности у циљу</w:t>
            </w:r>
          </w:p>
          <w:p w14:paraId="4B768D39" w14:textId="77777777" w:rsidR="00992F17" w:rsidRPr="00C14576" w:rsidRDefault="00992F17" w:rsidP="00992F17">
            <w:pPr>
              <w:pStyle w:val="TableParagraph"/>
              <w:spacing w:before="10" w:line="237" w:lineRule="exact"/>
              <w:ind w:left="110"/>
              <w:rPr>
                <w:b/>
              </w:rPr>
            </w:pPr>
            <w:r w:rsidRPr="00C14576">
              <w:rPr>
                <w:b/>
                <w:w w:val="105"/>
              </w:rPr>
              <w:t>јачања осећања</w:t>
            </w:r>
          </w:p>
          <w:p w14:paraId="1E149528" w14:textId="77777777" w:rsidR="00992F17" w:rsidRPr="00C14576" w:rsidRDefault="00992F17" w:rsidP="00992F17">
            <w:pPr>
              <w:pStyle w:val="TableParagraph"/>
              <w:spacing w:line="224" w:lineRule="exact"/>
              <w:ind w:left="110"/>
              <w:rPr>
                <w:b/>
              </w:rPr>
            </w:pPr>
            <w:r w:rsidRPr="00C14576">
              <w:rPr>
                <w:b/>
                <w:w w:val="105"/>
              </w:rPr>
              <w:t>припрадности</w:t>
            </w:r>
          </w:p>
          <w:p w14:paraId="16AAE405" w14:textId="77777777" w:rsidR="00992F17" w:rsidRPr="00C14576" w:rsidRDefault="00992F17" w:rsidP="00992F17">
            <w:pPr>
              <w:pStyle w:val="TableParagraph"/>
              <w:spacing w:before="1" w:line="254" w:lineRule="exact"/>
              <w:ind w:left="110" w:right="123"/>
              <w:rPr>
                <w:b/>
              </w:rPr>
            </w:pPr>
            <w:r w:rsidRPr="00C14576">
              <w:rPr>
                <w:b/>
                <w:w w:val="105"/>
              </w:rPr>
              <w:t>школи и побољшању радне</w:t>
            </w:r>
          </w:p>
          <w:p w14:paraId="34FA480B" w14:textId="77777777" w:rsidR="00992F17" w:rsidRPr="00C14576" w:rsidRDefault="00992F17" w:rsidP="00992F17">
            <w:pPr>
              <w:pStyle w:val="TableParagraph"/>
              <w:spacing w:before="7" w:line="229" w:lineRule="exact"/>
              <w:ind w:left="110"/>
              <w:rPr>
                <w:b/>
              </w:rPr>
            </w:pPr>
            <w:r w:rsidRPr="00C14576">
              <w:rPr>
                <w:b/>
                <w:w w:val="105"/>
              </w:rPr>
              <w:t>атмосфере и</w:t>
            </w:r>
          </w:p>
          <w:p w14:paraId="00AA98A1" w14:textId="77777777" w:rsidR="00992F17" w:rsidRPr="00C14576" w:rsidRDefault="00992F17" w:rsidP="00992F17">
            <w:pPr>
              <w:pStyle w:val="TableParagraph"/>
              <w:spacing w:before="10" w:line="227" w:lineRule="exact"/>
              <w:ind w:left="110"/>
              <w:rPr>
                <w:b/>
              </w:rPr>
            </w:pPr>
            <w:r w:rsidRPr="00C14576">
              <w:rPr>
                <w:b/>
                <w:w w:val="105"/>
              </w:rPr>
              <w:t>међуљудских</w:t>
            </w:r>
          </w:p>
          <w:p w14:paraId="2BAE08AB" w14:textId="77777777" w:rsidR="00992F17" w:rsidRPr="00343310" w:rsidRDefault="00992F17" w:rsidP="00992F17">
            <w:pPr>
              <w:pStyle w:val="TableParagraph"/>
              <w:spacing w:before="7" w:line="225" w:lineRule="exact"/>
              <w:ind w:left="110"/>
            </w:pPr>
            <w:r w:rsidRPr="00C14576">
              <w:rPr>
                <w:b/>
                <w:w w:val="105"/>
              </w:rPr>
              <w:t>односа у колективу</w:t>
            </w:r>
            <w:r w:rsidR="00343310">
              <w:rPr>
                <w:b/>
                <w:w w:val="105"/>
              </w:rPr>
              <w:t xml:space="preserve"> (родитељи, ученици, запослени</w:t>
            </w:r>
            <w:r w:rsidR="00B9577E">
              <w:rPr>
                <w:b/>
                <w:w w:val="105"/>
              </w:rPr>
              <w:t>…</w:t>
            </w:r>
            <w:r w:rsidR="00343310">
              <w:rPr>
                <w:b/>
                <w:w w:val="105"/>
              </w:rPr>
              <w:t>)</w:t>
            </w:r>
          </w:p>
        </w:tc>
        <w:tc>
          <w:tcPr>
            <w:tcW w:w="3381" w:type="dxa"/>
            <w:vMerge w:val="restart"/>
            <w:vAlign w:val="center"/>
          </w:tcPr>
          <w:p w14:paraId="4E8F5A18" w14:textId="77777777" w:rsidR="00992F17" w:rsidRPr="00343310" w:rsidRDefault="00992F17" w:rsidP="00C14576">
            <w:pPr>
              <w:pStyle w:val="TableParagraph"/>
              <w:spacing w:before="9" w:line="227" w:lineRule="exact"/>
              <w:ind w:left="110"/>
              <w:jc w:val="center"/>
            </w:pPr>
            <w:r w:rsidRPr="00C14576">
              <w:rPr>
                <w:w w:val="105"/>
              </w:rPr>
              <w:t>3.1.1.Организовање</w:t>
            </w:r>
            <w:r w:rsidR="00343310">
              <w:rPr>
                <w:w w:val="105"/>
              </w:rPr>
              <w:t xml:space="preserve"> већег броја</w:t>
            </w:r>
          </w:p>
          <w:p w14:paraId="6C80251E" w14:textId="77777777" w:rsidR="00992F17" w:rsidRPr="00C14576" w:rsidRDefault="00992F17" w:rsidP="00C14576">
            <w:pPr>
              <w:pStyle w:val="TableParagraph"/>
              <w:spacing w:before="7" w:line="227" w:lineRule="exact"/>
              <w:ind w:left="110"/>
              <w:jc w:val="center"/>
            </w:pPr>
            <w:r w:rsidRPr="00C14576">
              <w:rPr>
                <w:w w:val="105"/>
              </w:rPr>
              <w:t>заједничких активности</w:t>
            </w:r>
          </w:p>
          <w:p w14:paraId="0B1CE2B1" w14:textId="77777777" w:rsidR="00992F17" w:rsidRPr="00C14576" w:rsidRDefault="00992F17" w:rsidP="00C14576">
            <w:pPr>
              <w:pStyle w:val="TableParagraph"/>
              <w:spacing w:before="7" w:line="229" w:lineRule="exact"/>
              <w:ind w:left="110"/>
              <w:jc w:val="center"/>
            </w:pPr>
            <w:r w:rsidRPr="00C14576">
              <w:rPr>
                <w:w w:val="105"/>
              </w:rPr>
              <w:t>(екскурзије, излети, стручне</w:t>
            </w:r>
          </w:p>
          <w:p w14:paraId="6E315E44" w14:textId="77777777" w:rsidR="00992F17" w:rsidRPr="00C14576" w:rsidRDefault="00992F17" w:rsidP="00C14576">
            <w:pPr>
              <w:pStyle w:val="TableParagraph"/>
              <w:spacing w:before="10" w:line="237" w:lineRule="exact"/>
              <w:ind w:left="110"/>
              <w:jc w:val="center"/>
            </w:pPr>
            <w:r w:rsidRPr="00C14576">
              <w:rPr>
                <w:w w:val="105"/>
              </w:rPr>
              <w:t>посете, спортске и културне</w:t>
            </w:r>
          </w:p>
          <w:p w14:paraId="76FA38DB" w14:textId="77777777" w:rsidR="00992F17" w:rsidRDefault="00992F17" w:rsidP="00C14576">
            <w:pPr>
              <w:pStyle w:val="TableParagraph"/>
              <w:spacing w:line="224" w:lineRule="exact"/>
              <w:ind w:left="110"/>
              <w:jc w:val="center"/>
              <w:rPr>
                <w:w w:val="105"/>
              </w:rPr>
            </w:pPr>
            <w:r w:rsidRPr="00C14576">
              <w:rPr>
                <w:w w:val="105"/>
              </w:rPr>
              <w:t>манифестације)</w:t>
            </w:r>
          </w:p>
          <w:p w14:paraId="786427F6" w14:textId="77777777" w:rsidR="00DE1E8C" w:rsidRDefault="00DE1E8C" w:rsidP="00C14576">
            <w:pPr>
              <w:pStyle w:val="TableParagraph"/>
              <w:spacing w:line="224" w:lineRule="exact"/>
              <w:ind w:left="110"/>
              <w:jc w:val="center"/>
              <w:rPr>
                <w:w w:val="105"/>
              </w:rPr>
            </w:pPr>
          </w:p>
          <w:p w14:paraId="355DF2B1" w14:textId="77777777" w:rsidR="00DE1E8C" w:rsidRDefault="00DE1E8C" w:rsidP="00DE1E8C">
            <w:pPr>
              <w:pStyle w:val="TableParagraph"/>
              <w:spacing w:line="224" w:lineRule="exact"/>
              <w:ind w:left="110"/>
              <w:rPr>
                <w:w w:val="105"/>
              </w:rPr>
            </w:pPr>
            <w:r>
              <w:rPr>
                <w:w w:val="105"/>
              </w:rPr>
              <w:t xml:space="preserve">3.1.2  </w:t>
            </w:r>
            <w:r w:rsidRPr="00DE1E8C">
              <w:t>Ангажовање родитеља у презентацијама занимања</w:t>
            </w:r>
            <w:r>
              <w:rPr>
                <w:w w:val="105"/>
              </w:rPr>
              <w:t xml:space="preserve">  у основним школама </w:t>
            </w:r>
          </w:p>
          <w:p w14:paraId="7034408C" w14:textId="77777777" w:rsidR="00DE1E8C" w:rsidRPr="00DE1E8C" w:rsidRDefault="00DE1E8C" w:rsidP="00DE1E8C">
            <w:pPr>
              <w:pStyle w:val="TableParagraph"/>
              <w:spacing w:line="224" w:lineRule="exact"/>
              <w:ind w:left="110"/>
              <w:rPr>
                <w:w w:val="105"/>
              </w:rPr>
            </w:pPr>
            <w:r>
              <w:rPr>
                <w:w w:val="105"/>
              </w:rPr>
              <w:t>Дан отворених врата</w:t>
            </w:r>
          </w:p>
          <w:p w14:paraId="1F9D294E" w14:textId="77777777" w:rsidR="00DE1E8C" w:rsidRDefault="00DE1E8C" w:rsidP="00C14576">
            <w:pPr>
              <w:pStyle w:val="TableParagraph"/>
              <w:spacing w:line="224" w:lineRule="exact"/>
              <w:ind w:left="110"/>
              <w:jc w:val="center"/>
              <w:rPr>
                <w:w w:val="105"/>
              </w:rPr>
            </w:pPr>
          </w:p>
          <w:p w14:paraId="6B466548" w14:textId="77777777" w:rsidR="00343310" w:rsidRPr="00343310" w:rsidRDefault="00343310" w:rsidP="00C14576">
            <w:pPr>
              <w:pStyle w:val="TableParagraph"/>
              <w:spacing w:line="224" w:lineRule="exact"/>
              <w:ind w:left="110"/>
              <w:jc w:val="center"/>
            </w:pPr>
          </w:p>
        </w:tc>
        <w:tc>
          <w:tcPr>
            <w:tcW w:w="2011" w:type="dxa"/>
            <w:vMerge w:val="restart"/>
            <w:vAlign w:val="center"/>
          </w:tcPr>
          <w:p w14:paraId="06A87418" w14:textId="77777777" w:rsidR="00992F17" w:rsidRPr="00C14576" w:rsidRDefault="00992F17" w:rsidP="00C14576">
            <w:pPr>
              <w:pStyle w:val="TableParagraph"/>
              <w:spacing w:before="21" w:line="203" w:lineRule="exact"/>
              <w:ind w:left="227" w:right="213"/>
              <w:jc w:val="center"/>
            </w:pPr>
            <w:r w:rsidRPr="00C14576">
              <w:rPr>
                <w:w w:val="105"/>
              </w:rPr>
              <w:t>Директор,</w:t>
            </w:r>
          </w:p>
          <w:p w14:paraId="077A76CB" w14:textId="77777777" w:rsidR="00992F17" w:rsidRPr="00C14576" w:rsidRDefault="00992F17" w:rsidP="00C14576">
            <w:pPr>
              <w:pStyle w:val="TableParagraph"/>
              <w:spacing w:before="7"/>
              <w:ind w:left="226" w:right="213"/>
              <w:jc w:val="center"/>
              <w:rPr>
                <w:rFonts w:ascii="Times New Roman"/>
              </w:rPr>
            </w:pPr>
            <w:r w:rsidRPr="00C14576">
              <w:rPr>
                <w:w w:val="105"/>
              </w:rPr>
              <w:t>Наставници</w:t>
            </w:r>
          </w:p>
        </w:tc>
        <w:tc>
          <w:tcPr>
            <w:tcW w:w="2121" w:type="dxa"/>
            <w:tcBorders>
              <w:bottom w:val="nil"/>
            </w:tcBorders>
          </w:tcPr>
          <w:p w14:paraId="002BF476" w14:textId="77777777" w:rsidR="00992F17" w:rsidRPr="00C14576" w:rsidRDefault="00992F17" w:rsidP="00C14576">
            <w:pPr>
              <w:pStyle w:val="TableParagraph"/>
              <w:jc w:val="center"/>
              <w:rPr>
                <w:rFonts w:ascii="Times New Roman"/>
              </w:rPr>
            </w:pPr>
          </w:p>
        </w:tc>
        <w:tc>
          <w:tcPr>
            <w:tcW w:w="2126" w:type="dxa"/>
            <w:tcBorders>
              <w:bottom w:val="nil"/>
            </w:tcBorders>
          </w:tcPr>
          <w:p w14:paraId="314DF483" w14:textId="77777777" w:rsidR="00992F17" w:rsidRPr="00C14576" w:rsidRDefault="00992F17" w:rsidP="00C14576">
            <w:pPr>
              <w:pStyle w:val="TableParagraph"/>
              <w:jc w:val="center"/>
              <w:rPr>
                <w:rFonts w:ascii="Times New Roman"/>
              </w:rPr>
            </w:pPr>
          </w:p>
        </w:tc>
        <w:tc>
          <w:tcPr>
            <w:tcW w:w="2410" w:type="dxa"/>
            <w:vMerge w:val="restart"/>
            <w:vAlign w:val="center"/>
          </w:tcPr>
          <w:p w14:paraId="16AA0E6D" w14:textId="77777777" w:rsidR="00992F17" w:rsidRPr="00DE1E8C" w:rsidRDefault="00992F17" w:rsidP="00DE1E8C">
            <w:pPr>
              <w:pStyle w:val="TableParagraph"/>
              <w:spacing w:before="7"/>
              <w:ind w:left="229" w:right="213"/>
              <w:jc w:val="center"/>
              <w:rPr>
                <w:rFonts w:ascii="Times New Roman"/>
              </w:rPr>
            </w:pPr>
            <w:r w:rsidRPr="00C14576">
              <w:rPr>
                <w:w w:val="105"/>
              </w:rPr>
              <w:t>Анкете</w:t>
            </w:r>
            <w:r w:rsidR="00343310">
              <w:rPr>
                <w:w w:val="105"/>
              </w:rPr>
              <w:t>, број излета</w:t>
            </w:r>
            <w:r w:rsidR="006F47D0">
              <w:rPr>
                <w:w w:val="105"/>
              </w:rPr>
              <w:t xml:space="preserve">, </w:t>
            </w:r>
            <w:r w:rsidR="00343310">
              <w:rPr>
                <w:w w:val="105"/>
              </w:rPr>
              <w:t xml:space="preserve">број </w:t>
            </w:r>
            <w:r w:rsidR="00DE1E8C">
              <w:rPr>
                <w:w w:val="105"/>
              </w:rPr>
              <w:t>особа</w:t>
            </w:r>
            <w:r w:rsidR="00343310">
              <w:rPr>
                <w:w w:val="105"/>
              </w:rPr>
              <w:t xml:space="preserve"> </w:t>
            </w:r>
            <w:r w:rsidR="00DE1E8C">
              <w:rPr>
                <w:w w:val="105"/>
              </w:rPr>
              <w:t>укључњних у школске активности</w:t>
            </w:r>
          </w:p>
        </w:tc>
      </w:tr>
      <w:tr w:rsidR="00992F17" w:rsidRPr="00C14576" w14:paraId="11E107D7" w14:textId="77777777" w:rsidTr="00343310">
        <w:trPr>
          <w:trHeight w:val="2363"/>
        </w:trPr>
        <w:tc>
          <w:tcPr>
            <w:tcW w:w="2835" w:type="dxa"/>
            <w:vMerge/>
          </w:tcPr>
          <w:p w14:paraId="0D65723C" w14:textId="77777777" w:rsidR="00992F17" w:rsidRPr="00C14576" w:rsidRDefault="00992F17" w:rsidP="00992F17">
            <w:pPr>
              <w:pStyle w:val="TableParagraph"/>
              <w:spacing w:before="7" w:line="225" w:lineRule="exact"/>
              <w:ind w:left="110"/>
            </w:pPr>
          </w:p>
        </w:tc>
        <w:tc>
          <w:tcPr>
            <w:tcW w:w="3381" w:type="dxa"/>
            <w:vMerge/>
          </w:tcPr>
          <w:p w14:paraId="07DC15BB" w14:textId="77777777" w:rsidR="00992F17" w:rsidRPr="00C14576" w:rsidRDefault="00992F17" w:rsidP="00992F17">
            <w:pPr>
              <w:pStyle w:val="TableParagraph"/>
              <w:spacing w:line="224" w:lineRule="exact"/>
              <w:ind w:left="110"/>
            </w:pPr>
          </w:p>
        </w:tc>
        <w:tc>
          <w:tcPr>
            <w:tcW w:w="2011" w:type="dxa"/>
            <w:vMerge/>
          </w:tcPr>
          <w:p w14:paraId="213A67AD" w14:textId="77777777" w:rsidR="00992F17" w:rsidRPr="00C14576" w:rsidRDefault="00992F17" w:rsidP="00992F17">
            <w:pPr>
              <w:pStyle w:val="TableParagraph"/>
              <w:spacing w:before="7"/>
              <w:ind w:left="226" w:right="213"/>
              <w:jc w:val="center"/>
              <w:rPr>
                <w:rFonts w:ascii="Times New Roman"/>
              </w:rPr>
            </w:pPr>
          </w:p>
        </w:tc>
        <w:tc>
          <w:tcPr>
            <w:tcW w:w="2121" w:type="dxa"/>
            <w:tcBorders>
              <w:top w:val="nil"/>
              <w:bottom w:val="nil"/>
            </w:tcBorders>
            <w:vAlign w:val="center"/>
          </w:tcPr>
          <w:p w14:paraId="58A808ED" w14:textId="77777777" w:rsidR="00992F17" w:rsidRPr="00C14576" w:rsidRDefault="00992F17" w:rsidP="00992F17">
            <w:pPr>
              <w:pStyle w:val="TableParagraph"/>
              <w:spacing w:before="21" w:line="203" w:lineRule="exact"/>
              <w:ind w:left="230" w:right="213"/>
            </w:pPr>
            <w:r w:rsidRPr="00C14576">
              <w:rPr>
                <w:w w:val="105"/>
              </w:rPr>
              <w:t>Током развојног</w:t>
            </w:r>
          </w:p>
          <w:p w14:paraId="416B44F6" w14:textId="77777777" w:rsidR="00992F17" w:rsidRPr="00C14576" w:rsidRDefault="00992F17" w:rsidP="00992F17">
            <w:pPr>
              <w:pStyle w:val="TableParagraph"/>
              <w:spacing w:before="7"/>
              <w:ind w:left="228" w:right="213"/>
              <w:rPr>
                <w:rFonts w:ascii="Times New Roman"/>
              </w:rPr>
            </w:pPr>
            <w:r w:rsidRPr="00C14576">
              <w:rPr>
                <w:w w:val="105"/>
              </w:rPr>
              <w:t>периода</w:t>
            </w:r>
          </w:p>
        </w:tc>
        <w:tc>
          <w:tcPr>
            <w:tcW w:w="2126" w:type="dxa"/>
            <w:tcBorders>
              <w:top w:val="nil"/>
              <w:bottom w:val="nil"/>
            </w:tcBorders>
            <w:vAlign w:val="center"/>
          </w:tcPr>
          <w:p w14:paraId="4B417B8A" w14:textId="77777777" w:rsidR="00992F17" w:rsidRPr="00343310" w:rsidRDefault="00343310" w:rsidP="00992F17">
            <w:pPr>
              <w:pStyle w:val="TableParagraph"/>
              <w:spacing w:before="52" w:line="194" w:lineRule="exact"/>
              <w:ind w:right="213"/>
            </w:pPr>
            <w:r>
              <w:rPr>
                <w:w w:val="105"/>
              </w:rPr>
              <w:t xml:space="preserve">Број </w:t>
            </w:r>
          </w:p>
          <w:p w14:paraId="2A2D45BC" w14:textId="77777777" w:rsidR="00992F17" w:rsidRPr="00343310" w:rsidRDefault="00343310" w:rsidP="00992F17">
            <w:pPr>
              <w:pStyle w:val="TableParagraph"/>
              <w:spacing w:before="7" w:line="249" w:lineRule="auto"/>
              <w:ind w:right="456"/>
              <w:rPr>
                <w:rFonts w:ascii="Times New Roman"/>
              </w:rPr>
            </w:pPr>
            <w:r>
              <w:rPr>
                <w:w w:val="105"/>
              </w:rPr>
              <w:t>заједничких</w:t>
            </w:r>
            <w:r w:rsidR="00992F17" w:rsidRPr="00C14576">
              <w:rPr>
                <w:w w:val="105"/>
              </w:rPr>
              <w:t xml:space="preserve"> активности</w:t>
            </w:r>
            <w:r>
              <w:rPr>
                <w:w w:val="105"/>
              </w:rPr>
              <w:t xml:space="preserve"> увећан у односу на претходни период</w:t>
            </w:r>
          </w:p>
        </w:tc>
        <w:tc>
          <w:tcPr>
            <w:tcW w:w="2410" w:type="dxa"/>
            <w:vMerge/>
          </w:tcPr>
          <w:p w14:paraId="25D906A7" w14:textId="77777777" w:rsidR="00992F17" w:rsidRPr="00C14576" w:rsidRDefault="00992F17" w:rsidP="00992F17">
            <w:pPr>
              <w:pStyle w:val="TableParagraph"/>
              <w:spacing w:before="7"/>
              <w:ind w:left="229" w:right="213"/>
              <w:jc w:val="center"/>
              <w:rPr>
                <w:rFonts w:ascii="Times New Roman"/>
              </w:rPr>
            </w:pPr>
          </w:p>
        </w:tc>
      </w:tr>
      <w:tr w:rsidR="006F47D0" w:rsidRPr="00DE1E8C" w14:paraId="55E5BC99" w14:textId="77777777" w:rsidTr="006F47D0">
        <w:trPr>
          <w:trHeight w:val="2363"/>
        </w:trPr>
        <w:tc>
          <w:tcPr>
            <w:tcW w:w="2835" w:type="dxa"/>
          </w:tcPr>
          <w:p w14:paraId="00F68E6A" w14:textId="77777777" w:rsidR="006F47D0" w:rsidRPr="00DE1E8C" w:rsidRDefault="006F47D0" w:rsidP="00DE1E8C">
            <w:pPr>
              <w:pStyle w:val="TableParagraph"/>
              <w:spacing w:before="7" w:line="225" w:lineRule="exact"/>
              <w:ind w:left="110"/>
            </w:pPr>
            <w:r w:rsidRPr="00DE1E8C">
              <w:t xml:space="preserve">3.2 </w:t>
            </w:r>
            <w:r w:rsidR="00DE1E8C" w:rsidRPr="00DE1E8C">
              <w:t xml:space="preserve"> </w:t>
            </w:r>
            <w:r w:rsidRPr="00DE1E8C">
              <w:t xml:space="preserve">Родитељи </w:t>
            </w:r>
            <w:r w:rsidR="00DE1E8C" w:rsidRPr="00DE1E8C">
              <w:t xml:space="preserve"> активно </w:t>
            </w:r>
            <w:r w:rsidRPr="00DE1E8C">
              <w:t>учествују у животу и раду школе</w:t>
            </w:r>
          </w:p>
        </w:tc>
        <w:tc>
          <w:tcPr>
            <w:tcW w:w="3381" w:type="dxa"/>
          </w:tcPr>
          <w:p w14:paraId="0DC21AAE" w14:textId="77777777" w:rsidR="006F47D0" w:rsidRPr="00DE1E8C" w:rsidRDefault="006F47D0" w:rsidP="00992F17">
            <w:pPr>
              <w:pStyle w:val="TableParagraph"/>
              <w:spacing w:line="224" w:lineRule="exact"/>
              <w:ind w:left="110"/>
            </w:pPr>
            <w:r w:rsidRPr="00DE1E8C">
              <w:t xml:space="preserve">3.2.1 </w:t>
            </w:r>
            <w:r w:rsidR="00DE1E8C" w:rsidRPr="00DE1E8C">
              <w:t xml:space="preserve"> Појачати свест родитеља о значају учешћа </w:t>
            </w:r>
            <w:r w:rsidRPr="00DE1E8C">
              <w:t xml:space="preserve"> </w:t>
            </w:r>
            <w:r w:rsidR="00DE1E8C" w:rsidRPr="00DE1E8C">
              <w:t xml:space="preserve">у </w:t>
            </w:r>
            <w:r w:rsidRPr="00DE1E8C">
              <w:t xml:space="preserve">ваннастававним активностима, раду </w:t>
            </w:r>
            <w:r w:rsidR="00DE1E8C" w:rsidRPr="00DE1E8C">
              <w:t xml:space="preserve"> </w:t>
            </w:r>
            <w:r w:rsidRPr="00DE1E8C">
              <w:t>Ученичке задруге</w:t>
            </w:r>
            <w:r w:rsidR="00DE1E8C" w:rsidRPr="00DE1E8C">
              <w:t>, стручним телима школе</w:t>
            </w:r>
          </w:p>
          <w:p w14:paraId="6A863218" w14:textId="77777777" w:rsidR="006F47D0" w:rsidRPr="00DE1E8C" w:rsidRDefault="006F47D0" w:rsidP="00992F17">
            <w:pPr>
              <w:pStyle w:val="TableParagraph"/>
              <w:spacing w:line="224" w:lineRule="exact"/>
              <w:ind w:left="110"/>
            </w:pPr>
          </w:p>
          <w:p w14:paraId="393CA07E" w14:textId="77777777" w:rsidR="006F47D0" w:rsidRPr="00DE1E8C" w:rsidRDefault="006F47D0" w:rsidP="00992F17">
            <w:pPr>
              <w:pStyle w:val="TableParagraph"/>
              <w:spacing w:line="224" w:lineRule="exact"/>
              <w:ind w:left="110"/>
            </w:pPr>
          </w:p>
        </w:tc>
        <w:tc>
          <w:tcPr>
            <w:tcW w:w="2011" w:type="dxa"/>
          </w:tcPr>
          <w:p w14:paraId="65E5D4CB" w14:textId="77777777" w:rsidR="006F47D0" w:rsidRPr="00DE1E8C" w:rsidRDefault="006F47D0" w:rsidP="00992F17">
            <w:pPr>
              <w:pStyle w:val="TableParagraph"/>
              <w:spacing w:before="7"/>
              <w:ind w:left="226" w:right="213"/>
              <w:jc w:val="center"/>
              <w:rPr>
                <w:rFonts w:ascii="Times New Roman"/>
              </w:rPr>
            </w:pPr>
            <w:r w:rsidRPr="00DE1E8C">
              <w:rPr>
                <w:rFonts w:ascii="Times New Roman"/>
              </w:rPr>
              <w:t>Директор</w:t>
            </w:r>
            <w:r w:rsidRPr="00DE1E8C">
              <w:rPr>
                <w:rFonts w:ascii="Times New Roman"/>
              </w:rPr>
              <w:t xml:space="preserve">, </w:t>
            </w:r>
            <w:r w:rsidRPr="00DE1E8C">
              <w:rPr>
                <w:rFonts w:ascii="Times New Roman"/>
              </w:rPr>
              <w:t>наставници</w:t>
            </w:r>
            <w:r w:rsidRPr="00DE1E8C">
              <w:rPr>
                <w:rFonts w:ascii="Times New Roman"/>
              </w:rPr>
              <w:t xml:space="preserve">, </w:t>
            </w:r>
            <w:r w:rsidRPr="00DE1E8C">
              <w:rPr>
                <w:rFonts w:ascii="Times New Roman"/>
              </w:rPr>
              <w:t>родитељи</w:t>
            </w:r>
          </w:p>
        </w:tc>
        <w:tc>
          <w:tcPr>
            <w:tcW w:w="2121" w:type="dxa"/>
            <w:tcBorders>
              <w:top w:val="nil"/>
              <w:bottom w:val="nil"/>
            </w:tcBorders>
            <w:vAlign w:val="center"/>
          </w:tcPr>
          <w:p w14:paraId="3D21537A" w14:textId="77777777" w:rsidR="006F47D0" w:rsidRPr="00DE1E8C" w:rsidRDefault="006F47D0" w:rsidP="00992F17">
            <w:pPr>
              <w:pStyle w:val="TableParagraph"/>
              <w:spacing w:before="21" w:line="203" w:lineRule="exact"/>
              <w:ind w:left="230" w:right="213"/>
              <w:rPr>
                <w:w w:val="105"/>
              </w:rPr>
            </w:pPr>
            <w:r w:rsidRPr="00DE1E8C">
              <w:rPr>
                <w:w w:val="105"/>
              </w:rPr>
              <w:t>У току школске године</w:t>
            </w:r>
          </w:p>
        </w:tc>
        <w:tc>
          <w:tcPr>
            <w:tcW w:w="2126" w:type="dxa"/>
            <w:tcBorders>
              <w:top w:val="nil"/>
              <w:bottom w:val="nil"/>
            </w:tcBorders>
            <w:vAlign w:val="center"/>
          </w:tcPr>
          <w:p w14:paraId="428C4018" w14:textId="77777777" w:rsidR="006F47D0" w:rsidRPr="00DE1E8C" w:rsidRDefault="006F47D0" w:rsidP="00992F17">
            <w:pPr>
              <w:pStyle w:val="TableParagraph"/>
              <w:spacing w:before="52" w:line="194" w:lineRule="exact"/>
              <w:ind w:right="213"/>
              <w:rPr>
                <w:w w:val="105"/>
              </w:rPr>
            </w:pPr>
            <w:r w:rsidRPr="00DE1E8C">
              <w:rPr>
                <w:w w:val="105"/>
              </w:rPr>
              <w:t xml:space="preserve"> Већи број родитеља </w:t>
            </w:r>
            <w:r w:rsidR="00DE1E8C" w:rsidRPr="00DE1E8C">
              <w:rPr>
                <w:w w:val="105"/>
              </w:rPr>
              <w:t xml:space="preserve">учетвује у раду школе </w:t>
            </w:r>
            <w:r w:rsidRPr="00DE1E8C">
              <w:rPr>
                <w:w w:val="105"/>
              </w:rPr>
              <w:t>у односу на претходни период</w:t>
            </w:r>
          </w:p>
        </w:tc>
        <w:tc>
          <w:tcPr>
            <w:tcW w:w="2410" w:type="dxa"/>
          </w:tcPr>
          <w:p w14:paraId="1983AB38" w14:textId="77777777" w:rsidR="00DE1E8C" w:rsidRPr="00DE1E8C" w:rsidRDefault="00DE1E8C" w:rsidP="00992F17">
            <w:pPr>
              <w:pStyle w:val="TableParagraph"/>
              <w:spacing w:before="7"/>
              <w:ind w:left="229" w:right="213"/>
              <w:jc w:val="center"/>
              <w:rPr>
                <w:rFonts w:ascii="Times New Roman"/>
              </w:rPr>
            </w:pPr>
          </w:p>
          <w:p w14:paraId="6B4C364B" w14:textId="77777777" w:rsidR="00DE1E8C" w:rsidRPr="00DE1E8C" w:rsidRDefault="00DE1E8C" w:rsidP="00992F17">
            <w:pPr>
              <w:pStyle w:val="TableParagraph"/>
              <w:spacing w:before="7"/>
              <w:ind w:left="229" w:right="213"/>
              <w:jc w:val="center"/>
              <w:rPr>
                <w:rFonts w:ascii="Times New Roman"/>
              </w:rPr>
            </w:pPr>
          </w:p>
          <w:p w14:paraId="65CBC8DD" w14:textId="77777777" w:rsidR="006F47D0" w:rsidRPr="00DE1E8C" w:rsidRDefault="006F47D0" w:rsidP="00992F17">
            <w:pPr>
              <w:pStyle w:val="TableParagraph"/>
              <w:spacing w:before="7"/>
              <w:ind w:left="229" w:right="213"/>
              <w:jc w:val="center"/>
              <w:rPr>
                <w:rFonts w:ascii="Times New Roman"/>
              </w:rPr>
            </w:pPr>
            <w:r w:rsidRPr="00DE1E8C">
              <w:rPr>
                <w:rFonts w:ascii="Times New Roman"/>
              </w:rPr>
              <w:t>Број</w:t>
            </w:r>
            <w:r w:rsidRPr="00DE1E8C">
              <w:rPr>
                <w:rFonts w:ascii="Times New Roman"/>
              </w:rPr>
              <w:t xml:space="preserve"> </w:t>
            </w:r>
            <w:r w:rsidRPr="00DE1E8C">
              <w:rPr>
                <w:rFonts w:ascii="Times New Roman"/>
              </w:rPr>
              <w:t>родитеља</w:t>
            </w:r>
            <w:r w:rsidRPr="00DE1E8C">
              <w:rPr>
                <w:rFonts w:ascii="Times New Roman"/>
              </w:rPr>
              <w:t xml:space="preserve"> </w:t>
            </w:r>
            <w:r w:rsidR="00DE1E8C" w:rsidRPr="00DE1E8C">
              <w:rPr>
                <w:rFonts w:ascii="Times New Roman"/>
              </w:rPr>
              <w:t>на</w:t>
            </w:r>
            <w:r w:rsidR="00DE1E8C" w:rsidRPr="00DE1E8C">
              <w:rPr>
                <w:rFonts w:ascii="Times New Roman"/>
              </w:rPr>
              <w:t xml:space="preserve"> </w:t>
            </w:r>
            <w:r w:rsidR="00DE1E8C" w:rsidRPr="00DE1E8C">
              <w:rPr>
                <w:rFonts w:ascii="Times New Roman"/>
              </w:rPr>
              <w:t>састанцима</w:t>
            </w:r>
            <w:r w:rsidR="00DE1E8C" w:rsidRPr="00DE1E8C">
              <w:rPr>
                <w:rFonts w:ascii="Times New Roman"/>
              </w:rPr>
              <w:t xml:space="preserve"> </w:t>
            </w:r>
            <w:r w:rsidR="00DE1E8C" w:rsidRPr="00DE1E8C">
              <w:rPr>
                <w:rFonts w:ascii="Times New Roman"/>
              </w:rPr>
              <w:t>тимова</w:t>
            </w:r>
            <w:r w:rsidR="00DE1E8C" w:rsidRPr="00DE1E8C">
              <w:rPr>
                <w:rFonts w:ascii="Times New Roman"/>
              </w:rPr>
              <w:t xml:space="preserve"> </w:t>
            </w:r>
            <w:r w:rsidR="00DE1E8C" w:rsidRPr="00DE1E8C">
              <w:rPr>
                <w:rFonts w:ascii="Times New Roman"/>
              </w:rPr>
              <w:t>у</w:t>
            </w:r>
            <w:r w:rsidR="00DE1E8C" w:rsidRPr="00DE1E8C">
              <w:rPr>
                <w:rFonts w:ascii="Times New Roman"/>
              </w:rPr>
              <w:t xml:space="preserve"> </w:t>
            </w:r>
            <w:r w:rsidR="00DE1E8C" w:rsidRPr="00DE1E8C">
              <w:rPr>
                <w:rFonts w:ascii="Times New Roman"/>
              </w:rPr>
              <w:t>школи</w:t>
            </w:r>
            <w:r w:rsidR="00DE1E8C" w:rsidRPr="00DE1E8C">
              <w:rPr>
                <w:rFonts w:ascii="Times New Roman"/>
              </w:rPr>
              <w:t xml:space="preserve">, </w:t>
            </w:r>
            <w:r w:rsidR="00DE1E8C" w:rsidRPr="00DE1E8C">
              <w:rPr>
                <w:rFonts w:ascii="Times New Roman"/>
              </w:rPr>
              <w:t>родитељском</w:t>
            </w:r>
            <w:r w:rsidR="00DE1E8C" w:rsidRPr="00DE1E8C">
              <w:rPr>
                <w:rFonts w:ascii="Times New Roman"/>
              </w:rPr>
              <w:t xml:space="preserve"> </w:t>
            </w:r>
            <w:r w:rsidR="00DE1E8C" w:rsidRPr="00DE1E8C">
              <w:rPr>
                <w:rFonts w:ascii="Times New Roman"/>
              </w:rPr>
              <w:t>састанку</w:t>
            </w:r>
            <w:r w:rsidR="00DE1E8C" w:rsidRPr="00DE1E8C">
              <w:rPr>
                <w:rFonts w:ascii="Times New Roman"/>
              </w:rPr>
              <w:t xml:space="preserve">, </w:t>
            </w:r>
            <w:r w:rsidR="00DE1E8C" w:rsidRPr="00DE1E8C">
              <w:rPr>
                <w:rFonts w:ascii="Times New Roman"/>
              </w:rPr>
              <w:t>раду</w:t>
            </w:r>
            <w:r w:rsidR="00DE1E8C" w:rsidRPr="00DE1E8C">
              <w:rPr>
                <w:rFonts w:ascii="Times New Roman"/>
              </w:rPr>
              <w:t xml:space="preserve"> </w:t>
            </w:r>
            <w:r w:rsidR="00DE1E8C" w:rsidRPr="00DE1E8C">
              <w:rPr>
                <w:rFonts w:ascii="Times New Roman"/>
              </w:rPr>
              <w:t>Ученичке</w:t>
            </w:r>
            <w:r w:rsidR="00DE1E8C" w:rsidRPr="00DE1E8C">
              <w:rPr>
                <w:rFonts w:ascii="Times New Roman"/>
              </w:rPr>
              <w:t xml:space="preserve">  </w:t>
            </w:r>
            <w:r w:rsidR="00DE1E8C" w:rsidRPr="00DE1E8C">
              <w:rPr>
                <w:rFonts w:ascii="Times New Roman"/>
              </w:rPr>
              <w:t>задруге</w:t>
            </w:r>
          </w:p>
        </w:tc>
      </w:tr>
    </w:tbl>
    <w:p w14:paraId="69810C27" w14:textId="77777777" w:rsidR="00992F17" w:rsidRDefault="00992F17" w:rsidP="00992F17">
      <w:pPr>
        <w:rPr>
          <w:sz w:val="24"/>
        </w:rPr>
      </w:pPr>
    </w:p>
    <w:p w14:paraId="16BC1474" w14:textId="77777777" w:rsidR="00B165F4" w:rsidRPr="00B165F4" w:rsidRDefault="00B165F4" w:rsidP="00992F17">
      <w:pPr>
        <w:rPr>
          <w:sz w:val="24"/>
        </w:rPr>
      </w:pPr>
    </w:p>
    <w:p w14:paraId="48696947"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3381"/>
        <w:gridCol w:w="2011"/>
        <w:gridCol w:w="2121"/>
        <w:gridCol w:w="1984"/>
        <w:gridCol w:w="2552"/>
      </w:tblGrid>
      <w:tr w:rsidR="00D27F4A" w:rsidRPr="00C14576" w14:paraId="72140313" w14:textId="77777777" w:rsidTr="00EB7D17">
        <w:trPr>
          <w:trHeight w:val="570"/>
        </w:trPr>
        <w:tc>
          <w:tcPr>
            <w:tcW w:w="14884" w:type="dxa"/>
            <w:gridSpan w:val="6"/>
            <w:shd w:val="clear" w:color="auto" w:fill="F2DBDB"/>
          </w:tcPr>
          <w:p w14:paraId="0EF8990B" w14:textId="77777777" w:rsidR="00D27F4A" w:rsidRPr="00D27F4A" w:rsidRDefault="00D27F4A" w:rsidP="00D27F4A">
            <w:pPr>
              <w:pStyle w:val="TableParagraph"/>
              <w:spacing w:before="149"/>
              <w:ind w:left="110"/>
              <w:rPr>
                <w:b/>
              </w:rPr>
            </w:pPr>
            <w:r>
              <w:rPr>
                <w:b/>
              </w:rPr>
              <w:lastRenderedPageBreak/>
              <w:t>Развојни циљ 5</w:t>
            </w:r>
            <w:r w:rsidRPr="00C14576">
              <w:rPr>
                <w:b/>
              </w:rPr>
              <w:t xml:space="preserve">: </w:t>
            </w:r>
            <w:r>
              <w:rPr>
                <w:b/>
              </w:rPr>
              <w:t>Школа је центар иновација и образовно-васпитне изузетности</w:t>
            </w:r>
          </w:p>
        </w:tc>
      </w:tr>
      <w:tr w:rsidR="00D27F4A" w:rsidRPr="00C14576" w14:paraId="63E71917" w14:textId="77777777" w:rsidTr="00CC7019">
        <w:trPr>
          <w:trHeight w:val="565"/>
        </w:trPr>
        <w:tc>
          <w:tcPr>
            <w:tcW w:w="2835" w:type="dxa"/>
            <w:shd w:val="clear" w:color="auto" w:fill="DBE5F1"/>
          </w:tcPr>
          <w:p w14:paraId="04C6E611" w14:textId="77777777" w:rsidR="00D27F4A" w:rsidRPr="00C14576" w:rsidRDefault="00D27F4A" w:rsidP="00EB7D17">
            <w:pPr>
              <w:pStyle w:val="TableParagraph"/>
              <w:spacing w:before="162"/>
              <w:ind w:left="716"/>
              <w:rPr>
                <w:b/>
              </w:rPr>
            </w:pPr>
            <w:r w:rsidRPr="00C14576">
              <w:rPr>
                <w:b/>
                <w:w w:val="105"/>
              </w:rPr>
              <w:t>Задатак</w:t>
            </w:r>
          </w:p>
        </w:tc>
        <w:tc>
          <w:tcPr>
            <w:tcW w:w="3381" w:type="dxa"/>
            <w:shd w:val="clear" w:color="auto" w:fill="DBE5F1"/>
          </w:tcPr>
          <w:p w14:paraId="5D74DEE2" w14:textId="77777777" w:rsidR="00D27F4A" w:rsidRPr="00C14576" w:rsidRDefault="00D27F4A" w:rsidP="00EB7D17">
            <w:pPr>
              <w:pStyle w:val="TableParagraph"/>
              <w:spacing w:before="162"/>
              <w:ind w:left="1132" w:right="1120"/>
              <w:jc w:val="center"/>
              <w:rPr>
                <w:b/>
              </w:rPr>
            </w:pPr>
            <w:r w:rsidRPr="00C14576">
              <w:rPr>
                <w:b/>
                <w:w w:val="105"/>
              </w:rPr>
              <w:t>Активност</w:t>
            </w:r>
          </w:p>
        </w:tc>
        <w:tc>
          <w:tcPr>
            <w:tcW w:w="2011" w:type="dxa"/>
            <w:shd w:val="clear" w:color="auto" w:fill="DBE5F1"/>
          </w:tcPr>
          <w:p w14:paraId="67977398" w14:textId="77777777" w:rsidR="00D27F4A" w:rsidRPr="00C14576" w:rsidRDefault="00D27F4A" w:rsidP="00EB7D17">
            <w:pPr>
              <w:pStyle w:val="TableParagraph"/>
              <w:spacing w:before="162"/>
              <w:ind w:left="226" w:right="213"/>
              <w:jc w:val="center"/>
              <w:rPr>
                <w:b/>
              </w:rPr>
            </w:pPr>
            <w:r w:rsidRPr="00C14576">
              <w:rPr>
                <w:b/>
                <w:w w:val="105"/>
              </w:rPr>
              <w:t>Носиоци</w:t>
            </w:r>
          </w:p>
        </w:tc>
        <w:tc>
          <w:tcPr>
            <w:tcW w:w="2121" w:type="dxa"/>
            <w:shd w:val="clear" w:color="auto" w:fill="DBE5F1"/>
          </w:tcPr>
          <w:p w14:paraId="383A72D9" w14:textId="77777777" w:rsidR="00D27F4A" w:rsidRPr="00C14576" w:rsidRDefault="00D27F4A" w:rsidP="00EB7D17">
            <w:pPr>
              <w:pStyle w:val="TableParagraph"/>
              <w:spacing w:before="38" w:line="249" w:lineRule="auto"/>
              <w:ind w:left="345" w:firstLine="326"/>
              <w:rPr>
                <w:b/>
              </w:rPr>
            </w:pPr>
            <w:r w:rsidRPr="00C14576">
              <w:rPr>
                <w:b/>
                <w:w w:val="105"/>
              </w:rPr>
              <w:t xml:space="preserve">Време </w:t>
            </w:r>
            <w:r w:rsidRPr="00C14576">
              <w:rPr>
                <w:b/>
              </w:rPr>
              <w:t>реализације</w:t>
            </w:r>
          </w:p>
        </w:tc>
        <w:tc>
          <w:tcPr>
            <w:tcW w:w="1984" w:type="dxa"/>
            <w:shd w:val="clear" w:color="auto" w:fill="DBE5F1"/>
          </w:tcPr>
          <w:p w14:paraId="3554C680" w14:textId="77777777" w:rsidR="00D27F4A" w:rsidRPr="00C14576" w:rsidRDefault="00D27F4A" w:rsidP="00EB7D17">
            <w:pPr>
              <w:pStyle w:val="TableParagraph"/>
              <w:spacing w:before="38" w:line="249" w:lineRule="auto"/>
              <w:ind w:left="349" w:hanging="176"/>
              <w:rPr>
                <w:b/>
              </w:rPr>
            </w:pPr>
            <w:r w:rsidRPr="00C14576">
              <w:rPr>
                <w:b/>
                <w:w w:val="105"/>
              </w:rPr>
              <w:t>Критеријуми за вредновање</w:t>
            </w:r>
          </w:p>
        </w:tc>
        <w:tc>
          <w:tcPr>
            <w:tcW w:w="2552" w:type="dxa"/>
            <w:shd w:val="clear" w:color="auto" w:fill="DBE5F1"/>
          </w:tcPr>
          <w:p w14:paraId="104FE3E9" w14:textId="77777777" w:rsidR="00D27F4A" w:rsidRPr="00C14576" w:rsidRDefault="00D27F4A" w:rsidP="00EB7D17">
            <w:pPr>
              <w:pStyle w:val="TableParagraph"/>
              <w:spacing w:before="38" w:line="249" w:lineRule="auto"/>
              <w:ind w:left="350" w:firstLine="109"/>
              <w:rPr>
                <w:b/>
              </w:rPr>
            </w:pPr>
            <w:r w:rsidRPr="00C14576">
              <w:rPr>
                <w:b/>
                <w:w w:val="105"/>
              </w:rPr>
              <w:t xml:space="preserve">Мерила за </w:t>
            </w:r>
            <w:r w:rsidRPr="00C14576">
              <w:rPr>
                <w:b/>
              </w:rPr>
              <w:t>вредновање</w:t>
            </w:r>
          </w:p>
        </w:tc>
      </w:tr>
      <w:tr w:rsidR="00D27F4A" w:rsidRPr="00C14576" w14:paraId="3947F2EE" w14:textId="77777777" w:rsidTr="00CC7019">
        <w:trPr>
          <w:trHeight w:val="565"/>
        </w:trPr>
        <w:tc>
          <w:tcPr>
            <w:tcW w:w="2835" w:type="dxa"/>
            <w:shd w:val="clear" w:color="auto" w:fill="auto"/>
          </w:tcPr>
          <w:p w14:paraId="33BA7115" w14:textId="77777777" w:rsidR="00D27F4A" w:rsidRPr="00CC7019" w:rsidRDefault="00D27F4A" w:rsidP="00B165F4">
            <w:pPr>
              <w:pStyle w:val="TableParagraph"/>
              <w:rPr>
                <w:w w:val="105"/>
              </w:rPr>
            </w:pPr>
            <w:r w:rsidRPr="00CC7019">
              <w:rPr>
                <w:w w:val="105"/>
              </w:rPr>
              <w:t xml:space="preserve">5.1. </w:t>
            </w:r>
            <w:r w:rsidR="00A4723B" w:rsidRPr="00CC7019">
              <w:rPr>
                <w:w w:val="105"/>
              </w:rPr>
              <w:t xml:space="preserve"> </w:t>
            </w:r>
            <w:r w:rsidR="00B165F4" w:rsidRPr="00CC7019">
              <w:rPr>
                <w:w w:val="105"/>
              </w:rPr>
              <w:t xml:space="preserve">Унапредити </w:t>
            </w:r>
            <w:r w:rsidR="00A4723B" w:rsidRPr="00CC7019">
              <w:rPr>
                <w:w w:val="105"/>
              </w:rPr>
              <w:t xml:space="preserve"> в</w:t>
            </w:r>
            <w:r w:rsidR="00B165F4" w:rsidRPr="00CC7019">
              <w:rPr>
                <w:w w:val="105"/>
              </w:rPr>
              <w:t>аспитно-образовно</w:t>
            </w:r>
            <w:r w:rsidR="00A4723B" w:rsidRPr="00CC7019">
              <w:rPr>
                <w:w w:val="105"/>
              </w:rPr>
              <w:t xml:space="preserve"> пракс</w:t>
            </w:r>
            <w:r w:rsidR="00B165F4" w:rsidRPr="00CC7019">
              <w:rPr>
                <w:w w:val="105"/>
              </w:rPr>
              <w:t>у наставника</w:t>
            </w:r>
          </w:p>
        </w:tc>
        <w:tc>
          <w:tcPr>
            <w:tcW w:w="3381" w:type="dxa"/>
            <w:shd w:val="clear" w:color="auto" w:fill="auto"/>
          </w:tcPr>
          <w:p w14:paraId="1290F16C" w14:textId="77777777" w:rsidR="00D27F4A" w:rsidRPr="00CC7019" w:rsidRDefault="00B165F4" w:rsidP="00A8541A">
            <w:pPr>
              <w:pStyle w:val="TableParagraph"/>
              <w:rPr>
                <w:w w:val="105"/>
              </w:rPr>
            </w:pPr>
            <w:r w:rsidRPr="00CC7019">
              <w:rPr>
                <w:w w:val="105"/>
              </w:rPr>
              <w:t>5.1.1. Повећати број обука које се односе на васпитно-образовну праксу</w:t>
            </w:r>
          </w:p>
          <w:p w14:paraId="5D8A77F3" w14:textId="77777777" w:rsidR="00B165F4" w:rsidRPr="00CC7019" w:rsidRDefault="00B165F4" w:rsidP="00A8541A">
            <w:pPr>
              <w:pStyle w:val="TableParagraph"/>
              <w:rPr>
                <w:w w:val="105"/>
              </w:rPr>
            </w:pPr>
            <w:r w:rsidRPr="00CC7019">
              <w:rPr>
                <w:w w:val="105"/>
              </w:rPr>
              <w:t>5.1.2. Интерна обука ВРЕДНОВАЊЕ НАСТАВНОГ РАДА</w:t>
            </w:r>
          </w:p>
        </w:tc>
        <w:tc>
          <w:tcPr>
            <w:tcW w:w="2011" w:type="dxa"/>
            <w:shd w:val="clear" w:color="auto" w:fill="auto"/>
          </w:tcPr>
          <w:p w14:paraId="24289C91" w14:textId="77777777" w:rsidR="00B165F4" w:rsidRPr="00CC7019" w:rsidRDefault="00B165F4" w:rsidP="00B165F4">
            <w:pPr>
              <w:pStyle w:val="TableParagraph"/>
              <w:jc w:val="center"/>
              <w:rPr>
                <w:w w:val="105"/>
              </w:rPr>
            </w:pPr>
            <w:r w:rsidRPr="00CC7019">
              <w:rPr>
                <w:w w:val="105"/>
              </w:rPr>
              <w:t>Тим за СУ</w:t>
            </w:r>
          </w:p>
          <w:p w14:paraId="450B20BF" w14:textId="77777777" w:rsidR="00B165F4" w:rsidRPr="00CC7019" w:rsidRDefault="00B165F4" w:rsidP="00B165F4">
            <w:pPr>
              <w:pStyle w:val="TableParagraph"/>
              <w:jc w:val="center"/>
              <w:rPr>
                <w:w w:val="105"/>
              </w:rPr>
            </w:pPr>
            <w:r w:rsidRPr="00CC7019">
              <w:rPr>
                <w:w w:val="105"/>
              </w:rPr>
              <w:t xml:space="preserve">Директор </w:t>
            </w:r>
          </w:p>
          <w:p w14:paraId="56F41075" w14:textId="77777777" w:rsidR="00B165F4" w:rsidRPr="00CC7019" w:rsidRDefault="00B165F4" w:rsidP="00B165F4">
            <w:pPr>
              <w:pStyle w:val="TableParagraph"/>
              <w:jc w:val="center"/>
              <w:rPr>
                <w:w w:val="105"/>
              </w:rPr>
            </w:pPr>
            <w:r w:rsidRPr="00CC7019">
              <w:rPr>
                <w:w w:val="105"/>
              </w:rPr>
              <w:t>Психолог</w:t>
            </w:r>
          </w:p>
          <w:p w14:paraId="6C2846DF" w14:textId="77777777" w:rsidR="00CC7019" w:rsidRPr="00CC7019" w:rsidRDefault="00CC7019" w:rsidP="00B165F4">
            <w:pPr>
              <w:pStyle w:val="TableParagraph"/>
              <w:jc w:val="center"/>
              <w:rPr>
                <w:w w:val="105"/>
              </w:rPr>
            </w:pPr>
            <w:r w:rsidRPr="00CC7019">
              <w:rPr>
                <w:w w:val="105"/>
              </w:rPr>
              <w:t>Наставници</w:t>
            </w:r>
          </w:p>
        </w:tc>
        <w:tc>
          <w:tcPr>
            <w:tcW w:w="2121" w:type="dxa"/>
            <w:shd w:val="clear" w:color="auto" w:fill="auto"/>
          </w:tcPr>
          <w:p w14:paraId="6033C834" w14:textId="77777777" w:rsidR="00D27F4A" w:rsidRPr="00CC7019" w:rsidRDefault="00A8541A" w:rsidP="00A8541A">
            <w:pPr>
              <w:pStyle w:val="TableParagraph"/>
              <w:spacing w:line="249" w:lineRule="auto"/>
              <w:ind w:firstLine="326"/>
              <w:jc w:val="center"/>
              <w:rPr>
                <w:w w:val="105"/>
              </w:rPr>
            </w:pPr>
            <w:r w:rsidRPr="00CC7019">
              <w:rPr>
                <w:w w:val="105"/>
              </w:rPr>
              <w:t>Током школске године</w:t>
            </w:r>
          </w:p>
          <w:p w14:paraId="3D946202" w14:textId="77777777" w:rsidR="00B165F4" w:rsidRPr="00CC7019" w:rsidRDefault="00B165F4" w:rsidP="00A8541A">
            <w:pPr>
              <w:pStyle w:val="TableParagraph"/>
              <w:spacing w:line="249" w:lineRule="auto"/>
              <w:ind w:firstLine="326"/>
              <w:jc w:val="center"/>
              <w:rPr>
                <w:w w:val="105"/>
              </w:rPr>
            </w:pPr>
          </w:p>
          <w:p w14:paraId="0080CEE2" w14:textId="77777777" w:rsidR="00B165F4" w:rsidRPr="00CC7019" w:rsidRDefault="00B165F4" w:rsidP="00A8541A">
            <w:pPr>
              <w:pStyle w:val="TableParagraph"/>
              <w:spacing w:line="249" w:lineRule="auto"/>
              <w:ind w:firstLine="326"/>
              <w:jc w:val="center"/>
              <w:rPr>
                <w:w w:val="105"/>
              </w:rPr>
            </w:pPr>
            <w:r w:rsidRPr="00CC7019">
              <w:rPr>
                <w:w w:val="105"/>
              </w:rPr>
              <w:t>Септембар, на НВ</w:t>
            </w:r>
          </w:p>
        </w:tc>
        <w:tc>
          <w:tcPr>
            <w:tcW w:w="1984" w:type="dxa"/>
            <w:shd w:val="clear" w:color="auto" w:fill="auto"/>
          </w:tcPr>
          <w:p w14:paraId="688D53A5" w14:textId="77777777" w:rsidR="00D27F4A" w:rsidRPr="00CC7019" w:rsidRDefault="00B165F4" w:rsidP="00A8541A">
            <w:pPr>
              <w:pStyle w:val="TableParagraph"/>
              <w:spacing w:line="249" w:lineRule="auto"/>
              <w:ind w:hanging="176"/>
              <w:rPr>
                <w:w w:val="105"/>
              </w:rPr>
            </w:pPr>
            <w:r w:rsidRPr="00CC7019">
              <w:rPr>
                <w:w w:val="105"/>
              </w:rPr>
              <w:t xml:space="preserve"> Б Бољи резултати током вредновања рада од стране инструкторско-педагошке службе, приликом самоевалуације и екстерне евалуације</w:t>
            </w:r>
          </w:p>
          <w:p w14:paraId="10CECCD8" w14:textId="77777777" w:rsidR="00B165F4" w:rsidRPr="00CC7019" w:rsidRDefault="00B165F4" w:rsidP="00A8541A">
            <w:pPr>
              <w:pStyle w:val="TableParagraph"/>
              <w:spacing w:line="249" w:lineRule="auto"/>
              <w:ind w:hanging="176"/>
              <w:rPr>
                <w:w w:val="105"/>
              </w:rPr>
            </w:pPr>
          </w:p>
        </w:tc>
        <w:tc>
          <w:tcPr>
            <w:tcW w:w="2552" w:type="dxa"/>
            <w:shd w:val="clear" w:color="auto" w:fill="auto"/>
          </w:tcPr>
          <w:p w14:paraId="6895289F" w14:textId="77777777" w:rsidR="00D27F4A" w:rsidRPr="00CC7019" w:rsidRDefault="00B165F4" w:rsidP="00A8541A">
            <w:pPr>
              <w:pStyle w:val="TableParagraph"/>
              <w:spacing w:line="249" w:lineRule="auto"/>
              <w:ind w:firstLine="109"/>
              <w:rPr>
                <w:w w:val="105"/>
              </w:rPr>
            </w:pPr>
            <w:r w:rsidRPr="00CC7019">
              <w:rPr>
                <w:w w:val="105"/>
              </w:rPr>
              <w:t>Образац за посету часу</w:t>
            </w:r>
          </w:p>
          <w:p w14:paraId="3D4457C5" w14:textId="77777777" w:rsidR="00B165F4" w:rsidRPr="00CC7019" w:rsidRDefault="00B165F4" w:rsidP="00A8541A">
            <w:pPr>
              <w:pStyle w:val="TableParagraph"/>
              <w:spacing w:line="249" w:lineRule="auto"/>
              <w:ind w:firstLine="109"/>
              <w:rPr>
                <w:w w:val="105"/>
              </w:rPr>
            </w:pPr>
            <w:r w:rsidRPr="00CC7019">
              <w:rPr>
                <w:w w:val="105"/>
              </w:rPr>
              <w:t>Презентација ВРЕДНОВАЊЕ НАСТАВНОГ РАДА, број наставника на НВ</w:t>
            </w:r>
          </w:p>
          <w:p w14:paraId="01E7EBA6" w14:textId="77777777" w:rsidR="00B165F4" w:rsidRPr="00CC7019" w:rsidRDefault="00B165F4" w:rsidP="00A8541A">
            <w:pPr>
              <w:pStyle w:val="TableParagraph"/>
              <w:spacing w:line="249" w:lineRule="auto"/>
              <w:ind w:firstLine="109"/>
              <w:rPr>
                <w:w w:val="105"/>
              </w:rPr>
            </w:pPr>
            <w:r w:rsidRPr="00CC7019">
              <w:rPr>
                <w:w w:val="105"/>
              </w:rPr>
              <w:t>Презентација се налази у ГУГЛ учионици</w:t>
            </w:r>
          </w:p>
        </w:tc>
      </w:tr>
      <w:tr w:rsidR="008127A6" w:rsidRPr="00C14576" w14:paraId="78FE61B9" w14:textId="77777777" w:rsidTr="008127A6">
        <w:trPr>
          <w:trHeight w:val="1673"/>
        </w:trPr>
        <w:tc>
          <w:tcPr>
            <w:tcW w:w="2835" w:type="dxa"/>
            <w:vMerge w:val="restart"/>
            <w:shd w:val="clear" w:color="auto" w:fill="auto"/>
          </w:tcPr>
          <w:p w14:paraId="183F7413" w14:textId="77777777" w:rsidR="008127A6" w:rsidRPr="00CC7019" w:rsidRDefault="008127A6" w:rsidP="00CC7019">
            <w:pPr>
              <w:pStyle w:val="TableParagraph"/>
              <w:rPr>
                <w:w w:val="105"/>
              </w:rPr>
            </w:pPr>
            <w:r w:rsidRPr="00CC7019">
              <w:rPr>
                <w:w w:val="105"/>
              </w:rPr>
              <w:t>5.2 Повећати свест о размени знања и искуства између наставника, неговање тимског рада и партнерског односа</w:t>
            </w:r>
          </w:p>
        </w:tc>
        <w:tc>
          <w:tcPr>
            <w:tcW w:w="3381" w:type="dxa"/>
            <w:shd w:val="clear" w:color="auto" w:fill="auto"/>
          </w:tcPr>
          <w:p w14:paraId="5554BEB0" w14:textId="77777777" w:rsidR="008127A6" w:rsidRPr="00CC7019" w:rsidRDefault="008127A6" w:rsidP="00B165F4">
            <w:pPr>
              <w:pStyle w:val="TableParagraph"/>
              <w:rPr>
                <w:w w:val="105"/>
              </w:rPr>
            </w:pPr>
            <w:r w:rsidRPr="00CC7019">
              <w:rPr>
                <w:w w:val="105"/>
              </w:rPr>
              <w:t>5.2.1 Хоризонтално повезивање наставника кроз примере добре праксе, угледне часове, сарадничке часове ( у установи и ван ње)</w:t>
            </w:r>
          </w:p>
          <w:p w14:paraId="2F245236" w14:textId="77777777" w:rsidR="008127A6" w:rsidRPr="00CC7019" w:rsidRDefault="008127A6" w:rsidP="00B165F4">
            <w:pPr>
              <w:pStyle w:val="TableParagraph"/>
              <w:rPr>
                <w:w w:val="105"/>
              </w:rPr>
            </w:pPr>
          </w:p>
        </w:tc>
        <w:tc>
          <w:tcPr>
            <w:tcW w:w="2011" w:type="dxa"/>
            <w:vMerge w:val="restart"/>
            <w:shd w:val="clear" w:color="auto" w:fill="auto"/>
          </w:tcPr>
          <w:p w14:paraId="1F72A727" w14:textId="77777777" w:rsidR="008127A6" w:rsidRPr="00CC7019" w:rsidRDefault="008127A6" w:rsidP="00B165F4">
            <w:pPr>
              <w:pStyle w:val="TableParagraph"/>
              <w:jc w:val="center"/>
              <w:rPr>
                <w:w w:val="105"/>
              </w:rPr>
            </w:pPr>
          </w:p>
          <w:p w14:paraId="0C834C3A" w14:textId="77777777" w:rsidR="008127A6" w:rsidRPr="00CC7019" w:rsidRDefault="008127A6" w:rsidP="00B165F4">
            <w:pPr>
              <w:pStyle w:val="TableParagraph"/>
              <w:jc w:val="center"/>
              <w:rPr>
                <w:w w:val="105"/>
              </w:rPr>
            </w:pPr>
            <w:r w:rsidRPr="00CC7019">
              <w:rPr>
                <w:w w:val="105"/>
              </w:rPr>
              <w:t>Тим за СУ</w:t>
            </w:r>
          </w:p>
          <w:p w14:paraId="2410045F" w14:textId="77777777" w:rsidR="008127A6" w:rsidRPr="00CC7019" w:rsidRDefault="008127A6" w:rsidP="00B165F4">
            <w:pPr>
              <w:pStyle w:val="TableParagraph"/>
              <w:jc w:val="center"/>
              <w:rPr>
                <w:w w:val="105"/>
              </w:rPr>
            </w:pPr>
            <w:r w:rsidRPr="00CC7019">
              <w:rPr>
                <w:w w:val="105"/>
              </w:rPr>
              <w:t xml:space="preserve">Директор </w:t>
            </w:r>
          </w:p>
          <w:p w14:paraId="158465F0" w14:textId="77777777" w:rsidR="008127A6" w:rsidRPr="00CC7019" w:rsidRDefault="008127A6" w:rsidP="00B165F4">
            <w:pPr>
              <w:pStyle w:val="TableParagraph"/>
              <w:jc w:val="center"/>
              <w:rPr>
                <w:w w:val="105"/>
              </w:rPr>
            </w:pPr>
            <w:r w:rsidRPr="00CC7019">
              <w:rPr>
                <w:w w:val="105"/>
              </w:rPr>
              <w:t>Психолог Наставници</w:t>
            </w:r>
          </w:p>
        </w:tc>
        <w:tc>
          <w:tcPr>
            <w:tcW w:w="2121" w:type="dxa"/>
            <w:vMerge w:val="restart"/>
            <w:shd w:val="clear" w:color="auto" w:fill="auto"/>
          </w:tcPr>
          <w:p w14:paraId="13476F39" w14:textId="77777777" w:rsidR="008127A6" w:rsidRPr="00CC7019" w:rsidRDefault="008127A6" w:rsidP="00A8541A">
            <w:pPr>
              <w:pStyle w:val="TableParagraph"/>
              <w:spacing w:line="249" w:lineRule="auto"/>
              <w:ind w:firstLine="326"/>
              <w:jc w:val="center"/>
              <w:rPr>
                <w:w w:val="105"/>
              </w:rPr>
            </w:pPr>
            <w:r w:rsidRPr="00CC7019">
              <w:rPr>
                <w:w w:val="105"/>
              </w:rPr>
              <w:t>Током школске године</w:t>
            </w:r>
          </w:p>
        </w:tc>
        <w:tc>
          <w:tcPr>
            <w:tcW w:w="1984" w:type="dxa"/>
            <w:vMerge w:val="restart"/>
            <w:shd w:val="clear" w:color="auto" w:fill="auto"/>
          </w:tcPr>
          <w:p w14:paraId="368298AD" w14:textId="77777777" w:rsidR="008127A6" w:rsidRPr="00CC7019" w:rsidRDefault="008127A6" w:rsidP="00A8541A">
            <w:pPr>
              <w:pStyle w:val="TableParagraph"/>
              <w:spacing w:line="249" w:lineRule="auto"/>
              <w:ind w:hanging="176"/>
              <w:rPr>
                <w:w w:val="105"/>
              </w:rPr>
            </w:pPr>
            <w:r w:rsidRPr="00CC7019">
              <w:rPr>
                <w:w w:val="105"/>
              </w:rPr>
              <w:t>В Већи број одржаних угледних, огледних, сарадничких часова</w:t>
            </w:r>
          </w:p>
          <w:p w14:paraId="4B27FCD0" w14:textId="77777777" w:rsidR="008127A6" w:rsidRPr="00CC7019" w:rsidRDefault="008127A6" w:rsidP="00A8541A">
            <w:pPr>
              <w:pStyle w:val="TableParagraph"/>
              <w:spacing w:line="249" w:lineRule="auto"/>
              <w:ind w:hanging="176"/>
              <w:rPr>
                <w:w w:val="105"/>
              </w:rPr>
            </w:pPr>
          </w:p>
          <w:p w14:paraId="581A9AD7" w14:textId="77777777" w:rsidR="008127A6" w:rsidRPr="00CC7019" w:rsidRDefault="008127A6" w:rsidP="00A8541A">
            <w:pPr>
              <w:pStyle w:val="TableParagraph"/>
              <w:spacing w:line="249" w:lineRule="auto"/>
              <w:ind w:hanging="176"/>
              <w:rPr>
                <w:w w:val="105"/>
              </w:rPr>
            </w:pPr>
            <w:r w:rsidRPr="00CC7019">
              <w:rPr>
                <w:w w:val="105"/>
              </w:rPr>
              <w:t>Б Број подељеног наставног материјала</w:t>
            </w:r>
          </w:p>
          <w:p w14:paraId="0FB31DCC" w14:textId="77777777" w:rsidR="008127A6" w:rsidRPr="00CC7019" w:rsidRDefault="008127A6" w:rsidP="00A8541A">
            <w:pPr>
              <w:pStyle w:val="TableParagraph"/>
              <w:spacing w:line="249" w:lineRule="auto"/>
              <w:ind w:hanging="176"/>
              <w:rPr>
                <w:w w:val="105"/>
              </w:rPr>
            </w:pPr>
          </w:p>
          <w:p w14:paraId="658ADFF7" w14:textId="77777777" w:rsidR="008127A6" w:rsidRPr="00CC7019" w:rsidRDefault="008127A6" w:rsidP="00A8541A">
            <w:pPr>
              <w:pStyle w:val="TableParagraph"/>
              <w:spacing w:line="249" w:lineRule="auto"/>
              <w:ind w:hanging="176"/>
              <w:rPr>
                <w:w w:val="105"/>
              </w:rPr>
            </w:pPr>
          </w:p>
          <w:p w14:paraId="1BBF042A" w14:textId="77777777" w:rsidR="008127A6" w:rsidRPr="00CC7019" w:rsidRDefault="008127A6" w:rsidP="00A8541A">
            <w:pPr>
              <w:pStyle w:val="TableParagraph"/>
              <w:spacing w:line="249" w:lineRule="auto"/>
              <w:ind w:hanging="176"/>
              <w:rPr>
                <w:w w:val="105"/>
              </w:rPr>
            </w:pPr>
            <w:r w:rsidRPr="00CC7019">
              <w:rPr>
                <w:w w:val="105"/>
              </w:rPr>
              <w:t xml:space="preserve">Б  </w:t>
            </w:r>
          </w:p>
          <w:p w14:paraId="0A0F7549" w14:textId="77777777" w:rsidR="008127A6" w:rsidRPr="00CC7019" w:rsidRDefault="008127A6" w:rsidP="00A8541A">
            <w:pPr>
              <w:pStyle w:val="TableParagraph"/>
              <w:spacing w:line="249" w:lineRule="auto"/>
              <w:ind w:hanging="176"/>
              <w:rPr>
                <w:w w:val="105"/>
              </w:rPr>
            </w:pPr>
          </w:p>
        </w:tc>
        <w:tc>
          <w:tcPr>
            <w:tcW w:w="2552" w:type="dxa"/>
            <w:vMerge w:val="restart"/>
            <w:shd w:val="clear" w:color="auto" w:fill="auto"/>
          </w:tcPr>
          <w:p w14:paraId="0E132393" w14:textId="77777777" w:rsidR="008127A6" w:rsidRPr="00CC7019" w:rsidRDefault="008127A6" w:rsidP="00CC7019">
            <w:pPr>
              <w:pStyle w:val="TableParagraph"/>
              <w:spacing w:line="249" w:lineRule="auto"/>
              <w:ind w:hanging="176"/>
              <w:rPr>
                <w:w w:val="105"/>
              </w:rPr>
            </w:pPr>
            <w:r w:rsidRPr="00CC7019">
              <w:rPr>
                <w:w w:val="105"/>
              </w:rPr>
              <w:t xml:space="preserve">П  План стручних већа и актива </w:t>
            </w:r>
          </w:p>
          <w:p w14:paraId="0F487EC5" w14:textId="77777777" w:rsidR="008127A6" w:rsidRPr="00CC7019" w:rsidRDefault="008127A6" w:rsidP="00CC7019">
            <w:pPr>
              <w:pStyle w:val="TableParagraph"/>
              <w:spacing w:line="249" w:lineRule="auto"/>
              <w:ind w:hanging="176"/>
              <w:rPr>
                <w:w w:val="105"/>
              </w:rPr>
            </w:pPr>
          </w:p>
          <w:p w14:paraId="6B34002A" w14:textId="77777777" w:rsidR="008127A6" w:rsidRPr="00CC7019" w:rsidRDefault="008127A6" w:rsidP="00CC7019">
            <w:pPr>
              <w:pStyle w:val="TableParagraph"/>
              <w:spacing w:line="249" w:lineRule="auto"/>
              <w:ind w:hanging="176"/>
              <w:rPr>
                <w:w w:val="105"/>
              </w:rPr>
            </w:pPr>
            <w:r w:rsidRPr="00CC7019">
              <w:rPr>
                <w:w w:val="105"/>
              </w:rPr>
              <w:t>ББаза примера добре праксе, угледни примери добрих припрема за час</w:t>
            </w:r>
          </w:p>
          <w:p w14:paraId="44F738BA" w14:textId="77777777" w:rsidR="008127A6" w:rsidRPr="00CC7019" w:rsidRDefault="008127A6" w:rsidP="00CC7019">
            <w:pPr>
              <w:pStyle w:val="TableParagraph"/>
              <w:spacing w:line="249" w:lineRule="auto"/>
              <w:ind w:hanging="176"/>
              <w:rPr>
                <w:w w:val="105"/>
              </w:rPr>
            </w:pPr>
          </w:p>
          <w:p w14:paraId="5B481FF2" w14:textId="77777777" w:rsidR="008127A6" w:rsidRPr="00CC7019" w:rsidRDefault="008127A6" w:rsidP="00A8541A">
            <w:pPr>
              <w:pStyle w:val="TableParagraph"/>
              <w:spacing w:line="249" w:lineRule="auto"/>
              <w:ind w:firstLine="109"/>
              <w:rPr>
                <w:w w:val="105"/>
              </w:rPr>
            </w:pPr>
          </w:p>
        </w:tc>
      </w:tr>
      <w:tr w:rsidR="008127A6" w:rsidRPr="00C14576" w14:paraId="285BB725" w14:textId="77777777" w:rsidTr="00CC7019">
        <w:trPr>
          <w:trHeight w:val="1672"/>
        </w:trPr>
        <w:tc>
          <w:tcPr>
            <w:tcW w:w="2835" w:type="dxa"/>
            <w:vMerge/>
            <w:shd w:val="clear" w:color="auto" w:fill="auto"/>
          </w:tcPr>
          <w:p w14:paraId="51F7FC1A" w14:textId="77777777" w:rsidR="008127A6" w:rsidRPr="00CC7019" w:rsidRDefault="008127A6" w:rsidP="00CC7019">
            <w:pPr>
              <w:pStyle w:val="TableParagraph"/>
              <w:rPr>
                <w:w w:val="105"/>
              </w:rPr>
            </w:pPr>
          </w:p>
        </w:tc>
        <w:tc>
          <w:tcPr>
            <w:tcW w:w="3381" w:type="dxa"/>
            <w:shd w:val="clear" w:color="auto" w:fill="auto"/>
          </w:tcPr>
          <w:p w14:paraId="318F6210" w14:textId="77777777" w:rsidR="008127A6" w:rsidRPr="00CC7019" w:rsidRDefault="008127A6" w:rsidP="00B165F4">
            <w:pPr>
              <w:pStyle w:val="TableParagraph"/>
              <w:rPr>
                <w:w w:val="105"/>
              </w:rPr>
            </w:pPr>
            <w:r w:rsidRPr="00CC7019">
              <w:rPr>
                <w:w w:val="105"/>
              </w:rPr>
              <w:t>5.2.2  Дељење наставног материјала унутар стручних већа и унутар школе</w:t>
            </w:r>
          </w:p>
        </w:tc>
        <w:tc>
          <w:tcPr>
            <w:tcW w:w="2011" w:type="dxa"/>
            <w:vMerge/>
            <w:shd w:val="clear" w:color="auto" w:fill="auto"/>
          </w:tcPr>
          <w:p w14:paraId="64B1D9E0" w14:textId="77777777" w:rsidR="008127A6" w:rsidRPr="00CC7019" w:rsidRDefault="008127A6" w:rsidP="00B165F4">
            <w:pPr>
              <w:pStyle w:val="TableParagraph"/>
              <w:jc w:val="center"/>
              <w:rPr>
                <w:w w:val="105"/>
              </w:rPr>
            </w:pPr>
          </w:p>
        </w:tc>
        <w:tc>
          <w:tcPr>
            <w:tcW w:w="2121" w:type="dxa"/>
            <w:vMerge/>
            <w:shd w:val="clear" w:color="auto" w:fill="auto"/>
          </w:tcPr>
          <w:p w14:paraId="16004CF4" w14:textId="77777777" w:rsidR="008127A6" w:rsidRPr="00CC7019" w:rsidRDefault="008127A6" w:rsidP="00A8541A">
            <w:pPr>
              <w:pStyle w:val="TableParagraph"/>
              <w:spacing w:line="249" w:lineRule="auto"/>
              <w:ind w:firstLine="326"/>
              <w:jc w:val="center"/>
              <w:rPr>
                <w:w w:val="105"/>
              </w:rPr>
            </w:pPr>
          </w:p>
        </w:tc>
        <w:tc>
          <w:tcPr>
            <w:tcW w:w="1984" w:type="dxa"/>
            <w:vMerge/>
            <w:shd w:val="clear" w:color="auto" w:fill="auto"/>
          </w:tcPr>
          <w:p w14:paraId="2494F9AB" w14:textId="77777777" w:rsidR="008127A6" w:rsidRPr="00CC7019" w:rsidRDefault="008127A6" w:rsidP="00A8541A">
            <w:pPr>
              <w:pStyle w:val="TableParagraph"/>
              <w:spacing w:line="249" w:lineRule="auto"/>
              <w:ind w:hanging="176"/>
              <w:rPr>
                <w:w w:val="105"/>
              </w:rPr>
            </w:pPr>
          </w:p>
        </w:tc>
        <w:tc>
          <w:tcPr>
            <w:tcW w:w="2552" w:type="dxa"/>
            <w:vMerge/>
            <w:shd w:val="clear" w:color="auto" w:fill="auto"/>
          </w:tcPr>
          <w:p w14:paraId="023AE479" w14:textId="77777777" w:rsidR="008127A6" w:rsidRPr="00CC7019" w:rsidRDefault="008127A6" w:rsidP="00CC7019">
            <w:pPr>
              <w:pStyle w:val="TableParagraph"/>
              <w:spacing w:line="249" w:lineRule="auto"/>
              <w:ind w:hanging="176"/>
              <w:rPr>
                <w:w w:val="105"/>
              </w:rPr>
            </w:pPr>
          </w:p>
        </w:tc>
      </w:tr>
      <w:tr w:rsidR="00A4723B" w:rsidRPr="00C14576" w14:paraId="06D3FFEF" w14:textId="77777777" w:rsidTr="00CC7019">
        <w:trPr>
          <w:trHeight w:val="1722"/>
        </w:trPr>
        <w:tc>
          <w:tcPr>
            <w:tcW w:w="2835" w:type="dxa"/>
            <w:shd w:val="clear" w:color="auto" w:fill="auto"/>
          </w:tcPr>
          <w:p w14:paraId="618DE154" w14:textId="77777777" w:rsidR="00A4723B" w:rsidRPr="00CC7019" w:rsidRDefault="00CC7019" w:rsidP="00A8541A">
            <w:pPr>
              <w:pStyle w:val="TableParagraph"/>
              <w:rPr>
                <w:w w:val="105"/>
              </w:rPr>
            </w:pPr>
            <w:r w:rsidRPr="00CC7019">
              <w:rPr>
                <w:w w:val="105"/>
              </w:rPr>
              <w:t>5.3</w:t>
            </w:r>
            <w:r w:rsidR="00A4723B" w:rsidRPr="00CC7019">
              <w:rPr>
                <w:w w:val="105"/>
              </w:rPr>
              <w:t>. Развијати иновативну праксу и нова образовна решења на основу акционих истраживања</w:t>
            </w:r>
          </w:p>
        </w:tc>
        <w:tc>
          <w:tcPr>
            <w:tcW w:w="3381" w:type="dxa"/>
            <w:shd w:val="clear" w:color="auto" w:fill="auto"/>
          </w:tcPr>
          <w:p w14:paraId="1B0A5106" w14:textId="77777777" w:rsidR="00A4723B" w:rsidRPr="00CC7019" w:rsidRDefault="00CC7019" w:rsidP="00A8541A">
            <w:pPr>
              <w:pStyle w:val="TableParagraph"/>
              <w:rPr>
                <w:w w:val="105"/>
              </w:rPr>
            </w:pPr>
            <w:r w:rsidRPr="00CC7019">
              <w:rPr>
                <w:w w:val="105"/>
              </w:rPr>
              <w:t xml:space="preserve">  5.3.1. Користити резултате акционих истраживања ( нпр. Спречавање осипања ученика или Учења на даљину)</w:t>
            </w:r>
          </w:p>
        </w:tc>
        <w:tc>
          <w:tcPr>
            <w:tcW w:w="2011" w:type="dxa"/>
            <w:shd w:val="clear" w:color="auto" w:fill="auto"/>
          </w:tcPr>
          <w:p w14:paraId="75D3102B" w14:textId="77777777" w:rsidR="00A4723B" w:rsidRPr="00CC7019" w:rsidRDefault="00CC7019" w:rsidP="005F2701">
            <w:pPr>
              <w:pStyle w:val="TableParagraph"/>
              <w:jc w:val="center"/>
              <w:rPr>
                <w:w w:val="105"/>
              </w:rPr>
            </w:pPr>
            <w:r w:rsidRPr="00CC7019">
              <w:rPr>
                <w:w w:val="105"/>
              </w:rPr>
              <w:t>Наставници</w:t>
            </w:r>
          </w:p>
        </w:tc>
        <w:tc>
          <w:tcPr>
            <w:tcW w:w="2121" w:type="dxa"/>
            <w:shd w:val="clear" w:color="auto" w:fill="auto"/>
          </w:tcPr>
          <w:p w14:paraId="3D203C47" w14:textId="77777777" w:rsidR="00A4723B" w:rsidRPr="00CC7019" w:rsidRDefault="00CC7019" w:rsidP="00A8541A">
            <w:pPr>
              <w:pStyle w:val="TableParagraph"/>
              <w:spacing w:line="249" w:lineRule="auto"/>
              <w:ind w:firstLine="326"/>
              <w:jc w:val="center"/>
              <w:rPr>
                <w:w w:val="105"/>
              </w:rPr>
            </w:pPr>
            <w:r w:rsidRPr="00CC7019">
              <w:rPr>
                <w:w w:val="105"/>
              </w:rPr>
              <w:t>На почетку школске године</w:t>
            </w:r>
          </w:p>
        </w:tc>
        <w:tc>
          <w:tcPr>
            <w:tcW w:w="1984" w:type="dxa"/>
            <w:shd w:val="clear" w:color="auto" w:fill="auto"/>
          </w:tcPr>
          <w:p w14:paraId="18B556F9" w14:textId="77777777" w:rsidR="00A4723B" w:rsidRPr="00CC7019" w:rsidRDefault="00CC7019" w:rsidP="00A8541A">
            <w:pPr>
              <w:pStyle w:val="TableParagraph"/>
              <w:spacing w:line="249" w:lineRule="auto"/>
              <w:ind w:hanging="176"/>
              <w:rPr>
                <w:w w:val="105"/>
              </w:rPr>
            </w:pPr>
            <w:r w:rsidRPr="00CC7019">
              <w:rPr>
                <w:w w:val="105"/>
              </w:rPr>
              <w:t>В Већи број наставника укључен у истраживања</w:t>
            </w:r>
          </w:p>
        </w:tc>
        <w:tc>
          <w:tcPr>
            <w:tcW w:w="2552" w:type="dxa"/>
            <w:shd w:val="clear" w:color="auto" w:fill="auto"/>
          </w:tcPr>
          <w:p w14:paraId="7FD64680" w14:textId="77777777" w:rsidR="00A4723B" w:rsidRPr="00CC7019" w:rsidRDefault="00CC7019" w:rsidP="00A8541A">
            <w:pPr>
              <w:pStyle w:val="TableParagraph"/>
              <w:spacing w:line="249" w:lineRule="auto"/>
              <w:ind w:firstLine="109"/>
              <w:rPr>
                <w:w w:val="105"/>
              </w:rPr>
            </w:pPr>
            <w:r w:rsidRPr="00CC7019">
              <w:rPr>
                <w:w w:val="105"/>
              </w:rPr>
              <w:t xml:space="preserve">Акциони план </w:t>
            </w:r>
          </w:p>
          <w:p w14:paraId="5A5B979B" w14:textId="77777777" w:rsidR="00CC7019" w:rsidRPr="00CC7019" w:rsidRDefault="00CC7019" w:rsidP="00A8541A">
            <w:pPr>
              <w:pStyle w:val="TableParagraph"/>
              <w:spacing w:line="249" w:lineRule="auto"/>
              <w:ind w:firstLine="109"/>
              <w:rPr>
                <w:w w:val="105"/>
              </w:rPr>
            </w:pPr>
            <w:r w:rsidRPr="00CC7019">
              <w:rPr>
                <w:w w:val="105"/>
              </w:rPr>
              <w:t>Тестови, анкете</w:t>
            </w:r>
          </w:p>
        </w:tc>
      </w:tr>
    </w:tbl>
    <w:p w14:paraId="0E0E3983" w14:textId="77777777" w:rsidR="00992F17" w:rsidRDefault="00992F17">
      <w:pPr>
        <w:rPr>
          <w:rFonts w:ascii="Calibri" w:eastAsia="Times New Roman" w:hAnsi="Calibri" w:cs="Calibri"/>
          <w:sz w:val="24"/>
          <w:szCs w:val="24"/>
        </w:rPr>
      </w:pPr>
      <w:r>
        <w:rPr>
          <w:rFonts w:ascii="Calibri" w:eastAsia="Times New Roman" w:hAnsi="Calibri" w:cs="Calibri"/>
          <w:sz w:val="24"/>
          <w:szCs w:val="24"/>
        </w:rPr>
        <w:br w:type="page"/>
      </w:r>
    </w:p>
    <w:p w14:paraId="52C10738" w14:textId="77777777" w:rsidR="00992F17" w:rsidRPr="008127A6" w:rsidRDefault="00992F17" w:rsidP="008127A6">
      <w:pPr>
        <w:autoSpaceDE w:val="0"/>
        <w:autoSpaceDN w:val="0"/>
        <w:adjustRightInd w:val="0"/>
        <w:spacing w:before="0" w:after="0" w:line="240" w:lineRule="auto"/>
        <w:ind w:right="-279"/>
        <w:jc w:val="both"/>
        <w:rPr>
          <w:rFonts w:ascii="Calibri" w:eastAsia="Times New Roman" w:hAnsi="Calibri" w:cs="Calibri"/>
          <w:sz w:val="24"/>
          <w:szCs w:val="24"/>
        </w:rPr>
        <w:sectPr w:rsidR="00992F17" w:rsidRPr="008127A6" w:rsidSect="00992F17">
          <w:pgSz w:w="16840" w:h="11907" w:orient="landscape" w:code="9"/>
          <w:pgMar w:top="720" w:right="720" w:bottom="720" w:left="720" w:header="709" w:footer="567" w:gutter="0"/>
          <w:cols w:space="708"/>
          <w:titlePg/>
          <w:docGrid w:linePitch="360"/>
        </w:sectPr>
      </w:pPr>
    </w:p>
    <w:p w14:paraId="523EC4C3" w14:textId="77777777" w:rsidR="00E752C2" w:rsidRPr="008127A6" w:rsidRDefault="00E752C2" w:rsidP="008127A6">
      <w:pPr>
        <w:autoSpaceDE w:val="0"/>
        <w:autoSpaceDN w:val="0"/>
        <w:adjustRightInd w:val="0"/>
        <w:spacing w:before="0" w:after="0" w:line="240" w:lineRule="auto"/>
        <w:ind w:right="-279"/>
        <w:jc w:val="both"/>
        <w:rPr>
          <w:rFonts w:ascii="Calibri" w:eastAsia="Times New Roman" w:hAnsi="Calibri" w:cs="Calibri"/>
          <w:sz w:val="24"/>
          <w:szCs w:val="24"/>
        </w:rPr>
      </w:pPr>
    </w:p>
    <w:p w14:paraId="4D0F4960"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5E7ECE3A" w14:textId="77777777" w:rsidR="00917558" w:rsidRPr="008B0148" w:rsidRDefault="00917558" w:rsidP="00917558">
      <w:pPr>
        <w:pStyle w:val="a"/>
      </w:pPr>
      <w:bookmarkStart w:id="52" w:name="_Toc18858071"/>
      <w:bookmarkStart w:id="53" w:name="_Toc18870364"/>
      <w:bookmarkStart w:id="54" w:name="_Toc112665516"/>
      <w:r w:rsidRPr="008B0148">
        <w:t>7.  Временски план</w:t>
      </w:r>
      <w:bookmarkEnd w:id="52"/>
      <w:bookmarkEnd w:id="53"/>
      <w:bookmarkEnd w:id="54"/>
    </w:p>
    <w:p w14:paraId="41BA658E" w14:textId="77777777" w:rsidR="00917558" w:rsidRPr="00E452FD" w:rsidRDefault="00917558" w:rsidP="00917558">
      <w:pPr>
        <w:spacing w:before="0" w:after="0" w:line="240" w:lineRule="auto"/>
        <w:rPr>
          <w:rFonts w:ascii="Calibri" w:eastAsia="Times New Roman" w:hAnsi="Calibri" w:cs="Times New Roman"/>
          <w:sz w:val="22"/>
          <w:szCs w:val="22"/>
          <w:lang w:val="ru-RU"/>
        </w:rPr>
      </w:pPr>
    </w:p>
    <w:p w14:paraId="26D6D44D" w14:textId="77777777" w:rsidR="00917558" w:rsidRPr="00E452FD" w:rsidRDefault="00917558" w:rsidP="00917558">
      <w:pPr>
        <w:spacing w:before="0" w:after="0" w:line="240" w:lineRule="auto"/>
        <w:ind w:firstLine="360"/>
        <w:rPr>
          <w:rFonts w:ascii="Calibri" w:eastAsia="Times New Roman" w:hAnsi="Calibri" w:cs="Times New Roman"/>
          <w:sz w:val="16"/>
          <w:szCs w:val="16"/>
          <w:lang w:val="ru-RU"/>
        </w:rPr>
      </w:pPr>
    </w:p>
    <w:tbl>
      <w:tblPr>
        <w:tblStyle w:val="Style1"/>
        <w:tblW w:w="5124" w:type="pct"/>
        <w:tblInd w:w="-34" w:type="dxa"/>
        <w:tblLayout w:type="fixed"/>
        <w:tblLook w:val="0000" w:firstRow="0" w:lastRow="0" w:firstColumn="0" w:lastColumn="0" w:noHBand="0" w:noVBand="0"/>
      </w:tblPr>
      <w:tblGrid>
        <w:gridCol w:w="6218"/>
        <w:gridCol w:w="734"/>
        <w:gridCol w:w="725"/>
        <w:gridCol w:w="725"/>
        <w:gridCol w:w="725"/>
        <w:gridCol w:w="725"/>
        <w:gridCol w:w="875"/>
      </w:tblGrid>
      <w:tr w:rsidR="00917558" w:rsidRPr="00E452FD" w14:paraId="4B0F54CC" w14:textId="77777777" w:rsidTr="00066017">
        <w:trPr>
          <w:trHeight w:val="292"/>
        </w:trPr>
        <w:tc>
          <w:tcPr>
            <w:tcW w:w="2898" w:type="pct"/>
            <w:vMerge w:val="restart"/>
            <w:tcBorders>
              <w:top w:val="nil"/>
            </w:tcBorders>
            <w:shd w:val="clear" w:color="auto" w:fill="E7F0F9"/>
            <w:noWrap/>
            <w:vAlign w:val="center"/>
          </w:tcPr>
          <w:p w14:paraId="1A9B4E0A" w14:textId="77777777" w:rsidR="00917558" w:rsidRPr="00E452FD" w:rsidRDefault="00917558" w:rsidP="00E752C2">
            <w:pPr>
              <w:rPr>
                <w:rFonts w:ascii="Calibri" w:eastAsia="Times New Roman" w:hAnsi="Calibri" w:cs="Times New Roman"/>
                <w:b/>
                <w:sz w:val="32"/>
                <w:szCs w:val="32"/>
              </w:rPr>
            </w:pPr>
            <w:r w:rsidRPr="007B1A39">
              <w:rPr>
                <w:rFonts w:ascii="Calibri" w:eastAsia="Times New Roman" w:hAnsi="Calibri" w:cs="Times New Roman"/>
                <w:b/>
                <w:sz w:val="28"/>
                <w:szCs w:val="32"/>
              </w:rPr>
              <w:t>ЦИЉЕВИ  И  ЗАДАЦИ</w:t>
            </w:r>
          </w:p>
        </w:tc>
        <w:tc>
          <w:tcPr>
            <w:tcW w:w="2102" w:type="pct"/>
            <w:gridSpan w:val="6"/>
            <w:tcBorders>
              <w:top w:val="nil"/>
            </w:tcBorders>
            <w:shd w:val="clear" w:color="auto" w:fill="E7F0F9"/>
            <w:noWrap/>
            <w:vAlign w:val="center"/>
          </w:tcPr>
          <w:p w14:paraId="530D94B9" w14:textId="77777777" w:rsidR="00917558" w:rsidRPr="00E452FD" w:rsidRDefault="00917558" w:rsidP="00E752C2">
            <w:pPr>
              <w:jc w:val="center"/>
              <w:rPr>
                <w:rFonts w:ascii="Calibri" w:eastAsia="Times New Roman" w:hAnsi="Calibri" w:cs="Times New Roman"/>
                <w:b/>
                <w:sz w:val="22"/>
                <w:szCs w:val="22"/>
              </w:rPr>
            </w:pPr>
            <w:r w:rsidRPr="00E452FD">
              <w:rPr>
                <w:rFonts w:ascii="Calibri" w:eastAsia="Times New Roman" w:hAnsi="Calibri" w:cs="Times New Roman"/>
                <w:b/>
                <w:sz w:val="22"/>
                <w:szCs w:val="22"/>
              </w:rPr>
              <w:t>Период  реализације</w:t>
            </w:r>
          </w:p>
        </w:tc>
      </w:tr>
      <w:tr w:rsidR="00917558" w:rsidRPr="00E452FD" w14:paraId="706BB509" w14:textId="77777777" w:rsidTr="00066017">
        <w:trPr>
          <w:trHeight w:val="268"/>
        </w:trPr>
        <w:tc>
          <w:tcPr>
            <w:tcW w:w="2898" w:type="pct"/>
            <w:vMerge/>
            <w:shd w:val="clear" w:color="auto" w:fill="E7F0F9"/>
            <w:vAlign w:val="center"/>
          </w:tcPr>
          <w:p w14:paraId="2634FCEA" w14:textId="77777777" w:rsidR="00917558" w:rsidRPr="00E452FD" w:rsidRDefault="00917558" w:rsidP="00E752C2">
            <w:pPr>
              <w:rPr>
                <w:rFonts w:ascii="Calibri" w:eastAsia="Times New Roman" w:hAnsi="Calibri" w:cs="Times New Roman"/>
                <w:sz w:val="32"/>
                <w:szCs w:val="32"/>
              </w:rPr>
            </w:pPr>
          </w:p>
        </w:tc>
        <w:tc>
          <w:tcPr>
            <w:tcW w:w="342" w:type="pct"/>
            <w:shd w:val="clear" w:color="auto" w:fill="E7F0F9"/>
            <w:noWrap/>
            <w:vAlign w:val="center"/>
          </w:tcPr>
          <w:p w14:paraId="59D75893" w14:textId="77777777" w:rsidR="00917558" w:rsidRPr="00743DA0" w:rsidRDefault="00743DA0" w:rsidP="00E752C2">
            <w:pPr>
              <w:jc w:val="center"/>
              <w:rPr>
                <w:rFonts w:ascii="Calibri" w:eastAsia="Times New Roman" w:hAnsi="Calibri" w:cs="Times New Roman"/>
                <w:sz w:val="18"/>
                <w:szCs w:val="18"/>
              </w:rPr>
            </w:pPr>
            <w:r>
              <w:rPr>
                <w:rFonts w:ascii="Calibri" w:eastAsia="Times New Roman" w:hAnsi="Calibri" w:cs="Times New Roman"/>
                <w:sz w:val="18"/>
                <w:szCs w:val="18"/>
              </w:rPr>
              <w:t>2022-2023</w:t>
            </w:r>
          </w:p>
        </w:tc>
        <w:tc>
          <w:tcPr>
            <w:tcW w:w="338" w:type="pct"/>
            <w:shd w:val="clear" w:color="auto" w:fill="E7F0F9"/>
            <w:noWrap/>
            <w:vAlign w:val="center"/>
          </w:tcPr>
          <w:p w14:paraId="356DE8C1" w14:textId="77777777" w:rsidR="00917558" w:rsidRPr="00743DA0" w:rsidRDefault="00743DA0" w:rsidP="00E752C2">
            <w:pPr>
              <w:jc w:val="center"/>
              <w:rPr>
                <w:rFonts w:ascii="Calibri" w:eastAsia="Times New Roman" w:hAnsi="Calibri" w:cs="Times New Roman"/>
                <w:sz w:val="18"/>
                <w:szCs w:val="18"/>
              </w:rPr>
            </w:pPr>
            <w:r>
              <w:rPr>
                <w:rFonts w:ascii="Calibri" w:eastAsia="Times New Roman" w:hAnsi="Calibri" w:cs="Times New Roman"/>
                <w:sz w:val="18"/>
                <w:szCs w:val="18"/>
              </w:rPr>
              <w:t>2023</w:t>
            </w:r>
          </w:p>
        </w:tc>
        <w:tc>
          <w:tcPr>
            <w:tcW w:w="338" w:type="pct"/>
            <w:shd w:val="clear" w:color="auto" w:fill="E7F0F9"/>
            <w:vAlign w:val="center"/>
          </w:tcPr>
          <w:p w14:paraId="5486F66D" w14:textId="77777777" w:rsidR="00917558" w:rsidRPr="00743DA0" w:rsidRDefault="00743DA0" w:rsidP="00E752C2">
            <w:pPr>
              <w:jc w:val="center"/>
              <w:rPr>
                <w:rFonts w:ascii="Calibri" w:eastAsia="Times New Roman" w:hAnsi="Calibri" w:cs="Times New Roman"/>
                <w:sz w:val="18"/>
                <w:szCs w:val="18"/>
              </w:rPr>
            </w:pPr>
            <w:r>
              <w:rPr>
                <w:rFonts w:ascii="Calibri" w:eastAsia="Times New Roman" w:hAnsi="Calibri" w:cs="Times New Roman"/>
                <w:sz w:val="18"/>
                <w:szCs w:val="18"/>
              </w:rPr>
              <w:t>2023-2024</w:t>
            </w:r>
          </w:p>
        </w:tc>
        <w:tc>
          <w:tcPr>
            <w:tcW w:w="338" w:type="pct"/>
            <w:shd w:val="clear" w:color="auto" w:fill="E7F0F9"/>
            <w:noWrap/>
            <w:vAlign w:val="center"/>
          </w:tcPr>
          <w:p w14:paraId="58A883EB" w14:textId="77777777" w:rsidR="00917558" w:rsidRPr="00743DA0" w:rsidRDefault="00743DA0" w:rsidP="00E752C2">
            <w:pPr>
              <w:jc w:val="center"/>
              <w:rPr>
                <w:rFonts w:ascii="Calibri" w:eastAsia="Times New Roman" w:hAnsi="Calibri" w:cs="Times New Roman"/>
                <w:sz w:val="18"/>
                <w:szCs w:val="18"/>
              </w:rPr>
            </w:pPr>
            <w:r>
              <w:rPr>
                <w:rFonts w:ascii="Calibri" w:eastAsia="Times New Roman" w:hAnsi="Calibri" w:cs="Times New Roman"/>
                <w:sz w:val="18"/>
                <w:szCs w:val="18"/>
              </w:rPr>
              <w:t>2024</w:t>
            </w:r>
          </w:p>
        </w:tc>
        <w:tc>
          <w:tcPr>
            <w:tcW w:w="338" w:type="pct"/>
            <w:shd w:val="clear" w:color="auto" w:fill="E7F0F9"/>
            <w:vAlign w:val="center"/>
          </w:tcPr>
          <w:p w14:paraId="53D9C3C8" w14:textId="77777777" w:rsidR="00917558" w:rsidRPr="00743DA0" w:rsidRDefault="00743DA0" w:rsidP="00E752C2">
            <w:pPr>
              <w:jc w:val="center"/>
              <w:rPr>
                <w:rFonts w:ascii="Calibri" w:eastAsia="Times New Roman" w:hAnsi="Calibri" w:cs="Times New Roman"/>
                <w:sz w:val="18"/>
                <w:szCs w:val="18"/>
              </w:rPr>
            </w:pPr>
            <w:r>
              <w:rPr>
                <w:rFonts w:ascii="Calibri" w:eastAsia="Times New Roman" w:hAnsi="Calibri" w:cs="Times New Roman"/>
                <w:sz w:val="18"/>
                <w:szCs w:val="18"/>
              </w:rPr>
              <w:t>2024-2025</w:t>
            </w:r>
          </w:p>
        </w:tc>
        <w:tc>
          <w:tcPr>
            <w:tcW w:w="408" w:type="pct"/>
            <w:shd w:val="clear" w:color="auto" w:fill="E7F0F9"/>
            <w:noWrap/>
            <w:vAlign w:val="center"/>
          </w:tcPr>
          <w:p w14:paraId="6438C1B2" w14:textId="77777777" w:rsidR="00917558" w:rsidRPr="00743DA0" w:rsidRDefault="00743DA0" w:rsidP="00E752C2">
            <w:pPr>
              <w:jc w:val="center"/>
              <w:rPr>
                <w:rFonts w:ascii="Calibri" w:eastAsia="Times New Roman" w:hAnsi="Calibri" w:cs="Times New Roman"/>
                <w:sz w:val="18"/>
                <w:szCs w:val="18"/>
              </w:rPr>
            </w:pPr>
            <w:r>
              <w:rPr>
                <w:rFonts w:ascii="Calibri" w:eastAsia="Times New Roman" w:hAnsi="Calibri" w:cs="Times New Roman"/>
                <w:sz w:val="18"/>
                <w:szCs w:val="18"/>
              </w:rPr>
              <w:t>2025</w:t>
            </w:r>
          </w:p>
        </w:tc>
      </w:tr>
      <w:tr w:rsidR="004D69ED" w:rsidRPr="00E452FD" w14:paraId="7E79204C" w14:textId="77777777" w:rsidTr="00066017">
        <w:trPr>
          <w:trHeight w:val="185"/>
        </w:trPr>
        <w:tc>
          <w:tcPr>
            <w:tcW w:w="2898" w:type="pct"/>
            <w:vMerge/>
            <w:shd w:val="clear" w:color="auto" w:fill="E7F0F9"/>
            <w:vAlign w:val="center"/>
          </w:tcPr>
          <w:p w14:paraId="6F0CFF45" w14:textId="77777777" w:rsidR="004D69ED" w:rsidRPr="00E452FD" w:rsidRDefault="004D69ED" w:rsidP="00E752C2">
            <w:pPr>
              <w:rPr>
                <w:rFonts w:ascii="Calibri" w:eastAsia="Times New Roman" w:hAnsi="Calibri" w:cs="Times New Roman"/>
                <w:sz w:val="32"/>
                <w:szCs w:val="32"/>
              </w:rPr>
            </w:pPr>
          </w:p>
        </w:tc>
        <w:tc>
          <w:tcPr>
            <w:tcW w:w="342" w:type="pct"/>
            <w:shd w:val="clear" w:color="auto" w:fill="E7F0F9"/>
            <w:noWrap/>
            <w:vAlign w:val="center"/>
          </w:tcPr>
          <w:p w14:paraId="60A9F493" w14:textId="77777777" w:rsidR="004D69ED" w:rsidRPr="00E452FD" w:rsidRDefault="004D69ED"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сеп.-јан</w:t>
            </w:r>
          </w:p>
        </w:tc>
        <w:tc>
          <w:tcPr>
            <w:tcW w:w="338" w:type="pct"/>
            <w:shd w:val="clear" w:color="auto" w:fill="E7F0F9"/>
            <w:noWrap/>
            <w:vAlign w:val="center"/>
          </w:tcPr>
          <w:p w14:paraId="731884A4" w14:textId="77777777" w:rsidR="004D69ED" w:rsidRPr="00E452FD" w:rsidRDefault="004D69ED"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јан-јун.</w:t>
            </w:r>
          </w:p>
        </w:tc>
        <w:tc>
          <w:tcPr>
            <w:tcW w:w="338" w:type="pct"/>
            <w:shd w:val="clear" w:color="auto" w:fill="E7F0F9"/>
            <w:noWrap/>
            <w:vAlign w:val="center"/>
          </w:tcPr>
          <w:p w14:paraId="0EA56E3C" w14:textId="77777777" w:rsidR="004D69ED" w:rsidRPr="00E452FD" w:rsidRDefault="00B9577E" w:rsidP="0078283E">
            <w:pPr>
              <w:jc w:val="center"/>
              <w:rPr>
                <w:rFonts w:ascii="Calibri" w:eastAsia="Times New Roman" w:hAnsi="Calibri" w:cs="Times New Roman"/>
                <w:sz w:val="18"/>
                <w:szCs w:val="18"/>
              </w:rPr>
            </w:pPr>
            <w:r w:rsidRPr="00E452FD">
              <w:rPr>
                <w:rFonts w:ascii="Calibri" w:eastAsia="Times New Roman" w:hAnsi="Calibri" w:cs="Times New Roman"/>
                <w:sz w:val="18"/>
                <w:szCs w:val="18"/>
              </w:rPr>
              <w:t>С</w:t>
            </w:r>
            <w:r w:rsidR="004D69ED" w:rsidRPr="00E452FD">
              <w:rPr>
                <w:rFonts w:ascii="Calibri" w:eastAsia="Times New Roman" w:hAnsi="Calibri" w:cs="Times New Roman"/>
                <w:sz w:val="18"/>
                <w:szCs w:val="18"/>
              </w:rPr>
              <w:t>еп.-јан</w:t>
            </w:r>
          </w:p>
        </w:tc>
        <w:tc>
          <w:tcPr>
            <w:tcW w:w="338" w:type="pct"/>
            <w:shd w:val="clear" w:color="auto" w:fill="E7F0F9"/>
            <w:noWrap/>
            <w:vAlign w:val="center"/>
          </w:tcPr>
          <w:p w14:paraId="7B82A193" w14:textId="77777777" w:rsidR="004D69ED" w:rsidRPr="00E452FD" w:rsidRDefault="004D69ED"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јан-јун</w:t>
            </w:r>
          </w:p>
        </w:tc>
        <w:tc>
          <w:tcPr>
            <w:tcW w:w="338" w:type="pct"/>
            <w:shd w:val="clear" w:color="auto" w:fill="E7F0F9"/>
            <w:noWrap/>
            <w:vAlign w:val="center"/>
          </w:tcPr>
          <w:p w14:paraId="5D7D83EE" w14:textId="77777777" w:rsidR="004D69ED" w:rsidRPr="00E452FD" w:rsidRDefault="004D69ED" w:rsidP="0078283E">
            <w:pPr>
              <w:jc w:val="center"/>
              <w:rPr>
                <w:rFonts w:ascii="Calibri" w:eastAsia="Times New Roman" w:hAnsi="Calibri" w:cs="Times New Roman"/>
                <w:sz w:val="18"/>
                <w:szCs w:val="18"/>
              </w:rPr>
            </w:pPr>
            <w:r w:rsidRPr="00E452FD">
              <w:rPr>
                <w:rFonts w:ascii="Calibri" w:eastAsia="Times New Roman" w:hAnsi="Calibri" w:cs="Times New Roman"/>
                <w:sz w:val="18"/>
                <w:szCs w:val="18"/>
              </w:rPr>
              <w:t>сеп.-јан</w:t>
            </w:r>
          </w:p>
        </w:tc>
        <w:tc>
          <w:tcPr>
            <w:tcW w:w="408" w:type="pct"/>
            <w:shd w:val="clear" w:color="auto" w:fill="E7F0F9"/>
            <w:noWrap/>
            <w:vAlign w:val="center"/>
          </w:tcPr>
          <w:p w14:paraId="333B214C" w14:textId="77777777" w:rsidR="004D69ED" w:rsidRPr="00E452FD" w:rsidRDefault="004D69ED"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јан-сеп.</w:t>
            </w:r>
          </w:p>
        </w:tc>
      </w:tr>
      <w:tr w:rsidR="00917558" w:rsidRPr="00E452FD" w14:paraId="27F8FC67" w14:textId="77777777" w:rsidTr="00066017">
        <w:trPr>
          <w:trHeight w:hRule="exact" w:val="923"/>
        </w:trPr>
        <w:tc>
          <w:tcPr>
            <w:tcW w:w="5000" w:type="pct"/>
            <w:gridSpan w:val="7"/>
            <w:vAlign w:val="center"/>
          </w:tcPr>
          <w:p w14:paraId="07D8EC96" w14:textId="77777777" w:rsidR="00917558" w:rsidRPr="004D69ED" w:rsidRDefault="00917558" w:rsidP="008127A6">
            <w:pPr>
              <w:jc w:val="center"/>
              <w:rPr>
                <w:rFonts w:ascii="Calibri" w:eastAsia="Times New Roman" w:hAnsi="Calibri" w:cs="Times New Roman"/>
                <w:b/>
                <w:sz w:val="40"/>
                <w:szCs w:val="28"/>
                <w:lang w:val="ru-RU"/>
              </w:rPr>
            </w:pPr>
            <w:r w:rsidRPr="007B1A39">
              <w:rPr>
                <w:rFonts w:ascii="Calibri" w:eastAsia="Times New Roman" w:hAnsi="Calibri" w:cs="Times New Roman"/>
                <w:b/>
                <w:sz w:val="32"/>
                <w:szCs w:val="28"/>
                <w:lang w:val="ru-RU"/>
              </w:rPr>
              <w:t>1.</w:t>
            </w:r>
            <w:r w:rsidRPr="007B1A39">
              <w:rPr>
                <w:rFonts w:ascii="Calibri" w:eastAsia="Times New Roman" w:hAnsi="Calibri" w:cs="Times New Roman"/>
                <w:b/>
                <w:bCs/>
                <w:i/>
                <w:iCs/>
                <w:sz w:val="32"/>
                <w:szCs w:val="28"/>
                <w:lang w:val="ru-RU"/>
              </w:rPr>
              <w:t xml:space="preserve"> Унапређење процеса наставе и учења</w:t>
            </w:r>
          </w:p>
        </w:tc>
      </w:tr>
      <w:tr w:rsidR="004D69ED" w:rsidRPr="004D69ED" w14:paraId="5CB219B2" w14:textId="77777777" w:rsidTr="00066017">
        <w:trPr>
          <w:trHeight w:hRule="exact" w:val="923"/>
        </w:trPr>
        <w:tc>
          <w:tcPr>
            <w:tcW w:w="5000" w:type="pct"/>
            <w:gridSpan w:val="7"/>
            <w:vAlign w:val="center"/>
          </w:tcPr>
          <w:p w14:paraId="15F7C0F4" w14:textId="77777777" w:rsidR="004D69ED" w:rsidRPr="004D69ED" w:rsidRDefault="004D69ED" w:rsidP="004D69ED">
            <w:pPr>
              <w:jc w:val="center"/>
              <w:rPr>
                <w:sz w:val="32"/>
              </w:rPr>
            </w:pPr>
            <w:r w:rsidRPr="007B1A39">
              <w:rPr>
                <w:b/>
                <w:sz w:val="28"/>
                <w:szCs w:val="24"/>
              </w:rPr>
              <w:t>Развојни циљ 1. Eфикасније управљање процесом учења на часу</w:t>
            </w:r>
          </w:p>
        </w:tc>
      </w:tr>
      <w:tr w:rsidR="00917558" w:rsidRPr="00E452FD" w14:paraId="423D0EF1" w14:textId="77777777" w:rsidTr="00066017">
        <w:trPr>
          <w:trHeight w:val="258"/>
        </w:trPr>
        <w:tc>
          <w:tcPr>
            <w:tcW w:w="5000" w:type="pct"/>
            <w:gridSpan w:val="7"/>
            <w:noWrap/>
            <w:vAlign w:val="center"/>
          </w:tcPr>
          <w:p w14:paraId="37909F53" w14:textId="77777777" w:rsidR="00917558" w:rsidRPr="00E452FD" w:rsidRDefault="008127A6" w:rsidP="00E752C2">
            <w:pPr>
              <w:rPr>
                <w:rFonts w:ascii="Calibri" w:eastAsia="Times New Roman" w:hAnsi="Calibri" w:cs="Times New Roman"/>
                <w:b/>
                <w:sz w:val="22"/>
                <w:szCs w:val="22"/>
                <w:lang w:val="ru-RU"/>
              </w:rPr>
            </w:pPr>
            <w:r w:rsidRPr="008127A6">
              <w:rPr>
                <w:b/>
                <w:w w:val="105"/>
                <w:sz w:val="24"/>
              </w:rPr>
              <w:t>1.1. Ученик разуме објашњења, упутства и кључне појмове</w:t>
            </w:r>
          </w:p>
        </w:tc>
      </w:tr>
      <w:tr w:rsidR="00917558" w:rsidRPr="00E452FD" w14:paraId="592396E9" w14:textId="77777777" w:rsidTr="00066017">
        <w:trPr>
          <w:trHeight w:val="258"/>
        </w:trPr>
        <w:tc>
          <w:tcPr>
            <w:tcW w:w="2898" w:type="pct"/>
            <w:noWrap/>
            <w:vAlign w:val="center"/>
          </w:tcPr>
          <w:p w14:paraId="3B72FA95" w14:textId="77777777" w:rsidR="00917558" w:rsidRPr="00E452FD" w:rsidRDefault="008127A6" w:rsidP="00E752C2">
            <w:pPr>
              <w:rPr>
                <w:rFonts w:ascii="Calibri" w:eastAsia="Times New Roman" w:hAnsi="Calibri" w:cs="Times New Roman"/>
                <w:bCs/>
                <w:sz w:val="22"/>
                <w:lang w:val="sr-Cyrl-CS"/>
              </w:rPr>
            </w:pPr>
            <w:r w:rsidRPr="00D76D8C">
              <w:rPr>
                <w:w w:val="105"/>
              </w:rPr>
              <w:t>1.2.1.Наставник провера</w:t>
            </w:r>
            <w:r>
              <w:rPr>
                <w:w w:val="105"/>
              </w:rPr>
              <w:t>ва</w:t>
            </w:r>
            <w:r w:rsidRPr="00D76D8C">
              <w:rPr>
                <w:w w:val="105"/>
              </w:rPr>
              <w:t xml:space="preserve"> да</w:t>
            </w:r>
            <w:r w:rsidRPr="00D76D8C">
              <w:rPr>
                <w:spacing w:val="-15"/>
                <w:w w:val="105"/>
              </w:rPr>
              <w:t xml:space="preserve"> </w:t>
            </w:r>
            <w:r w:rsidRPr="00D76D8C">
              <w:rPr>
                <w:w w:val="105"/>
              </w:rPr>
              <w:t>ли ученик разуме добијена упутства, објашњења и кључне</w:t>
            </w:r>
            <w:r w:rsidRPr="00D76D8C">
              <w:rPr>
                <w:spacing w:val="1"/>
                <w:w w:val="105"/>
              </w:rPr>
              <w:t xml:space="preserve"> </w:t>
            </w:r>
            <w:r w:rsidRPr="00D76D8C">
              <w:rPr>
                <w:w w:val="105"/>
              </w:rPr>
              <w:t>појмове</w:t>
            </w:r>
          </w:p>
        </w:tc>
        <w:tc>
          <w:tcPr>
            <w:tcW w:w="342" w:type="pct"/>
            <w:noWrap/>
            <w:vAlign w:val="center"/>
          </w:tcPr>
          <w:p w14:paraId="4504077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69F11D5" w14:textId="77777777" w:rsidR="00917558" w:rsidRPr="008127A6" w:rsidRDefault="008127A6"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F7BFBA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2724FB9" w14:textId="77777777" w:rsidR="00917558" w:rsidRPr="008127A6" w:rsidRDefault="008127A6"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6693110"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C8C303D" w14:textId="77777777" w:rsidR="00917558" w:rsidRPr="008127A6" w:rsidRDefault="008127A6"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917558" w:rsidRPr="00E452FD" w14:paraId="3F0CA30C" w14:textId="77777777" w:rsidTr="00066017">
        <w:trPr>
          <w:trHeight w:val="130"/>
        </w:trPr>
        <w:tc>
          <w:tcPr>
            <w:tcW w:w="5000" w:type="pct"/>
            <w:gridSpan w:val="7"/>
            <w:noWrap/>
            <w:vAlign w:val="center"/>
          </w:tcPr>
          <w:p w14:paraId="45614123" w14:textId="77777777" w:rsidR="00917558" w:rsidRPr="00E452FD" w:rsidRDefault="008127A6" w:rsidP="00E752C2">
            <w:pPr>
              <w:spacing w:before="120" w:after="120"/>
              <w:rPr>
                <w:rFonts w:ascii="Calibri" w:eastAsia="Times New Roman" w:hAnsi="Calibri" w:cs="Times New Roman"/>
                <w:sz w:val="22"/>
                <w:szCs w:val="22"/>
                <w:lang w:val="ru-RU"/>
              </w:rPr>
            </w:pPr>
            <w:r w:rsidRPr="008127A6">
              <w:rPr>
                <w:b/>
                <w:w w:val="105"/>
                <w:sz w:val="24"/>
              </w:rPr>
              <w:t xml:space="preserve">1.2. Успешно структуирање и повезивање делова часа / успешно спровођење обуке у оквиру </w:t>
            </w:r>
            <w:r w:rsidRPr="008127A6">
              <w:rPr>
                <w:b/>
                <w:sz w:val="24"/>
              </w:rPr>
              <w:t>занимања/профила</w:t>
            </w:r>
          </w:p>
        </w:tc>
      </w:tr>
      <w:tr w:rsidR="00917558" w:rsidRPr="00E452FD" w14:paraId="1CF50AAB" w14:textId="77777777" w:rsidTr="00066017">
        <w:trPr>
          <w:trHeight w:val="258"/>
        </w:trPr>
        <w:tc>
          <w:tcPr>
            <w:tcW w:w="2898" w:type="pct"/>
            <w:noWrap/>
            <w:vAlign w:val="center"/>
          </w:tcPr>
          <w:p w14:paraId="62D7DA33" w14:textId="77777777" w:rsidR="00917558" w:rsidRPr="00B012EA" w:rsidRDefault="00B012EA" w:rsidP="0018729E">
            <w:pPr>
              <w:rPr>
                <w:rFonts w:ascii="Calibri" w:eastAsia="Times New Roman" w:hAnsi="Calibri" w:cs="Times New Roman"/>
                <w:sz w:val="22"/>
                <w:szCs w:val="22"/>
              </w:rPr>
            </w:pPr>
            <w:r>
              <w:rPr>
                <w:w w:val="105"/>
                <w:sz w:val="24"/>
                <w:szCs w:val="24"/>
              </w:rPr>
              <w:t>??????</w:t>
            </w:r>
          </w:p>
        </w:tc>
        <w:tc>
          <w:tcPr>
            <w:tcW w:w="342" w:type="pct"/>
            <w:noWrap/>
            <w:vAlign w:val="center"/>
          </w:tcPr>
          <w:p w14:paraId="0DDAC460"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CAC554B" w14:textId="77777777" w:rsidR="00917558" w:rsidRPr="00743DA0" w:rsidRDefault="00743DA0"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A50DD7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B4DC394" w14:textId="77777777" w:rsidR="00917558" w:rsidRPr="00743DA0" w:rsidRDefault="00743DA0"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154BCF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0AE20C0D" w14:textId="77777777" w:rsidR="00917558" w:rsidRPr="00743DA0" w:rsidRDefault="00743DA0"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4D69ED" w:rsidRPr="00E452FD" w14:paraId="44F4AB90" w14:textId="77777777" w:rsidTr="00066017">
        <w:trPr>
          <w:trHeight w:val="258"/>
        </w:trPr>
        <w:tc>
          <w:tcPr>
            <w:tcW w:w="5000" w:type="pct"/>
            <w:gridSpan w:val="7"/>
            <w:noWrap/>
            <w:vAlign w:val="center"/>
          </w:tcPr>
          <w:p w14:paraId="7FA70195" w14:textId="77777777" w:rsidR="004D69ED" w:rsidRPr="00E452FD" w:rsidRDefault="00B012EA" w:rsidP="00E752C2">
            <w:pPr>
              <w:spacing w:before="120" w:after="120"/>
              <w:rPr>
                <w:rFonts w:ascii="Calibri" w:eastAsia="Times New Roman" w:hAnsi="Calibri" w:cs="Times New Roman"/>
                <w:sz w:val="22"/>
                <w:szCs w:val="22"/>
              </w:rPr>
            </w:pPr>
            <w:r w:rsidRPr="00B012EA">
              <w:rPr>
                <w:b/>
                <w:w w:val="105"/>
                <w:sz w:val="24"/>
              </w:rPr>
              <w:t>1.3. Интеракција међу ученицима је у функцији учења (користе се питања, идеје, коментари ученика, подстицање вршњачког учења)</w:t>
            </w:r>
          </w:p>
        </w:tc>
      </w:tr>
      <w:tr w:rsidR="00B012EA" w:rsidRPr="00E452FD" w14:paraId="0CB69B7B" w14:textId="77777777" w:rsidTr="00066017">
        <w:trPr>
          <w:trHeight w:val="258"/>
        </w:trPr>
        <w:tc>
          <w:tcPr>
            <w:tcW w:w="2898" w:type="pct"/>
            <w:noWrap/>
            <w:vAlign w:val="center"/>
          </w:tcPr>
          <w:p w14:paraId="796685A8" w14:textId="77777777" w:rsidR="00B012EA" w:rsidRPr="00167B44" w:rsidRDefault="00B012EA" w:rsidP="0039274D">
            <w:pPr>
              <w:pStyle w:val="TableParagraph"/>
              <w:spacing w:before="109" w:line="252" w:lineRule="auto"/>
              <w:ind w:left="100" w:right="32"/>
            </w:pPr>
            <w:r w:rsidRPr="00D76D8C">
              <w:rPr>
                <w:w w:val="105"/>
              </w:rPr>
              <w:t xml:space="preserve">1.3.1.Наставник примењује различите облике и </w:t>
            </w:r>
            <w:r>
              <w:rPr>
                <w:w w:val="105"/>
              </w:rPr>
              <w:t>методе рада кроз интерактивност</w:t>
            </w:r>
            <w:r w:rsidRPr="00D76D8C">
              <w:rPr>
                <w:w w:val="105"/>
              </w:rPr>
              <w:t xml:space="preserve"> са ученицима.</w:t>
            </w:r>
          </w:p>
        </w:tc>
        <w:tc>
          <w:tcPr>
            <w:tcW w:w="342" w:type="pct"/>
            <w:noWrap/>
            <w:vAlign w:val="center"/>
          </w:tcPr>
          <w:p w14:paraId="6D226FC5" w14:textId="77777777" w:rsidR="00B012EA" w:rsidRPr="00E452FD" w:rsidRDefault="00B012EA"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D26CE94" w14:textId="77777777" w:rsidR="00B012EA" w:rsidRPr="00743DA0"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4CFE0E7" w14:textId="77777777" w:rsidR="00B012EA" w:rsidRPr="00E452FD" w:rsidRDefault="00B012EA"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5F3CF4B" w14:textId="77777777" w:rsidR="00B012EA" w:rsidRPr="00743DA0"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5642DC4" w14:textId="77777777" w:rsidR="00B012EA" w:rsidRPr="00E452FD" w:rsidRDefault="00B012EA"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3F3C708D" w14:textId="77777777" w:rsidR="00B012EA" w:rsidRPr="00743DA0"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2A57238A" w14:textId="77777777" w:rsidTr="00066017">
        <w:trPr>
          <w:trHeight w:val="258"/>
        </w:trPr>
        <w:tc>
          <w:tcPr>
            <w:tcW w:w="2898" w:type="pct"/>
            <w:noWrap/>
            <w:vAlign w:val="center"/>
          </w:tcPr>
          <w:p w14:paraId="54777162" w14:textId="77777777" w:rsidR="00B012EA" w:rsidRPr="00D76D8C" w:rsidRDefault="00B012EA" w:rsidP="0039274D">
            <w:pPr>
              <w:pStyle w:val="TableParagraph"/>
              <w:spacing w:before="109" w:line="252" w:lineRule="auto"/>
              <w:ind w:right="32"/>
              <w:rPr>
                <w:w w:val="105"/>
              </w:rPr>
            </w:pPr>
            <w:r>
              <w:rPr>
                <w:w w:val="105"/>
              </w:rPr>
              <w:t>1.3</w:t>
            </w:r>
            <w:r w:rsidRPr="00D76D8C">
              <w:rPr>
                <w:w w:val="105"/>
              </w:rPr>
              <w:t>.</w:t>
            </w:r>
            <w:r>
              <w:rPr>
                <w:w w:val="105"/>
              </w:rPr>
              <w:t>2</w:t>
            </w:r>
            <w:r w:rsidRPr="00D76D8C">
              <w:rPr>
                <w:w w:val="105"/>
              </w:rPr>
              <w:t>.Подстицање ученика да дају своје идеје, коментаре, шта би они предузели</w:t>
            </w:r>
          </w:p>
        </w:tc>
        <w:tc>
          <w:tcPr>
            <w:tcW w:w="342" w:type="pct"/>
            <w:noWrap/>
            <w:vAlign w:val="center"/>
          </w:tcPr>
          <w:p w14:paraId="0545A32F"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B91E8BC"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79A6A03"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9E1B647"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31A9CAE"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EF9A5B6"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7AD0745" w14:textId="77777777" w:rsidTr="00066017">
        <w:trPr>
          <w:trHeight w:val="258"/>
        </w:trPr>
        <w:tc>
          <w:tcPr>
            <w:tcW w:w="2898" w:type="pct"/>
            <w:noWrap/>
            <w:vAlign w:val="center"/>
          </w:tcPr>
          <w:p w14:paraId="6BFB389A" w14:textId="77777777" w:rsidR="00B012EA" w:rsidRPr="00D76D8C" w:rsidRDefault="00B012EA" w:rsidP="0039274D">
            <w:pPr>
              <w:pStyle w:val="TableParagraph"/>
              <w:spacing w:before="109" w:line="252" w:lineRule="auto"/>
              <w:ind w:left="100" w:right="126"/>
              <w:rPr>
                <w:w w:val="105"/>
              </w:rPr>
            </w:pPr>
            <w:r>
              <w:rPr>
                <w:w w:val="105"/>
              </w:rPr>
              <w:t>1.3</w:t>
            </w:r>
            <w:r w:rsidRPr="00D76D8C">
              <w:rPr>
                <w:w w:val="105"/>
              </w:rPr>
              <w:t>.</w:t>
            </w:r>
            <w:r>
              <w:rPr>
                <w:w w:val="105"/>
              </w:rPr>
              <w:t>2</w:t>
            </w:r>
            <w:r w:rsidRPr="00D76D8C">
              <w:rPr>
                <w:w w:val="105"/>
              </w:rPr>
              <w:t>.Организовање групног рада на часу</w:t>
            </w:r>
          </w:p>
        </w:tc>
        <w:tc>
          <w:tcPr>
            <w:tcW w:w="342" w:type="pct"/>
            <w:noWrap/>
            <w:vAlign w:val="center"/>
          </w:tcPr>
          <w:p w14:paraId="1FB75320"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6FCAABF"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62F3D1A"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D47CE82"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6CA36AE"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6A088CE"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4CB3BBEA" w14:textId="77777777" w:rsidTr="00066017">
        <w:trPr>
          <w:trHeight w:val="258"/>
        </w:trPr>
        <w:tc>
          <w:tcPr>
            <w:tcW w:w="2898" w:type="pct"/>
            <w:noWrap/>
            <w:vAlign w:val="center"/>
          </w:tcPr>
          <w:p w14:paraId="43FCEA5C" w14:textId="77777777" w:rsidR="00B012EA" w:rsidRPr="00026678" w:rsidRDefault="00B012EA" w:rsidP="0039274D">
            <w:pPr>
              <w:pStyle w:val="TableParagraph"/>
              <w:spacing w:before="109" w:line="252" w:lineRule="auto"/>
              <w:ind w:left="100" w:right="126"/>
              <w:rPr>
                <w:w w:val="105"/>
              </w:rPr>
            </w:pPr>
            <w:r>
              <w:rPr>
                <w:w w:val="105"/>
              </w:rPr>
              <w:t>1.3</w:t>
            </w:r>
            <w:r w:rsidRPr="00D76D8C">
              <w:rPr>
                <w:w w:val="105"/>
              </w:rPr>
              <w:t>.</w:t>
            </w:r>
            <w:r>
              <w:rPr>
                <w:w w:val="105"/>
              </w:rPr>
              <w:t>4</w:t>
            </w:r>
            <w:r w:rsidRPr="00D76D8C">
              <w:rPr>
                <w:w w:val="105"/>
              </w:rPr>
              <w:t xml:space="preserve">. </w:t>
            </w:r>
            <w:r>
              <w:rPr>
                <w:w w:val="105"/>
              </w:rPr>
              <w:t>Организација угледних, огледних и сарадничких часова и часова на којима наставници и ученици мењају улоге</w:t>
            </w:r>
          </w:p>
        </w:tc>
        <w:tc>
          <w:tcPr>
            <w:tcW w:w="342" w:type="pct"/>
            <w:noWrap/>
            <w:vAlign w:val="center"/>
          </w:tcPr>
          <w:p w14:paraId="58B7B4D8"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AA1B21D"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83ACEBD"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319F816"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64F2C25"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065D8493"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60F6C8E6" w14:textId="77777777" w:rsidTr="00066017">
        <w:trPr>
          <w:trHeight w:val="258"/>
        </w:trPr>
        <w:tc>
          <w:tcPr>
            <w:tcW w:w="2898" w:type="pct"/>
            <w:noWrap/>
            <w:vAlign w:val="center"/>
          </w:tcPr>
          <w:p w14:paraId="263CE8E9" w14:textId="77777777" w:rsidR="00B012EA" w:rsidRPr="00D76D8C" w:rsidRDefault="00B012EA" w:rsidP="0039274D">
            <w:pPr>
              <w:pStyle w:val="TableParagraph"/>
              <w:spacing w:before="109" w:line="252" w:lineRule="auto"/>
              <w:ind w:left="100" w:right="126"/>
              <w:rPr>
                <w:w w:val="105"/>
              </w:rPr>
            </w:pPr>
            <w:r>
              <w:rPr>
                <w:w w:val="105"/>
              </w:rPr>
              <w:t>1.3</w:t>
            </w:r>
            <w:r w:rsidRPr="00D76D8C">
              <w:rPr>
                <w:w w:val="105"/>
              </w:rPr>
              <w:t>.</w:t>
            </w:r>
            <w:r>
              <w:rPr>
                <w:w w:val="105"/>
              </w:rPr>
              <w:t>5</w:t>
            </w:r>
            <w:r w:rsidRPr="00D76D8C">
              <w:rPr>
                <w:w w:val="105"/>
              </w:rPr>
              <w:t>.Организовање вршњачког учења (помоћ и сарадња у учењу и ван школе)</w:t>
            </w:r>
          </w:p>
        </w:tc>
        <w:tc>
          <w:tcPr>
            <w:tcW w:w="342" w:type="pct"/>
            <w:noWrap/>
            <w:vAlign w:val="center"/>
          </w:tcPr>
          <w:p w14:paraId="09BFF183"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3A0F147"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054FD98"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7919108"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6758717"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5CC7D7C"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A2DCD86" w14:textId="77777777" w:rsidTr="00066017">
        <w:trPr>
          <w:trHeight w:val="258"/>
        </w:trPr>
        <w:tc>
          <w:tcPr>
            <w:tcW w:w="2898" w:type="pct"/>
            <w:noWrap/>
            <w:vAlign w:val="center"/>
          </w:tcPr>
          <w:p w14:paraId="76860B00" w14:textId="77777777" w:rsidR="00B012EA" w:rsidRPr="00D76D8C" w:rsidRDefault="00B012EA" w:rsidP="0039274D">
            <w:pPr>
              <w:pStyle w:val="TableParagraph"/>
              <w:spacing w:before="109" w:line="252" w:lineRule="auto"/>
              <w:ind w:right="126"/>
              <w:rPr>
                <w:w w:val="105"/>
              </w:rPr>
            </w:pPr>
            <w:r>
              <w:rPr>
                <w:w w:val="105"/>
              </w:rPr>
              <w:t xml:space="preserve">  1.3</w:t>
            </w:r>
            <w:r w:rsidRPr="00D76D8C">
              <w:rPr>
                <w:w w:val="105"/>
              </w:rPr>
              <w:t>.</w:t>
            </w:r>
            <w:r>
              <w:rPr>
                <w:w w:val="105"/>
              </w:rPr>
              <w:t>6</w:t>
            </w:r>
            <w:r w:rsidRPr="00D76D8C">
              <w:rPr>
                <w:w w:val="105"/>
              </w:rPr>
              <w:t>.Реализација радионица на часовима одељењске заједнице и грађанског васпитања (развој социјалних и комуникацијских вештина)</w:t>
            </w:r>
          </w:p>
        </w:tc>
        <w:tc>
          <w:tcPr>
            <w:tcW w:w="342" w:type="pct"/>
            <w:noWrap/>
            <w:vAlign w:val="center"/>
          </w:tcPr>
          <w:p w14:paraId="0F60EAFA"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423228F"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2F18218"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618AAC3"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B5BBEBA" w14:textId="77777777" w:rsidR="00B012EA" w:rsidRPr="00E452FD" w:rsidRDefault="00B012EA"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9B0AEC7" w14:textId="77777777" w:rsidR="00B012EA" w:rsidRPr="00743DA0" w:rsidRDefault="00B012EA"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917558" w:rsidRPr="00E452FD" w14:paraId="0F8873B7" w14:textId="77777777" w:rsidTr="00066017">
        <w:trPr>
          <w:trHeight w:val="520"/>
        </w:trPr>
        <w:tc>
          <w:tcPr>
            <w:tcW w:w="5000" w:type="pct"/>
            <w:gridSpan w:val="7"/>
            <w:noWrap/>
            <w:vAlign w:val="center"/>
          </w:tcPr>
          <w:p w14:paraId="4A328796" w14:textId="77777777" w:rsidR="00917558" w:rsidRPr="00E452FD" w:rsidRDefault="00B012EA" w:rsidP="00E752C2">
            <w:pPr>
              <w:spacing w:before="240" w:after="120"/>
              <w:rPr>
                <w:rFonts w:ascii="Calibri" w:eastAsia="Times New Roman" w:hAnsi="Calibri" w:cs="Times New Roman"/>
                <w:b/>
                <w:sz w:val="22"/>
                <w:szCs w:val="22"/>
              </w:rPr>
            </w:pPr>
            <w:r w:rsidRPr="00B012EA">
              <w:rPr>
                <w:b/>
                <w:w w:val="105"/>
                <w:sz w:val="24"/>
              </w:rPr>
              <w:t>1.4. Обезбедити функционалније коришћење постојећих наставних средстава</w:t>
            </w:r>
            <w:r w:rsidRPr="00B012EA">
              <w:rPr>
                <w:b/>
                <w:sz w:val="24"/>
              </w:rPr>
              <w:t xml:space="preserve"> </w:t>
            </w:r>
            <w:r w:rsidRPr="00B012EA">
              <w:rPr>
                <w:b/>
                <w:w w:val="105"/>
                <w:sz w:val="24"/>
              </w:rPr>
              <w:t>и доступних извора знања</w:t>
            </w:r>
          </w:p>
        </w:tc>
      </w:tr>
      <w:tr w:rsidR="00B012EA" w:rsidRPr="00E452FD" w14:paraId="5096E522" w14:textId="77777777" w:rsidTr="00066017">
        <w:trPr>
          <w:trHeight w:val="258"/>
        </w:trPr>
        <w:tc>
          <w:tcPr>
            <w:tcW w:w="2898" w:type="pct"/>
            <w:noWrap/>
            <w:vAlign w:val="center"/>
          </w:tcPr>
          <w:p w14:paraId="00CBEE61" w14:textId="77777777" w:rsidR="00B012EA" w:rsidRPr="00954228" w:rsidRDefault="00B012EA" w:rsidP="0039274D">
            <w:pPr>
              <w:pStyle w:val="TableParagraph"/>
              <w:spacing w:before="109" w:line="249" w:lineRule="auto"/>
              <w:ind w:left="100" w:right="32"/>
            </w:pPr>
            <w:r>
              <w:rPr>
                <w:w w:val="105"/>
              </w:rPr>
              <w:t>1.4</w:t>
            </w:r>
            <w:r w:rsidRPr="00D76D8C">
              <w:rPr>
                <w:w w:val="105"/>
              </w:rPr>
              <w:t>.1.</w:t>
            </w:r>
            <w:r>
              <w:rPr>
                <w:w w:val="105"/>
              </w:rPr>
              <w:t>Охрабрити и оспособити наставнике да у раду користе савремена наставна средства</w:t>
            </w:r>
          </w:p>
        </w:tc>
        <w:tc>
          <w:tcPr>
            <w:tcW w:w="342" w:type="pct"/>
            <w:noWrap/>
            <w:vAlign w:val="center"/>
          </w:tcPr>
          <w:p w14:paraId="2A84A9E0" w14:textId="77777777" w:rsidR="00B012EA" w:rsidRPr="00E452FD" w:rsidRDefault="00B012EA"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E75B76A" w14:textId="77777777" w:rsidR="00B012EA" w:rsidRPr="00B012EA" w:rsidRDefault="00B012EA" w:rsidP="00E752C2">
            <w:pPr>
              <w:jc w:val="center"/>
              <w:rPr>
                <w:rFonts w:ascii="Calibri" w:eastAsia="Times New Roman" w:hAnsi="Calibri" w:cs="Times New Roman"/>
                <w:sz w:val="22"/>
                <w:szCs w:val="22"/>
              </w:rPr>
            </w:pPr>
          </w:p>
        </w:tc>
        <w:tc>
          <w:tcPr>
            <w:tcW w:w="338" w:type="pct"/>
            <w:noWrap/>
            <w:vAlign w:val="center"/>
          </w:tcPr>
          <w:p w14:paraId="450A35F6" w14:textId="77777777" w:rsidR="00B012EA" w:rsidRPr="00E452FD" w:rsidRDefault="00B012EA"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3C4F56F" w14:textId="77777777" w:rsidR="00B012EA" w:rsidRPr="00B012EA" w:rsidRDefault="00B012EA" w:rsidP="00E752C2">
            <w:pPr>
              <w:jc w:val="center"/>
              <w:rPr>
                <w:rFonts w:ascii="Calibri" w:eastAsia="Times New Roman" w:hAnsi="Calibri" w:cs="Times New Roman"/>
                <w:sz w:val="22"/>
                <w:szCs w:val="22"/>
              </w:rPr>
            </w:pPr>
          </w:p>
        </w:tc>
        <w:tc>
          <w:tcPr>
            <w:tcW w:w="338" w:type="pct"/>
            <w:noWrap/>
            <w:vAlign w:val="center"/>
          </w:tcPr>
          <w:p w14:paraId="26087FB6" w14:textId="77777777" w:rsidR="00B012EA" w:rsidRPr="00E452FD" w:rsidRDefault="00B012EA"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F184189" w14:textId="77777777" w:rsidR="00B012EA" w:rsidRPr="00743DA0"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10AF5146" w14:textId="77777777" w:rsidTr="00066017">
        <w:trPr>
          <w:trHeight w:val="258"/>
        </w:trPr>
        <w:tc>
          <w:tcPr>
            <w:tcW w:w="2898" w:type="pct"/>
            <w:noWrap/>
            <w:vAlign w:val="center"/>
          </w:tcPr>
          <w:p w14:paraId="47E12450" w14:textId="77777777" w:rsidR="00B012EA" w:rsidRPr="00D76D8C" w:rsidRDefault="00B012EA" w:rsidP="0039274D">
            <w:pPr>
              <w:pStyle w:val="TableParagraph"/>
              <w:spacing w:before="109" w:line="249" w:lineRule="auto"/>
              <w:ind w:left="100" w:right="32"/>
              <w:rPr>
                <w:w w:val="105"/>
              </w:rPr>
            </w:pPr>
            <w:r>
              <w:rPr>
                <w:w w:val="105"/>
              </w:rPr>
              <w:t>1.4</w:t>
            </w:r>
            <w:r w:rsidRPr="00D76D8C">
              <w:rPr>
                <w:w w:val="105"/>
              </w:rPr>
              <w:t>.2.Техничко одржавање рачунарске опреме и мултимедијалних средстава као и њихово коришћење</w:t>
            </w:r>
          </w:p>
        </w:tc>
        <w:tc>
          <w:tcPr>
            <w:tcW w:w="342" w:type="pct"/>
            <w:noWrap/>
            <w:vAlign w:val="center"/>
          </w:tcPr>
          <w:p w14:paraId="233AFE89" w14:textId="77777777" w:rsidR="00B012EA" w:rsidRPr="00B012EA" w:rsidRDefault="00B012EA" w:rsidP="00E752C2">
            <w:pPr>
              <w:jc w:val="center"/>
              <w:rPr>
                <w:rFonts w:ascii="Calibri" w:eastAsia="Times New Roman" w:hAnsi="Calibri" w:cs="Times New Roman"/>
                <w:sz w:val="22"/>
                <w:szCs w:val="22"/>
              </w:rPr>
            </w:pPr>
          </w:p>
        </w:tc>
        <w:tc>
          <w:tcPr>
            <w:tcW w:w="338" w:type="pct"/>
            <w:noWrap/>
            <w:vAlign w:val="center"/>
          </w:tcPr>
          <w:p w14:paraId="29438FB5" w14:textId="77777777" w:rsidR="00B012EA" w:rsidRPr="00743DA0"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FECE69A" w14:textId="77777777" w:rsidR="00B012EA" w:rsidRPr="00B012EA" w:rsidRDefault="00B012EA" w:rsidP="00E752C2">
            <w:pPr>
              <w:jc w:val="center"/>
              <w:rPr>
                <w:rFonts w:ascii="Calibri" w:eastAsia="Times New Roman" w:hAnsi="Calibri" w:cs="Times New Roman"/>
                <w:sz w:val="22"/>
                <w:szCs w:val="22"/>
              </w:rPr>
            </w:pPr>
          </w:p>
        </w:tc>
        <w:tc>
          <w:tcPr>
            <w:tcW w:w="338" w:type="pct"/>
            <w:noWrap/>
            <w:vAlign w:val="center"/>
          </w:tcPr>
          <w:p w14:paraId="5E575F3C" w14:textId="77777777" w:rsidR="00B012EA" w:rsidRPr="00B012EA"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8ED70F7" w14:textId="77777777" w:rsidR="00B012EA" w:rsidRPr="00B012EA" w:rsidRDefault="00B012EA" w:rsidP="00E752C2">
            <w:pPr>
              <w:jc w:val="center"/>
              <w:rPr>
                <w:rFonts w:ascii="Calibri" w:eastAsia="Times New Roman" w:hAnsi="Calibri" w:cs="Times New Roman"/>
                <w:sz w:val="22"/>
                <w:szCs w:val="22"/>
              </w:rPr>
            </w:pPr>
          </w:p>
        </w:tc>
        <w:tc>
          <w:tcPr>
            <w:tcW w:w="408" w:type="pct"/>
            <w:noWrap/>
            <w:vAlign w:val="center"/>
          </w:tcPr>
          <w:p w14:paraId="28138A59" w14:textId="77777777" w:rsidR="00B012EA" w:rsidRPr="00743DA0"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720A04D" w14:textId="77777777" w:rsidTr="00066017">
        <w:trPr>
          <w:trHeight w:val="258"/>
        </w:trPr>
        <w:tc>
          <w:tcPr>
            <w:tcW w:w="2898" w:type="pct"/>
            <w:noWrap/>
            <w:vAlign w:val="center"/>
          </w:tcPr>
          <w:p w14:paraId="30CDB536" w14:textId="77777777" w:rsidR="00B012EA" w:rsidRPr="00026678" w:rsidRDefault="00B012EA" w:rsidP="0039274D">
            <w:pPr>
              <w:pStyle w:val="TableParagraph"/>
              <w:spacing w:before="109" w:line="249" w:lineRule="auto"/>
              <w:ind w:left="100" w:right="32"/>
              <w:rPr>
                <w:w w:val="105"/>
              </w:rPr>
            </w:pPr>
            <w:r>
              <w:rPr>
                <w:w w:val="105"/>
              </w:rPr>
              <w:t>1.4</w:t>
            </w:r>
            <w:r w:rsidRPr="00D76D8C">
              <w:rPr>
                <w:w w:val="105"/>
              </w:rPr>
              <w:t xml:space="preserve">.3 Усмеравање и информисање </w:t>
            </w:r>
            <w:r>
              <w:rPr>
                <w:w w:val="105"/>
              </w:rPr>
              <w:t>наставника</w:t>
            </w:r>
            <w:r w:rsidRPr="00D76D8C">
              <w:rPr>
                <w:w w:val="105"/>
              </w:rPr>
              <w:t xml:space="preserve"> о месту доступних информација</w:t>
            </w:r>
            <w:r>
              <w:rPr>
                <w:w w:val="105"/>
              </w:rPr>
              <w:t xml:space="preserve"> ( платформе, вибер групе, гугл </w:t>
            </w:r>
            <w:r>
              <w:rPr>
                <w:w w:val="105"/>
              </w:rPr>
              <w:lastRenderedPageBreak/>
              <w:t>учионице, примери добре праксе)</w:t>
            </w:r>
          </w:p>
        </w:tc>
        <w:tc>
          <w:tcPr>
            <w:tcW w:w="342" w:type="pct"/>
            <w:noWrap/>
            <w:vAlign w:val="center"/>
          </w:tcPr>
          <w:p w14:paraId="5EAD96BB" w14:textId="77777777" w:rsidR="00B012EA" w:rsidRPr="00B012EA"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lastRenderedPageBreak/>
              <w:t>*</w:t>
            </w:r>
          </w:p>
        </w:tc>
        <w:tc>
          <w:tcPr>
            <w:tcW w:w="338" w:type="pct"/>
            <w:noWrap/>
            <w:vAlign w:val="center"/>
          </w:tcPr>
          <w:p w14:paraId="447C7407" w14:textId="77777777" w:rsidR="00B012EA" w:rsidRDefault="00B012EA" w:rsidP="00E752C2">
            <w:pPr>
              <w:jc w:val="center"/>
              <w:rPr>
                <w:rFonts w:ascii="Calibri" w:eastAsia="Times New Roman" w:hAnsi="Calibri" w:cs="Times New Roman"/>
                <w:sz w:val="22"/>
                <w:szCs w:val="22"/>
              </w:rPr>
            </w:pPr>
          </w:p>
        </w:tc>
        <w:tc>
          <w:tcPr>
            <w:tcW w:w="338" w:type="pct"/>
            <w:noWrap/>
            <w:vAlign w:val="center"/>
          </w:tcPr>
          <w:p w14:paraId="757C0030" w14:textId="77777777" w:rsidR="00B012EA" w:rsidRPr="00B012EA"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12034DD" w14:textId="77777777" w:rsidR="00B012EA" w:rsidRDefault="00B012EA" w:rsidP="00E752C2">
            <w:pPr>
              <w:jc w:val="center"/>
              <w:rPr>
                <w:rFonts w:ascii="Calibri" w:eastAsia="Times New Roman" w:hAnsi="Calibri" w:cs="Times New Roman"/>
                <w:sz w:val="22"/>
                <w:szCs w:val="22"/>
              </w:rPr>
            </w:pPr>
          </w:p>
        </w:tc>
        <w:tc>
          <w:tcPr>
            <w:tcW w:w="338" w:type="pct"/>
            <w:noWrap/>
            <w:vAlign w:val="center"/>
          </w:tcPr>
          <w:p w14:paraId="3B98CCD7" w14:textId="77777777" w:rsidR="00B012EA" w:rsidRPr="00B012EA" w:rsidRDefault="00B012EA" w:rsidP="00E752C2">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6FF723AD" w14:textId="77777777" w:rsidR="00B012EA" w:rsidRDefault="00B012EA" w:rsidP="00E752C2">
            <w:pPr>
              <w:jc w:val="center"/>
              <w:rPr>
                <w:rFonts w:ascii="Calibri" w:eastAsia="Times New Roman" w:hAnsi="Calibri" w:cs="Times New Roman"/>
                <w:sz w:val="22"/>
                <w:szCs w:val="22"/>
              </w:rPr>
            </w:pPr>
          </w:p>
        </w:tc>
      </w:tr>
      <w:tr w:rsidR="000E457C" w:rsidRPr="000E457C" w14:paraId="1488257F" w14:textId="77777777" w:rsidTr="00066017">
        <w:trPr>
          <w:trHeight w:hRule="exact" w:val="923"/>
        </w:trPr>
        <w:tc>
          <w:tcPr>
            <w:tcW w:w="5000" w:type="pct"/>
            <w:gridSpan w:val="7"/>
            <w:vAlign w:val="center"/>
          </w:tcPr>
          <w:p w14:paraId="39B29EF0" w14:textId="77777777" w:rsidR="000E457C" w:rsidRPr="000E457C" w:rsidRDefault="000E457C" w:rsidP="0078283E">
            <w:pPr>
              <w:jc w:val="center"/>
              <w:rPr>
                <w:sz w:val="32"/>
              </w:rPr>
            </w:pPr>
            <w:r w:rsidRPr="007B1A39">
              <w:rPr>
                <w:b/>
                <w:sz w:val="28"/>
                <w:szCs w:val="24"/>
              </w:rPr>
              <w:t>Развојни циљ 2. Прилагођавање рада на часу образовно-васпитним потребама ученика</w:t>
            </w:r>
          </w:p>
        </w:tc>
      </w:tr>
      <w:tr w:rsidR="000E457C" w:rsidRPr="00E452FD" w14:paraId="6A4421F4" w14:textId="77777777" w:rsidTr="00066017">
        <w:trPr>
          <w:trHeight w:val="258"/>
        </w:trPr>
        <w:tc>
          <w:tcPr>
            <w:tcW w:w="5000" w:type="pct"/>
            <w:gridSpan w:val="7"/>
            <w:noWrap/>
            <w:vAlign w:val="center"/>
          </w:tcPr>
          <w:p w14:paraId="4613377A" w14:textId="77777777" w:rsidR="000E457C" w:rsidRPr="00E452FD" w:rsidRDefault="000E457C" w:rsidP="0078283E">
            <w:pPr>
              <w:rPr>
                <w:rFonts w:ascii="Calibri" w:eastAsia="Times New Roman" w:hAnsi="Calibri" w:cs="Times New Roman"/>
                <w:b/>
                <w:sz w:val="22"/>
                <w:szCs w:val="22"/>
                <w:lang w:val="ru-RU"/>
              </w:rPr>
            </w:pPr>
            <w:r w:rsidRPr="007B1A39">
              <w:rPr>
                <w:b/>
                <w:w w:val="105"/>
                <w:sz w:val="24"/>
                <w:szCs w:val="24"/>
              </w:rPr>
              <w:t>2.1.Прилагођавање захтева наставника могућностима сваког ученика</w:t>
            </w:r>
          </w:p>
        </w:tc>
      </w:tr>
      <w:tr w:rsidR="00B012EA" w:rsidRPr="00E452FD" w14:paraId="6CF62645" w14:textId="77777777" w:rsidTr="00066017">
        <w:trPr>
          <w:trHeight w:val="258"/>
        </w:trPr>
        <w:tc>
          <w:tcPr>
            <w:tcW w:w="2898" w:type="pct"/>
            <w:noWrap/>
            <w:vAlign w:val="center"/>
          </w:tcPr>
          <w:p w14:paraId="52D7774A" w14:textId="77777777" w:rsidR="00B012EA" w:rsidRPr="006E33D7" w:rsidRDefault="00B012EA" w:rsidP="0039274D">
            <w:pPr>
              <w:pStyle w:val="TableParagraph"/>
              <w:spacing w:before="109" w:line="252" w:lineRule="auto"/>
              <w:ind w:left="100" w:right="32"/>
            </w:pPr>
            <w:r w:rsidRPr="006E33D7">
              <w:rPr>
                <w:w w:val="105"/>
              </w:rPr>
              <w:t>2.1.1. Индивидуализовати рад са ученицима код којих постоје потешкоће</w:t>
            </w:r>
          </w:p>
        </w:tc>
        <w:tc>
          <w:tcPr>
            <w:tcW w:w="342" w:type="pct"/>
            <w:noWrap/>
            <w:vAlign w:val="center"/>
          </w:tcPr>
          <w:p w14:paraId="2F083012"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828E260"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38173CA"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843C9FA"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BA83B22"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FF173D8"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1A79310F" w14:textId="77777777" w:rsidTr="00066017">
        <w:trPr>
          <w:trHeight w:val="258"/>
        </w:trPr>
        <w:tc>
          <w:tcPr>
            <w:tcW w:w="2898" w:type="pct"/>
            <w:noWrap/>
            <w:vAlign w:val="center"/>
          </w:tcPr>
          <w:p w14:paraId="3A270832" w14:textId="77777777" w:rsidR="00B012EA" w:rsidRPr="006E33D7" w:rsidRDefault="00B012EA" w:rsidP="0039274D">
            <w:pPr>
              <w:pStyle w:val="TableParagraph"/>
              <w:spacing w:before="119" w:line="252" w:lineRule="auto"/>
              <w:ind w:left="100" w:right="319"/>
            </w:pPr>
            <w:r w:rsidRPr="006E33D7">
              <w:rPr>
                <w:w w:val="105"/>
              </w:rPr>
              <w:t>2.1.2. Додатно појашњавати ученицима код којих</w:t>
            </w:r>
            <w:r w:rsidRPr="006E33D7">
              <w:rPr>
                <w:spacing w:val="-17"/>
                <w:w w:val="105"/>
              </w:rPr>
              <w:t xml:space="preserve"> </w:t>
            </w:r>
            <w:r w:rsidRPr="006E33D7">
              <w:rPr>
                <w:w w:val="105"/>
              </w:rPr>
              <w:t xml:space="preserve">постоји потреба за тим </w:t>
            </w:r>
          </w:p>
        </w:tc>
        <w:tc>
          <w:tcPr>
            <w:tcW w:w="342" w:type="pct"/>
            <w:noWrap/>
            <w:vAlign w:val="center"/>
          </w:tcPr>
          <w:p w14:paraId="06724BFF"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9DA2357"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08AB92A"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4EE6411"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881918E"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3DB9C2F6"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38BC51E6" w14:textId="77777777" w:rsidTr="00066017">
        <w:trPr>
          <w:trHeight w:val="258"/>
        </w:trPr>
        <w:tc>
          <w:tcPr>
            <w:tcW w:w="2898" w:type="pct"/>
            <w:noWrap/>
            <w:vAlign w:val="center"/>
          </w:tcPr>
          <w:p w14:paraId="365BD02F" w14:textId="77777777" w:rsidR="00B012EA" w:rsidRPr="00D76D8C" w:rsidRDefault="00B012EA" w:rsidP="0039274D">
            <w:pPr>
              <w:pStyle w:val="TableParagraph"/>
              <w:spacing w:before="119" w:line="249" w:lineRule="auto"/>
              <w:ind w:left="100" w:right="32"/>
            </w:pPr>
            <w:r w:rsidRPr="00D76D8C">
              <w:rPr>
                <w:w w:val="105"/>
              </w:rPr>
              <w:t>2.1.3. Оспособ</w:t>
            </w:r>
            <w:r>
              <w:rPr>
                <w:w w:val="105"/>
              </w:rPr>
              <w:t>љавање ученика</w:t>
            </w:r>
            <w:r w:rsidRPr="00D76D8C">
              <w:rPr>
                <w:w w:val="105"/>
              </w:rPr>
              <w:t xml:space="preserve"> за учење кроз прилагођене технике за савладавање градива тог предмета</w:t>
            </w:r>
          </w:p>
        </w:tc>
        <w:tc>
          <w:tcPr>
            <w:tcW w:w="342" w:type="pct"/>
            <w:noWrap/>
            <w:vAlign w:val="center"/>
          </w:tcPr>
          <w:p w14:paraId="7B4E7CB4"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D12F93C"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BF01F61"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5F0A900"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C9039E4"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409D84F"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FEDE089" w14:textId="77777777" w:rsidTr="00066017">
        <w:trPr>
          <w:trHeight w:val="258"/>
        </w:trPr>
        <w:tc>
          <w:tcPr>
            <w:tcW w:w="2898" w:type="pct"/>
            <w:noWrap/>
            <w:vAlign w:val="center"/>
          </w:tcPr>
          <w:p w14:paraId="2B9EC07E" w14:textId="77777777" w:rsidR="00B012EA" w:rsidRPr="00D76D8C" w:rsidRDefault="00B012EA" w:rsidP="0039274D">
            <w:pPr>
              <w:pStyle w:val="TableParagraph"/>
              <w:spacing w:before="109" w:line="252" w:lineRule="auto"/>
              <w:ind w:left="100" w:right="70"/>
              <w:rPr>
                <w:w w:val="105"/>
              </w:rPr>
            </w:pPr>
            <w:r w:rsidRPr="00D76D8C">
              <w:rPr>
                <w:w w:val="105"/>
              </w:rPr>
              <w:t>2.1.4.Упућива</w:t>
            </w:r>
            <w:r>
              <w:rPr>
                <w:w w:val="105"/>
              </w:rPr>
              <w:t>ти</w:t>
            </w:r>
            <w:r w:rsidRPr="00D76D8C">
              <w:rPr>
                <w:w w:val="105"/>
              </w:rPr>
              <w:t xml:space="preserve"> ученика на коришћење различитих техника учења</w:t>
            </w:r>
          </w:p>
        </w:tc>
        <w:tc>
          <w:tcPr>
            <w:tcW w:w="342" w:type="pct"/>
            <w:noWrap/>
            <w:vAlign w:val="center"/>
          </w:tcPr>
          <w:p w14:paraId="044B76BF"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E17301D"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A9DA140"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C3FF07C"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BF9B5E3"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5C3B46F"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1493BC30" w14:textId="77777777" w:rsidTr="00066017">
        <w:trPr>
          <w:trHeight w:val="258"/>
        </w:trPr>
        <w:tc>
          <w:tcPr>
            <w:tcW w:w="2898" w:type="pct"/>
            <w:noWrap/>
            <w:vAlign w:val="center"/>
          </w:tcPr>
          <w:p w14:paraId="63CBDC48" w14:textId="77777777" w:rsidR="00B012EA" w:rsidRPr="00D76D8C" w:rsidRDefault="00B012EA" w:rsidP="0039274D">
            <w:pPr>
              <w:pStyle w:val="TableParagraph"/>
              <w:spacing w:before="109" w:line="252" w:lineRule="auto"/>
              <w:ind w:left="100" w:right="70"/>
              <w:rPr>
                <w:w w:val="105"/>
              </w:rPr>
            </w:pPr>
            <w:r w:rsidRPr="00D76D8C">
              <w:rPr>
                <w:w w:val="105"/>
              </w:rPr>
              <w:t>2.1.5.Упућивање ученика како да ново градиво повежу са претходно наученим, са другим предметима, са примерима из живота</w:t>
            </w:r>
          </w:p>
        </w:tc>
        <w:tc>
          <w:tcPr>
            <w:tcW w:w="342" w:type="pct"/>
            <w:noWrap/>
            <w:vAlign w:val="center"/>
          </w:tcPr>
          <w:p w14:paraId="1ECEA162"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811DD4D"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063D5B9"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10AF2B2"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C0D845C"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3D9B9444"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5A924BA8" w14:textId="77777777" w:rsidTr="00066017">
        <w:trPr>
          <w:trHeight w:val="258"/>
        </w:trPr>
        <w:tc>
          <w:tcPr>
            <w:tcW w:w="2898" w:type="pct"/>
            <w:noWrap/>
            <w:vAlign w:val="center"/>
          </w:tcPr>
          <w:p w14:paraId="02A73BDB" w14:textId="77777777" w:rsidR="00B012EA" w:rsidRPr="00D76D8C" w:rsidRDefault="00B012EA" w:rsidP="0039274D">
            <w:pPr>
              <w:pStyle w:val="TableParagraph"/>
              <w:spacing w:before="109" w:line="252" w:lineRule="auto"/>
              <w:ind w:left="100" w:right="70"/>
              <w:rPr>
                <w:w w:val="105"/>
              </w:rPr>
            </w:pPr>
            <w:r w:rsidRPr="00D76D8C">
              <w:rPr>
                <w:w w:val="105"/>
              </w:rPr>
              <w:t>2.1.6. Способност наставника за упрошћавањем питања како би сви ученици разумели</w:t>
            </w:r>
          </w:p>
        </w:tc>
        <w:tc>
          <w:tcPr>
            <w:tcW w:w="342" w:type="pct"/>
            <w:noWrap/>
            <w:vAlign w:val="center"/>
          </w:tcPr>
          <w:p w14:paraId="64AFFFCC"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EF51AA4"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C0BD4C7"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CEEAFE8"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BDF3A69"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DD0B3E6"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E457C" w:rsidRPr="00E452FD" w14:paraId="2F9733C3" w14:textId="77777777" w:rsidTr="00066017">
        <w:trPr>
          <w:trHeight w:val="130"/>
        </w:trPr>
        <w:tc>
          <w:tcPr>
            <w:tcW w:w="5000" w:type="pct"/>
            <w:gridSpan w:val="7"/>
            <w:noWrap/>
            <w:vAlign w:val="center"/>
          </w:tcPr>
          <w:p w14:paraId="396D4259" w14:textId="77777777" w:rsidR="000E457C" w:rsidRPr="007B1A39" w:rsidRDefault="000E457C" w:rsidP="0078283E">
            <w:pPr>
              <w:spacing w:before="120" w:after="120"/>
              <w:rPr>
                <w:rFonts w:ascii="Calibri" w:eastAsia="Times New Roman" w:hAnsi="Calibri" w:cs="Times New Roman"/>
                <w:sz w:val="24"/>
                <w:szCs w:val="24"/>
                <w:lang w:val="ru-RU"/>
              </w:rPr>
            </w:pPr>
            <w:r w:rsidRPr="007B1A39">
              <w:rPr>
                <w:b/>
                <w:w w:val="105"/>
                <w:sz w:val="24"/>
                <w:szCs w:val="24"/>
              </w:rPr>
              <w:t>2.2. Прилагођавање начина рада и наставног материјала индивидуалним карактеристикама сваког ученика</w:t>
            </w:r>
          </w:p>
        </w:tc>
      </w:tr>
      <w:tr w:rsidR="000E457C" w:rsidRPr="00E452FD" w14:paraId="13733018" w14:textId="77777777" w:rsidTr="00066017">
        <w:trPr>
          <w:trHeight w:val="258"/>
        </w:trPr>
        <w:tc>
          <w:tcPr>
            <w:tcW w:w="2898" w:type="pct"/>
            <w:noWrap/>
            <w:vAlign w:val="center"/>
          </w:tcPr>
          <w:p w14:paraId="56A99B1A" w14:textId="77777777" w:rsidR="000E457C" w:rsidRPr="00DC6184" w:rsidRDefault="000E457C" w:rsidP="0078283E">
            <w:pPr>
              <w:pStyle w:val="TableParagraph"/>
              <w:spacing w:before="109" w:line="252" w:lineRule="auto"/>
              <w:ind w:left="100" w:right="70"/>
              <w:rPr>
                <w:w w:val="105"/>
                <w:sz w:val="24"/>
                <w:szCs w:val="24"/>
              </w:rPr>
            </w:pPr>
            <w:r w:rsidRPr="00DC6184">
              <w:rPr>
                <w:w w:val="105"/>
                <w:sz w:val="24"/>
                <w:szCs w:val="24"/>
              </w:rPr>
              <w:t>2.2.1.Употреба дидактичког материјала прилагођеног могућностима и способностима сваког ученика</w:t>
            </w:r>
          </w:p>
        </w:tc>
        <w:tc>
          <w:tcPr>
            <w:tcW w:w="342" w:type="pct"/>
            <w:noWrap/>
            <w:vAlign w:val="center"/>
          </w:tcPr>
          <w:p w14:paraId="43B0176D"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57F886A"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8A11FDB"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84FC3C3"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715FA51"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130AD40"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E457C" w:rsidRPr="00E452FD" w14:paraId="7F10709C" w14:textId="77777777" w:rsidTr="00066017">
        <w:trPr>
          <w:trHeight w:val="258"/>
        </w:trPr>
        <w:tc>
          <w:tcPr>
            <w:tcW w:w="2898" w:type="pct"/>
            <w:noWrap/>
            <w:vAlign w:val="center"/>
          </w:tcPr>
          <w:p w14:paraId="4508B2E7" w14:textId="77777777" w:rsidR="000E457C" w:rsidRPr="00DC6184" w:rsidRDefault="000E457C" w:rsidP="0078283E">
            <w:pPr>
              <w:pStyle w:val="TableParagraph"/>
              <w:spacing w:before="109" w:line="252" w:lineRule="auto"/>
              <w:ind w:left="100" w:right="70"/>
              <w:rPr>
                <w:w w:val="105"/>
                <w:sz w:val="24"/>
                <w:szCs w:val="24"/>
              </w:rPr>
            </w:pPr>
            <w:r w:rsidRPr="00DC6184">
              <w:rPr>
                <w:w w:val="105"/>
                <w:sz w:val="24"/>
                <w:szCs w:val="24"/>
              </w:rPr>
              <w:t>2.2.2. Усмеравање ученика на циљ који је потребно остварити у учењу</w:t>
            </w:r>
          </w:p>
        </w:tc>
        <w:tc>
          <w:tcPr>
            <w:tcW w:w="342" w:type="pct"/>
            <w:noWrap/>
            <w:vAlign w:val="center"/>
          </w:tcPr>
          <w:p w14:paraId="79C42BDE"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5D3EFB0"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E9F1F82"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9889FB6"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963C8A8"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415B011"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E457C" w:rsidRPr="00E452FD" w14:paraId="55CFA104" w14:textId="77777777" w:rsidTr="00066017">
        <w:trPr>
          <w:trHeight w:val="258"/>
        </w:trPr>
        <w:tc>
          <w:tcPr>
            <w:tcW w:w="5000" w:type="pct"/>
            <w:gridSpan w:val="7"/>
            <w:noWrap/>
            <w:vAlign w:val="center"/>
          </w:tcPr>
          <w:p w14:paraId="34BD1B5D" w14:textId="77777777" w:rsidR="000E457C" w:rsidRPr="00E452FD" w:rsidRDefault="000E457C" w:rsidP="0078283E">
            <w:pPr>
              <w:spacing w:before="120" w:after="120"/>
              <w:rPr>
                <w:rFonts w:ascii="Calibri" w:eastAsia="Times New Roman" w:hAnsi="Calibri" w:cs="Times New Roman"/>
                <w:sz w:val="22"/>
                <w:szCs w:val="22"/>
              </w:rPr>
            </w:pPr>
            <w:r w:rsidRPr="007B1A39">
              <w:rPr>
                <w:b/>
                <w:w w:val="105"/>
                <w:sz w:val="24"/>
                <w:szCs w:val="24"/>
              </w:rPr>
              <w:t>2.3. Посвећивање времена и пажње сваком ученику у складу са његовим образовним и васпитним потребама</w:t>
            </w:r>
          </w:p>
        </w:tc>
      </w:tr>
      <w:tr w:rsidR="00B012EA" w:rsidRPr="00E452FD" w14:paraId="18380481" w14:textId="77777777" w:rsidTr="00066017">
        <w:trPr>
          <w:trHeight w:val="258"/>
        </w:trPr>
        <w:tc>
          <w:tcPr>
            <w:tcW w:w="2898" w:type="pct"/>
            <w:noWrap/>
            <w:vAlign w:val="center"/>
          </w:tcPr>
          <w:p w14:paraId="1960F551" w14:textId="77777777" w:rsidR="00B012EA" w:rsidRPr="00D76D8C" w:rsidRDefault="00B012EA" w:rsidP="0039274D">
            <w:pPr>
              <w:pStyle w:val="TableParagraph"/>
              <w:spacing w:before="109" w:line="252" w:lineRule="auto"/>
              <w:ind w:left="100" w:right="70"/>
              <w:rPr>
                <w:w w:val="105"/>
              </w:rPr>
            </w:pPr>
            <w:r w:rsidRPr="00D76D8C">
              <w:rPr>
                <w:w w:val="105"/>
              </w:rPr>
              <w:t>2.3.1.Охрабривање ученика да самостално износе своја мишљења и ставове у складу са својим способностима</w:t>
            </w:r>
          </w:p>
        </w:tc>
        <w:tc>
          <w:tcPr>
            <w:tcW w:w="342" w:type="pct"/>
            <w:noWrap/>
            <w:vAlign w:val="center"/>
          </w:tcPr>
          <w:p w14:paraId="37AFD641"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FBB4D6F"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F9682A6"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C1F06BA"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D51E11D"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93603AE"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A62AB62" w14:textId="77777777" w:rsidTr="00066017">
        <w:trPr>
          <w:trHeight w:val="258"/>
        </w:trPr>
        <w:tc>
          <w:tcPr>
            <w:tcW w:w="2898" w:type="pct"/>
            <w:noWrap/>
            <w:vAlign w:val="center"/>
          </w:tcPr>
          <w:p w14:paraId="3811779F" w14:textId="77777777" w:rsidR="00B012EA" w:rsidRPr="00D76D8C" w:rsidRDefault="00B012EA" w:rsidP="0039274D">
            <w:pPr>
              <w:pStyle w:val="TableParagraph"/>
              <w:spacing w:before="109" w:line="252" w:lineRule="auto"/>
              <w:ind w:left="100" w:right="70"/>
              <w:rPr>
                <w:w w:val="105"/>
              </w:rPr>
            </w:pPr>
            <w:r w:rsidRPr="00D76D8C">
              <w:rPr>
                <w:w w:val="105"/>
              </w:rPr>
              <w:t>2.3.2.Мотивисање ученика да активно учествује у наставном процесу</w:t>
            </w:r>
          </w:p>
        </w:tc>
        <w:tc>
          <w:tcPr>
            <w:tcW w:w="342" w:type="pct"/>
            <w:noWrap/>
            <w:vAlign w:val="center"/>
          </w:tcPr>
          <w:p w14:paraId="1126CF6E"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8F05913"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795E486"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C6CD27B"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5D37E71"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DA69302"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A72D53A" w14:textId="77777777" w:rsidTr="00066017">
        <w:trPr>
          <w:trHeight w:val="258"/>
        </w:trPr>
        <w:tc>
          <w:tcPr>
            <w:tcW w:w="2898" w:type="pct"/>
            <w:noWrap/>
            <w:vAlign w:val="center"/>
          </w:tcPr>
          <w:p w14:paraId="3655D1F4" w14:textId="77777777" w:rsidR="00B012EA" w:rsidRPr="00D76D8C" w:rsidRDefault="00B012EA" w:rsidP="0039274D">
            <w:pPr>
              <w:pStyle w:val="TableParagraph"/>
              <w:spacing w:before="109" w:line="252" w:lineRule="auto"/>
              <w:ind w:left="100" w:right="70"/>
              <w:rPr>
                <w:w w:val="105"/>
              </w:rPr>
            </w:pPr>
            <w:r w:rsidRPr="00D76D8C">
              <w:rPr>
                <w:w w:val="105"/>
              </w:rPr>
              <w:t>2.3.3.Стварање подстицајне атмосфере за рад у циљу подизања мотивације ученика</w:t>
            </w:r>
          </w:p>
        </w:tc>
        <w:tc>
          <w:tcPr>
            <w:tcW w:w="342" w:type="pct"/>
            <w:noWrap/>
            <w:vAlign w:val="center"/>
          </w:tcPr>
          <w:p w14:paraId="15644127"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22441E5"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400C809"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D06AC94"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4178327"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50F63C2"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32005334" w14:textId="77777777" w:rsidTr="00066017">
        <w:trPr>
          <w:trHeight w:val="258"/>
        </w:trPr>
        <w:tc>
          <w:tcPr>
            <w:tcW w:w="2898" w:type="pct"/>
            <w:noWrap/>
            <w:vAlign w:val="center"/>
          </w:tcPr>
          <w:p w14:paraId="226B046A" w14:textId="77777777" w:rsidR="00B012EA" w:rsidRPr="00D76D8C" w:rsidRDefault="00B012EA" w:rsidP="0039274D">
            <w:pPr>
              <w:pStyle w:val="TableParagraph"/>
              <w:spacing w:before="109" w:line="252" w:lineRule="auto"/>
              <w:ind w:left="100" w:right="70"/>
              <w:rPr>
                <w:w w:val="105"/>
              </w:rPr>
            </w:pPr>
            <w:r w:rsidRPr="00D76D8C">
              <w:rPr>
                <w:w w:val="105"/>
              </w:rPr>
              <w:t>2.3.4.Развијање свести код ученика да критички оцењује свој рад</w:t>
            </w:r>
          </w:p>
        </w:tc>
        <w:tc>
          <w:tcPr>
            <w:tcW w:w="342" w:type="pct"/>
            <w:noWrap/>
            <w:vAlign w:val="center"/>
          </w:tcPr>
          <w:p w14:paraId="7E95112C"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7C0CDCE"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AA42562"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63B20BC"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56370CA"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2EABA77"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E457C" w:rsidRPr="00E452FD" w14:paraId="6D12E76A" w14:textId="77777777" w:rsidTr="00066017">
        <w:trPr>
          <w:trHeight w:val="520"/>
        </w:trPr>
        <w:tc>
          <w:tcPr>
            <w:tcW w:w="5000" w:type="pct"/>
            <w:gridSpan w:val="7"/>
            <w:noWrap/>
            <w:vAlign w:val="center"/>
          </w:tcPr>
          <w:p w14:paraId="5184C1FD" w14:textId="77777777" w:rsidR="000E457C" w:rsidRPr="00E452FD" w:rsidRDefault="000E457C" w:rsidP="0078283E">
            <w:pPr>
              <w:spacing w:before="240" w:after="120"/>
              <w:rPr>
                <w:rFonts w:ascii="Calibri" w:eastAsia="Times New Roman" w:hAnsi="Calibri" w:cs="Times New Roman"/>
                <w:b/>
                <w:sz w:val="22"/>
                <w:szCs w:val="22"/>
              </w:rPr>
            </w:pPr>
            <w:r w:rsidRPr="007B1A39">
              <w:rPr>
                <w:b/>
                <w:w w:val="105"/>
                <w:sz w:val="24"/>
                <w:szCs w:val="24"/>
              </w:rPr>
              <w:t xml:space="preserve">2.4. Примена специфичних </w:t>
            </w:r>
            <w:r w:rsidRPr="007B1A39">
              <w:rPr>
                <w:b/>
                <w:sz w:val="24"/>
                <w:szCs w:val="24"/>
              </w:rPr>
              <w:t xml:space="preserve">задатака/активност </w:t>
            </w:r>
            <w:r w:rsidRPr="007B1A39">
              <w:rPr>
                <w:b/>
                <w:w w:val="105"/>
                <w:sz w:val="24"/>
                <w:szCs w:val="24"/>
              </w:rPr>
              <w:t>и/материјала на основу ИОП-а и плана индивидуализације</w:t>
            </w:r>
          </w:p>
        </w:tc>
      </w:tr>
      <w:tr w:rsidR="000E457C" w:rsidRPr="00E452FD" w14:paraId="4AACC156" w14:textId="77777777" w:rsidTr="00066017">
        <w:trPr>
          <w:trHeight w:val="258"/>
        </w:trPr>
        <w:tc>
          <w:tcPr>
            <w:tcW w:w="2898" w:type="pct"/>
            <w:noWrap/>
            <w:vAlign w:val="center"/>
          </w:tcPr>
          <w:p w14:paraId="0944CBEA" w14:textId="77777777" w:rsidR="000E457C" w:rsidRPr="00E452FD" w:rsidRDefault="000E457C" w:rsidP="0078283E">
            <w:pPr>
              <w:rPr>
                <w:rFonts w:ascii="Calibri" w:eastAsia="Times New Roman" w:hAnsi="Calibri" w:cs="Times New Roman"/>
                <w:sz w:val="22"/>
                <w:lang w:val="ru-RU"/>
              </w:rPr>
            </w:pPr>
            <w:r w:rsidRPr="00DC6184">
              <w:rPr>
                <w:w w:val="105"/>
                <w:sz w:val="24"/>
                <w:szCs w:val="24"/>
              </w:rPr>
              <w:t>2.4.1.Употреба дидактичког материјала прилагођеног могућностима и способностима ученика по ИОП-у</w:t>
            </w:r>
          </w:p>
        </w:tc>
        <w:tc>
          <w:tcPr>
            <w:tcW w:w="342" w:type="pct"/>
            <w:noWrap/>
            <w:vAlign w:val="center"/>
          </w:tcPr>
          <w:p w14:paraId="2F4F93F8"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AEC6145"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95C552D"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63C99A1"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DDEA01D" w14:textId="77777777" w:rsidR="000E457C" w:rsidRPr="00E452FD" w:rsidRDefault="000E457C"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0B13E39" w14:textId="77777777" w:rsidR="000E457C" w:rsidRPr="00743DA0" w:rsidRDefault="000E457C"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E457C" w:rsidRPr="00E452FD" w14:paraId="6FEE90EE" w14:textId="77777777" w:rsidTr="00066017">
        <w:trPr>
          <w:trHeight w:val="258"/>
        </w:trPr>
        <w:tc>
          <w:tcPr>
            <w:tcW w:w="5000" w:type="pct"/>
            <w:gridSpan w:val="7"/>
            <w:noWrap/>
            <w:vAlign w:val="center"/>
          </w:tcPr>
          <w:p w14:paraId="6081D5A9" w14:textId="77777777" w:rsidR="000E457C" w:rsidRDefault="000E457C" w:rsidP="0078283E">
            <w:pPr>
              <w:rPr>
                <w:rFonts w:ascii="Calibri" w:eastAsia="Times New Roman" w:hAnsi="Calibri" w:cs="Times New Roman"/>
                <w:sz w:val="22"/>
                <w:szCs w:val="22"/>
              </w:rPr>
            </w:pPr>
            <w:r w:rsidRPr="007B1A39">
              <w:rPr>
                <w:b/>
                <w:w w:val="105"/>
                <w:sz w:val="24"/>
                <w:szCs w:val="24"/>
              </w:rPr>
              <w:t>2.5. Учествовање ученика којима је потребна додатна подршка у активностима за подстицање њиховог напретка и интеракције са другим ученицима</w:t>
            </w:r>
          </w:p>
        </w:tc>
      </w:tr>
      <w:tr w:rsidR="00B012EA" w:rsidRPr="00E452FD" w14:paraId="352AA957" w14:textId="77777777" w:rsidTr="00066017">
        <w:trPr>
          <w:trHeight w:val="258"/>
        </w:trPr>
        <w:tc>
          <w:tcPr>
            <w:tcW w:w="2898" w:type="pct"/>
            <w:noWrap/>
            <w:vAlign w:val="center"/>
          </w:tcPr>
          <w:p w14:paraId="2E3AE0D0" w14:textId="77777777" w:rsidR="00B012EA" w:rsidRPr="00D76D8C" w:rsidRDefault="00B012EA" w:rsidP="0039274D">
            <w:pPr>
              <w:pStyle w:val="TableParagraph"/>
              <w:spacing w:before="109" w:line="252" w:lineRule="auto"/>
              <w:ind w:left="100" w:right="70"/>
              <w:rPr>
                <w:w w:val="105"/>
              </w:rPr>
            </w:pPr>
            <w:r w:rsidRPr="00D76D8C">
              <w:rPr>
                <w:w w:val="105"/>
              </w:rPr>
              <w:t>2.5.1.Пружање могућности ученицима да сами бирају радне активности</w:t>
            </w:r>
          </w:p>
        </w:tc>
        <w:tc>
          <w:tcPr>
            <w:tcW w:w="342" w:type="pct"/>
            <w:noWrap/>
            <w:vAlign w:val="center"/>
          </w:tcPr>
          <w:p w14:paraId="23CF6A33"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729E9D0"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DFBAEBF"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B6BBB97"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F086066" w14:textId="77777777" w:rsidR="00B012EA" w:rsidRPr="00E452FD" w:rsidRDefault="00B012E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F67335E" w14:textId="77777777" w:rsidR="00B012EA" w:rsidRPr="00743DA0"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720AB657" w14:textId="77777777" w:rsidTr="00066017">
        <w:trPr>
          <w:trHeight w:val="258"/>
        </w:trPr>
        <w:tc>
          <w:tcPr>
            <w:tcW w:w="2898" w:type="pct"/>
            <w:noWrap/>
            <w:vAlign w:val="center"/>
          </w:tcPr>
          <w:p w14:paraId="40AF42C0" w14:textId="77777777" w:rsidR="00B012EA" w:rsidRPr="00D76D8C" w:rsidRDefault="00B012EA" w:rsidP="0039274D">
            <w:pPr>
              <w:pStyle w:val="TableParagraph"/>
              <w:spacing w:before="109" w:line="252" w:lineRule="auto"/>
              <w:ind w:left="100" w:right="70"/>
              <w:rPr>
                <w:w w:val="105"/>
              </w:rPr>
            </w:pPr>
            <w:r w:rsidRPr="00D76D8C">
              <w:rPr>
                <w:w w:val="105"/>
              </w:rPr>
              <w:lastRenderedPageBreak/>
              <w:t>2.5.2.Пружање могућности ученицима да међусобно проверавају своје радне активности</w:t>
            </w:r>
          </w:p>
        </w:tc>
        <w:tc>
          <w:tcPr>
            <w:tcW w:w="342" w:type="pct"/>
            <w:noWrap/>
            <w:vAlign w:val="center"/>
          </w:tcPr>
          <w:p w14:paraId="1EA098EB" w14:textId="77777777" w:rsidR="00B012EA" w:rsidRPr="004D69ED"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21728B2"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D80E66B" w14:textId="77777777" w:rsidR="00B012EA" w:rsidRPr="004D69ED"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51461B9"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9F5E1A8" w14:textId="77777777" w:rsidR="00B012EA" w:rsidRPr="004D69ED"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58DEAFCA"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4102F141" w14:textId="77777777" w:rsidTr="00066017">
        <w:trPr>
          <w:trHeight w:val="258"/>
        </w:trPr>
        <w:tc>
          <w:tcPr>
            <w:tcW w:w="2898" w:type="pct"/>
            <w:noWrap/>
            <w:vAlign w:val="center"/>
          </w:tcPr>
          <w:p w14:paraId="20021F45" w14:textId="77777777" w:rsidR="00B012EA" w:rsidRPr="00D76D8C" w:rsidRDefault="00B012EA" w:rsidP="0039274D">
            <w:pPr>
              <w:pStyle w:val="TableParagraph"/>
              <w:spacing w:before="109" w:line="252" w:lineRule="auto"/>
              <w:ind w:left="100" w:right="70"/>
              <w:rPr>
                <w:w w:val="105"/>
              </w:rPr>
            </w:pPr>
            <w:r w:rsidRPr="00D76D8C">
              <w:rPr>
                <w:w w:val="105"/>
              </w:rPr>
              <w:t>2.5.3.Укључивање ученика којима је потребна додатна подршка у групни рад и рад у пару</w:t>
            </w:r>
          </w:p>
        </w:tc>
        <w:tc>
          <w:tcPr>
            <w:tcW w:w="342" w:type="pct"/>
            <w:noWrap/>
            <w:vAlign w:val="center"/>
          </w:tcPr>
          <w:p w14:paraId="0C7650B1"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20259BD"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F396D6C"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9277FD4"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B5FDFAC"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2814CCD6"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B012EA" w:rsidRPr="00E452FD" w14:paraId="3104A140" w14:textId="77777777" w:rsidTr="00066017">
        <w:trPr>
          <w:trHeight w:val="258"/>
        </w:trPr>
        <w:tc>
          <w:tcPr>
            <w:tcW w:w="2898" w:type="pct"/>
            <w:noWrap/>
            <w:vAlign w:val="center"/>
          </w:tcPr>
          <w:p w14:paraId="28EE1757" w14:textId="77777777" w:rsidR="00B012EA" w:rsidRPr="00D76D8C" w:rsidRDefault="00B012EA" w:rsidP="0039274D">
            <w:pPr>
              <w:pStyle w:val="TableParagraph"/>
              <w:spacing w:before="109" w:line="252" w:lineRule="auto"/>
              <w:ind w:left="100" w:right="70"/>
              <w:rPr>
                <w:w w:val="105"/>
              </w:rPr>
            </w:pPr>
            <w:r w:rsidRPr="00D76D8C">
              <w:rPr>
                <w:w w:val="105"/>
              </w:rPr>
              <w:t>2.5.4.Развијање свести о одговорности за сопствено напредовање</w:t>
            </w:r>
          </w:p>
        </w:tc>
        <w:tc>
          <w:tcPr>
            <w:tcW w:w="342" w:type="pct"/>
            <w:noWrap/>
            <w:vAlign w:val="center"/>
          </w:tcPr>
          <w:p w14:paraId="51023E72"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E226D16"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9BFBE61"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BF783D3"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18927C4"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65C77C9E" w14:textId="77777777" w:rsidR="00B012EA" w:rsidRDefault="00B012E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E457C" w:rsidRPr="00E452FD" w14:paraId="4C128A52" w14:textId="77777777" w:rsidTr="00066017">
        <w:trPr>
          <w:trHeight w:val="258"/>
        </w:trPr>
        <w:tc>
          <w:tcPr>
            <w:tcW w:w="5000" w:type="pct"/>
            <w:gridSpan w:val="7"/>
            <w:noWrap/>
            <w:vAlign w:val="center"/>
          </w:tcPr>
          <w:p w14:paraId="19AAE4A7" w14:textId="77777777" w:rsidR="000E457C" w:rsidRDefault="000E457C" w:rsidP="0078283E">
            <w:pPr>
              <w:rPr>
                <w:rFonts w:ascii="Calibri" w:eastAsia="Times New Roman" w:hAnsi="Calibri" w:cs="Times New Roman"/>
                <w:sz w:val="22"/>
                <w:szCs w:val="22"/>
              </w:rPr>
            </w:pPr>
            <w:r w:rsidRPr="007B1A39">
              <w:rPr>
                <w:b/>
                <w:w w:val="105"/>
                <w:sz w:val="24"/>
                <w:szCs w:val="24"/>
              </w:rPr>
              <w:t>2.6. Прилагођавање темпа рада различитим</w:t>
            </w:r>
            <w:r w:rsidRPr="007B1A39">
              <w:rPr>
                <w:w w:val="105"/>
                <w:sz w:val="24"/>
                <w:szCs w:val="24"/>
              </w:rPr>
              <w:t xml:space="preserve"> </w:t>
            </w:r>
            <w:r w:rsidRPr="007B1A39">
              <w:rPr>
                <w:b/>
                <w:w w:val="105"/>
                <w:sz w:val="24"/>
                <w:szCs w:val="24"/>
              </w:rPr>
              <w:t>образовним и васпитним потребама ученика</w:t>
            </w:r>
          </w:p>
        </w:tc>
      </w:tr>
      <w:tr w:rsidR="0071575D" w:rsidRPr="00E452FD" w14:paraId="09CD1FD2" w14:textId="77777777" w:rsidTr="00066017">
        <w:trPr>
          <w:trHeight w:val="258"/>
        </w:trPr>
        <w:tc>
          <w:tcPr>
            <w:tcW w:w="2898" w:type="pct"/>
            <w:noWrap/>
            <w:vAlign w:val="center"/>
          </w:tcPr>
          <w:p w14:paraId="7E5159B5" w14:textId="77777777" w:rsidR="0071575D" w:rsidRPr="00DC6184" w:rsidRDefault="0071575D" w:rsidP="0078283E">
            <w:pPr>
              <w:pStyle w:val="TableParagraph"/>
              <w:spacing w:before="109" w:line="252" w:lineRule="auto"/>
              <w:ind w:left="100" w:right="70"/>
              <w:rPr>
                <w:w w:val="105"/>
                <w:sz w:val="24"/>
                <w:szCs w:val="24"/>
              </w:rPr>
            </w:pPr>
            <w:r w:rsidRPr="00DC6184">
              <w:rPr>
                <w:w w:val="105"/>
                <w:sz w:val="24"/>
                <w:szCs w:val="24"/>
              </w:rPr>
              <w:t>2.6.1.Примена различитих облика, метода и техника рада на часу у складу са потребама ученика</w:t>
            </w:r>
          </w:p>
        </w:tc>
        <w:tc>
          <w:tcPr>
            <w:tcW w:w="342" w:type="pct"/>
            <w:noWrap/>
            <w:vAlign w:val="center"/>
          </w:tcPr>
          <w:p w14:paraId="11EB6081" w14:textId="77777777" w:rsidR="0071575D"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DE1F023" w14:textId="77777777" w:rsidR="0071575D"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FC615D4" w14:textId="77777777" w:rsidR="0071575D"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D4038CF" w14:textId="77777777" w:rsidR="0071575D"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3D05264" w14:textId="77777777" w:rsidR="0071575D"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69F57D19" w14:textId="77777777" w:rsidR="0071575D"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71575D" w14:paraId="4D09558B" w14:textId="77777777" w:rsidTr="00066017">
        <w:trPr>
          <w:trHeight w:hRule="exact" w:val="923"/>
        </w:trPr>
        <w:tc>
          <w:tcPr>
            <w:tcW w:w="5000" w:type="pct"/>
            <w:gridSpan w:val="7"/>
            <w:vAlign w:val="center"/>
          </w:tcPr>
          <w:p w14:paraId="1D4A78CF" w14:textId="77777777" w:rsidR="0071575D" w:rsidRPr="0071575D" w:rsidRDefault="0071575D" w:rsidP="0078283E">
            <w:pPr>
              <w:jc w:val="center"/>
              <w:rPr>
                <w:sz w:val="32"/>
              </w:rPr>
            </w:pPr>
            <w:r w:rsidRPr="007B1A39">
              <w:rPr>
                <w:b/>
                <w:sz w:val="28"/>
                <w:szCs w:val="24"/>
              </w:rPr>
              <w:t>Развојни циљ 3. Ученици стичу знања, усвајају вредности, развијају вештине и компетенције на часу</w:t>
            </w:r>
          </w:p>
        </w:tc>
      </w:tr>
      <w:tr w:rsidR="0071575D" w:rsidRPr="00E452FD" w14:paraId="44A88099" w14:textId="77777777" w:rsidTr="00066017">
        <w:trPr>
          <w:trHeight w:val="258"/>
        </w:trPr>
        <w:tc>
          <w:tcPr>
            <w:tcW w:w="5000" w:type="pct"/>
            <w:gridSpan w:val="7"/>
            <w:noWrap/>
          </w:tcPr>
          <w:p w14:paraId="7A23A61C" w14:textId="77777777" w:rsidR="0071575D" w:rsidRDefault="0071575D">
            <w:r w:rsidRPr="007B1A39">
              <w:rPr>
                <w:b/>
                <w:w w:val="105"/>
                <w:sz w:val="24"/>
                <w:szCs w:val="24"/>
              </w:rPr>
              <w:t>3.1. Ученици разумеју предмет учења на часу, умеју да примене научено и образложе како су дошли до решења</w:t>
            </w:r>
          </w:p>
        </w:tc>
      </w:tr>
      <w:tr w:rsidR="0071575D" w:rsidRPr="00E452FD" w14:paraId="68EA8C1D" w14:textId="77777777" w:rsidTr="00066017">
        <w:trPr>
          <w:trHeight w:val="258"/>
        </w:trPr>
        <w:tc>
          <w:tcPr>
            <w:tcW w:w="2898" w:type="pct"/>
            <w:noWrap/>
            <w:vAlign w:val="center"/>
          </w:tcPr>
          <w:p w14:paraId="0F5A5450" w14:textId="77777777" w:rsidR="0071575D" w:rsidRPr="00DC6184" w:rsidRDefault="0071575D" w:rsidP="0078283E">
            <w:pPr>
              <w:pStyle w:val="TableParagraph"/>
              <w:spacing w:before="90" w:line="252" w:lineRule="auto"/>
              <w:ind w:left="100" w:right="32"/>
              <w:rPr>
                <w:sz w:val="24"/>
                <w:szCs w:val="24"/>
              </w:rPr>
            </w:pPr>
            <w:r w:rsidRPr="00DC6184">
              <w:rPr>
                <w:w w:val="105"/>
                <w:sz w:val="24"/>
                <w:szCs w:val="24"/>
              </w:rPr>
              <w:t>3.1.1.</w:t>
            </w:r>
            <w:r>
              <w:rPr>
                <w:w w:val="105"/>
                <w:sz w:val="24"/>
                <w:szCs w:val="24"/>
              </w:rPr>
              <w:t xml:space="preserve"> </w:t>
            </w:r>
            <w:r w:rsidRPr="00DC6184">
              <w:rPr>
                <w:w w:val="105"/>
                <w:sz w:val="24"/>
                <w:szCs w:val="24"/>
              </w:rPr>
              <w:t>У току часа наставник више пута проверава да ли ученици разумеју предмет учења/како су дошли до решења</w:t>
            </w:r>
          </w:p>
        </w:tc>
        <w:tc>
          <w:tcPr>
            <w:tcW w:w="342" w:type="pct"/>
            <w:noWrap/>
            <w:vAlign w:val="center"/>
          </w:tcPr>
          <w:p w14:paraId="176135AA"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75481DE"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006E396"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355C557"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C8057E5"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2B8DC5B"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4BBE60CA" w14:textId="77777777" w:rsidTr="00066017">
        <w:trPr>
          <w:trHeight w:val="258"/>
        </w:trPr>
        <w:tc>
          <w:tcPr>
            <w:tcW w:w="2898" w:type="pct"/>
            <w:noWrap/>
            <w:vAlign w:val="center"/>
          </w:tcPr>
          <w:p w14:paraId="090E1472" w14:textId="77777777" w:rsidR="0071575D" w:rsidRPr="00DC6184" w:rsidRDefault="0071575D" w:rsidP="0078283E">
            <w:pPr>
              <w:pStyle w:val="TableParagraph"/>
              <w:spacing w:before="105" w:line="283" w:lineRule="auto"/>
              <w:ind w:left="100" w:right="32"/>
              <w:rPr>
                <w:sz w:val="24"/>
                <w:szCs w:val="24"/>
              </w:rPr>
            </w:pPr>
            <w:r w:rsidRPr="00DC6184">
              <w:rPr>
                <w:w w:val="105"/>
                <w:sz w:val="24"/>
                <w:szCs w:val="24"/>
              </w:rPr>
              <w:t>3.1.2. Наставник све време прати активност ученика</w:t>
            </w:r>
          </w:p>
        </w:tc>
        <w:tc>
          <w:tcPr>
            <w:tcW w:w="342" w:type="pct"/>
            <w:noWrap/>
            <w:vAlign w:val="center"/>
          </w:tcPr>
          <w:p w14:paraId="7C332011"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0623764"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2F3E40C"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1808FB4"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C15C314"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9E9DC89"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116AD38F" w14:textId="77777777" w:rsidTr="00066017">
        <w:trPr>
          <w:trHeight w:val="130"/>
        </w:trPr>
        <w:tc>
          <w:tcPr>
            <w:tcW w:w="5000" w:type="pct"/>
            <w:gridSpan w:val="7"/>
            <w:noWrap/>
            <w:vAlign w:val="center"/>
          </w:tcPr>
          <w:p w14:paraId="61940A3C" w14:textId="77777777" w:rsidR="0071575D" w:rsidRPr="007B1A39" w:rsidRDefault="0071575D" w:rsidP="007B1A39">
            <w:pPr>
              <w:pStyle w:val="TableParagraph"/>
              <w:spacing w:line="252" w:lineRule="auto"/>
              <w:ind w:left="100" w:right="91"/>
              <w:rPr>
                <w:b/>
                <w:sz w:val="24"/>
                <w:szCs w:val="24"/>
              </w:rPr>
            </w:pPr>
            <w:r w:rsidRPr="007B1A39">
              <w:rPr>
                <w:b/>
                <w:w w:val="105"/>
                <w:sz w:val="24"/>
                <w:szCs w:val="24"/>
              </w:rPr>
              <w:t>3.2. Ученик повезује предмет учења са претходно</w:t>
            </w:r>
          </w:p>
          <w:p w14:paraId="07598C5F" w14:textId="77777777" w:rsidR="0071575D" w:rsidRPr="00E452FD" w:rsidRDefault="0071575D" w:rsidP="007B1A39">
            <w:pPr>
              <w:rPr>
                <w:rFonts w:ascii="Calibri" w:eastAsia="Times New Roman" w:hAnsi="Calibri" w:cs="Times New Roman"/>
                <w:sz w:val="22"/>
                <w:szCs w:val="22"/>
                <w:lang w:val="ru-RU"/>
              </w:rPr>
            </w:pPr>
            <w:r w:rsidRPr="007B1A39">
              <w:rPr>
                <w:b/>
                <w:w w:val="105"/>
                <w:sz w:val="24"/>
                <w:szCs w:val="24"/>
              </w:rPr>
              <w:t>наученим у различитим областима, професионалном праксом и свакодневним животом</w:t>
            </w:r>
          </w:p>
        </w:tc>
      </w:tr>
      <w:tr w:rsidR="0071575D" w:rsidRPr="00E452FD" w14:paraId="2F8F077D" w14:textId="77777777" w:rsidTr="00066017">
        <w:trPr>
          <w:trHeight w:val="258"/>
        </w:trPr>
        <w:tc>
          <w:tcPr>
            <w:tcW w:w="2898" w:type="pct"/>
            <w:noWrap/>
            <w:vAlign w:val="center"/>
          </w:tcPr>
          <w:p w14:paraId="4A42CD85" w14:textId="77777777" w:rsidR="0071575D" w:rsidRPr="00DC6184" w:rsidRDefault="0071575D" w:rsidP="0078283E">
            <w:pPr>
              <w:pStyle w:val="TableParagraph"/>
              <w:spacing w:before="85" w:line="252" w:lineRule="auto"/>
              <w:ind w:left="100" w:right="84"/>
              <w:rPr>
                <w:sz w:val="24"/>
                <w:szCs w:val="24"/>
              </w:rPr>
            </w:pPr>
            <w:r w:rsidRPr="00DC6184">
              <w:rPr>
                <w:w w:val="105"/>
                <w:sz w:val="24"/>
                <w:szCs w:val="24"/>
              </w:rPr>
              <w:t>3.2.1. Наставник инсистира на тачним примерима које</w:t>
            </w:r>
            <w:r w:rsidRPr="00DC6184">
              <w:rPr>
                <w:spacing w:val="-17"/>
                <w:w w:val="105"/>
                <w:sz w:val="24"/>
                <w:szCs w:val="24"/>
              </w:rPr>
              <w:t xml:space="preserve"> </w:t>
            </w:r>
            <w:r w:rsidRPr="00DC6184">
              <w:rPr>
                <w:w w:val="105"/>
                <w:sz w:val="24"/>
                <w:szCs w:val="24"/>
              </w:rPr>
              <w:t>износе ученици</w:t>
            </w:r>
          </w:p>
        </w:tc>
        <w:tc>
          <w:tcPr>
            <w:tcW w:w="342" w:type="pct"/>
            <w:noWrap/>
            <w:vAlign w:val="center"/>
          </w:tcPr>
          <w:p w14:paraId="7FD34679"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7438405"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42C9B98"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E59DFA6"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8E5BD72"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0A18598"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232D620A" w14:textId="77777777" w:rsidTr="00066017">
        <w:trPr>
          <w:trHeight w:val="258"/>
        </w:trPr>
        <w:tc>
          <w:tcPr>
            <w:tcW w:w="2898" w:type="pct"/>
            <w:noWrap/>
            <w:vAlign w:val="center"/>
          </w:tcPr>
          <w:p w14:paraId="1D1F1623" w14:textId="77777777" w:rsidR="0071575D" w:rsidRPr="00DC6184" w:rsidRDefault="0071575D" w:rsidP="0078283E">
            <w:pPr>
              <w:pStyle w:val="TableParagraph"/>
              <w:spacing w:before="85" w:line="252" w:lineRule="auto"/>
              <w:ind w:left="100" w:right="84"/>
              <w:rPr>
                <w:w w:val="105"/>
                <w:sz w:val="24"/>
                <w:szCs w:val="24"/>
              </w:rPr>
            </w:pPr>
            <w:r w:rsidRPr="00DC6184">
              <w:rPr>
                <w:w w:val="105"/>
                <w:sz w:val="24"/>
                <w:szCs w:val="24"/>
              </w:rPr>
              <w:t>3.2.2.Наставник у току часа наводи ученике да повезују предмет учења са претходним градивом из истог/других предмета/практичне наставе/реалних ситуација из живота</w:t>
            </w:r>
          </w:p>
        </w:tc>
        <w:tc>
          <w:tcPr>
            <w:tcW w:w="342" w:type="pct"/>
            <w:noWrap/>
            <w:vAlign w:val="center"/>
          </w:tcPr>
          <w:p w14:paraId="4CA0FA61"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6B247E2"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07C917B"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5E5D023"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C6E87E3"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75FD9A5"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4B4E3FBF" w14:textId="77777777" w:rsidTr="00066017">
        <w:trPr>
          <w:trHeight w:val="258"/>
        </w:trPr>
        <w:tc>
          <w:tcPr>
            <w:tcW w:w="5000" w:type="pct"/>
            <w:gridSpan w:val="7"/>
            <w:noWrap/>
            <w:vAlign w:val="center"/>
          </w:tcPr>
          <w:p w14:paraId="1F16DDF8" w14:textId="77777777" w:rsidR="0071575D" w:rsidRPr="00E452FD" w:rsidRDefault="0071575D" w:rsidP="0078283E">
            <w:pPr>
              <w:spacing w:before="120" w:after="120"/>
              <w:rPr>
                <w:rFonts w:ascii="Calibri" w:eastAsia="Times New Roman" w:hAnsi="Calibri" w:cs="Times New Roman"/>
                <w:sz w:val="22"/>
                <w:szCs w:val="22"/>
              </w:rPr>
            </w:pPr>
            <w:r w:rsidRPr="007B1A39">
              <w:rPr>
                <w:b/>
                <w:w w:val="105"/>
                <w:sz w:val="24"/>
                <w:szCs w:val="24"/>
              </w:rPr>
              <w:t>3.3. Ученик прикупља, критички процењује и анализира идеје, одговоре и решења</w:t>
            </w:r>
          </w:p>
        </w:tc>
      </w:tr>
      <w:tr w:rsidR="0071575D" w:rsidRPr="00E452FD" w14:paraId="4B6BD251" w14:textId="77777777" w:rsidTr="00066017">
        <w:trPr>
          <w:trHeight w:val="258"/>
        </w:trPr>
        <w:tc>
          <w:tcPr>
            <w:tcW w:w="2898" w:type="pct"/>
            <w:noWrap/>
            <w:vAlign w:val="center"/>
          </w:tcPr>
          <w:p w14:paraId="13F05543" w14:textId="77777777" w:rsidR="0071575D" w:rsidRPr="00DC6184" w:rsidRDefault="0071575D" w:rsidP="0078283E">
            <w:pPr>
              <w:pStyle w:val="TableParagraph"/>
              <w:spacing w:before="85" w:line="252" w:lineRule="auto"/>
              <w:ind w:left="100" w:right="84"/>
              <w:rPr>
                <w:w w:val="105"/>
                <w:sz w:val="24"/>
                <w:szCs w:val="24"/>
              </w:rPr>
            </w:pPr>
            <w:r w:rsidRPr="00DC6184">
              <w:rPr>
                <w:w w:val="105"/>
                <w:sz w:val="24"/>
                <w:szCs w:val="24"/>
              </w:rPr>
              <w:t>3.3.1.Упућивање ученика у самостални истраживачки рад</w:t>
            </w:r>
          </w:p>
        </w:tc>
        <w:tc>
          <w:tcPr>
            <w:tcW w:w="342" w:type="pct"/>
            <w:noWrap/>
            <w:vAlign w:val="center"/>
          </w:tcPr>
          <w:p w14:paraId="06039AC6"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3555095"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B0135E1"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87CB2BC"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2E1A066"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4D35B8B"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19F10530" w14:textId="77777777" w:rsidTr="00066017">
        <w:trPr>
          <w:trHeight w:val="258"/>
        </w:trPr>
        <w:tc>
          <w:tcPr>
            <w:tcW w:w="2898" w:type="pct"/>
            <w:noWrap/>
            <w:vAlign w:val="center"/>
          </w:tcPr>
          <w:p w14:paraId="027039B5" w14:textId="77777777" w:rsidR="0071575D" w:rsidRPr="00DC6184" w:rsidRDefault="0071575D" w:rsidP="0078283E">
            <w:pPr>
              <w:pStyle w:val="TableParagraph"/>
              <w:spacing w:before="85" w:line="252" w:lineRule="auto"/>
              <w:ind w:left="100" w:right="84"/>
              <w:rPr>
                <w:w w:val="105"/>
                <w:sz w:val="24"/>
                <w:szCs w:val="24"/>
              </w:rPr>
            </w:pPr>
            <w:r w:rsidRPr="00DC6184">
              <w:rPr>
                <w:w w:val="105"/>
                <w:sz w:val="24"/>
                <w:szCs w:val="24"/>
              </w:rPr>
              <w:t>3.3.2. Наставник оспособљава ученике да критички процењују и анализирају свој и туђ рад</w:t>
            </w:r>
          </w:p>
        </w:tc>
        <w:tc>
          <w:tcPr>
            <w:tcW w:w="342" w:type="pct"/>
            <w:noWrap/>
            <w:vAlign w:val="center"/>
          </w:tcPr>
          <w:p w14:paraId="266284C9"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C8CD70F"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223223B"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8E50BBA"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5FF8D53"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7DD902E"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663585BD" w14:textId="77777777" w:rsidTr="00066017">
        <w:trPr>
          <w:trHeight w:val="258"/>
        </w:trPr>
        <w:tc>
          <w:tcPr>
            <w:tcW w:w="2898" w:type="pct"/>
            <w:noWrap/>
            <w:vAlign w:val="center"/>
          </w:tcPr>
          <w:p w14:paraId="4E60B90F" w14:textId="77777777" w:rsidR="0071575D" w:rsidRPr="00DC6184" w:rsidRDefault="0071575D" w:rsidP="0078283E">
            <w:pPr>
              <w:pStyle w:val="TableParagraph"/>
              <w:spacing w:before="85" w:line="252" w:lineRule="auto"/>
              <w:ind w:left="100" w:right="84"/>
              <w:rPr>
                <w:w w:val="105"/>
                <w:sz w:val="24"/>
                <w:szCs w:val="24"/>
              </w:rPr>
            </w:pPr>
            <w:r w:rsidRPr="00DC6184">
              <w:rPr>
                <w:w w:val="105"/>
                <w:sz w:val="24"/>
                <w:szCs w:val="24"/>
              </w:rPr>
              <w:t>3.3.3.Подстицање радозналости и интересовања ученика применом разноврсних метода и облика рада</w:t>
            </w:r>
          </w:p>
        </w:tc>
        <w:tc>
          <w:tcPr>
            <w:tcW w:w="342" w:type="pct"/>
            <w:noWrap/>
            <w:vAlign w:val="center"/>
          </w:tcPr>
          <w:p w14:paraId="6FA85E3F"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9348303"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E92C1C3"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F202E1B"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0959A99"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658C2CA"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170C640F" w14:textId="77777777" w:rsidTr="00066017">
        <w:trPr>
          <w:trHeight w:val="520"/>
        </w:trPr>
        <w:tc>
          <w:tcPr>
            <w:tcW w:w="5000" w:type="pct"/>
            <w:gridSpan w:val="7"/>
            <w:noWrap/>
            <w:vAlign w:val="center"/>
          </w:tcPr>
          <w:p w14:paraId="2E589301" w14:textId="77777777" w:rsidR="0071575D" w:rsidRPr="00E452FD" w:rsidRDefault="0071575D" w:rsidP="0078283E">
            <w:pPr>
              <w:spacing w:before="240" w:after="120"/>
              <w:rPr>
                <w:rFonts w:ascii="Calibri" w:eastAsia="Times New Roman" w:hAnsi="Calibri" w:cs="Times New Roman"/>
                <w:b/>
                <w:sz w:val="22"/>
                <w:szCs w:val="22"/>
              </w:rPr>
            </w:pPr>
            <w:r w:rsidRPr="007B1A39">
              <w:rPr>
                <w:b/>
                <w:w w:val="105"/>
                <w:sz w:val="24"/>
                <w:szCs w:val="24"/>
              </w:rPr>
              <w:t>3.4. Ученик излаже своје идеје и износи оригинална и креативна решења</w:t>
            </w:r>
          </w:p>
        </w:tc>
      </w:tr>
      <w:tr w:rsidR="0071575D" w:rsidRPr="00E452FD" w14:paraId="064606DF" w14:textId="77777777" w:rsidTr="00066017">
        <w:trPr>
          <w:trHeight w:val="258"/>
        </w:trPr>
        <w:tc>
          <w:tcPr>
            <w:tcW w:w="2898" w:type="pct"/>
            <w:noWrap/>
            <w:vAlign w:val="center"/>
          </w:tcPr>
          <w:p w14:paraId="51674CFE" w14:textId="77777777" w:rsidR="0071575D" w:rsidRPr="00DC6184" w:rsidRDefault="0071575D" w:rsidP="0078283E">
            <w:pPr>
              <w:pStyle w:val="TableParagraph"/>
              <w:spacing w:before="85" w:line="252" w:lineRule="auto"/>
              <w:ind w:left="100" w:right="84"/>
              <w:rPr>
                <w:w w:val="105"/>
                <w:sz w:val="24"/>
                <w:szCs w:val="24"/>
              </w:rPr>
            </w:pPr>
            <w:r w:rsidRPr="00DC6184">
              <w:rPr>
                <w:w w:val="105"/>
                <w:sz w:val="24"/>
                <w:szCs w:val="24"/>
              </w:rPr>
              <w:t>3.4.1.Подстицање ученика на самостално коришћење различитих извора знања</w:t>
            </w:r>
          </w:p>
        </w:tc>
        <w:tc>
          <w:tcPr>
            <w:tcW w:w="342" w:type="pct"/>
            <w:noWrap/>
            <w:vAlign w:val="center"/>
          </w:tcPr>
          <w:p w14:paraId="0301994C"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F62B719"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91726A8"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832CD14"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FF24E22"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DAC4E55"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30FE031B" w14:textId="77777777" w:rsidTr="00066017">
        <w:trPr>
          <w:trHeight w:val="258"/>
        </w:trPr>
        <w:tc>
          <w:tcPr>
            <w:tcW w:w="2898" w:type="pct"/>
            <w:noWrap/>
            <w:vAlign w:val="center"/>
          </w:tcPr>
          <w:p w14:paraId="47825361" w14:textId="77777777" w:rsidR="0071575D" w:rsidRPr="00DC6184" w:rsidRDefault="0071575D" w:rsidP="0078283E">
            <w:pPr>
              <w:pStyle w:val="TableParagraph"/>
              <w:spacing w:before="85" w:line="252" w:lineRule="auto"/>
              <w:ind w:left="100" w:right="84"/>
              <w:rPr>
                <w:w w:val="105"/>
                <w:sz w:val="24"/>
                <w:szCs w:val="24"/>
              </w:rPr>
            </w:pPr>
            <w:r w:rsidRPr="00DC6184">
              <w:rPr>
                <w:w w:val="105"/>
                <w:sz w:val="24"/>
                <w:szCs w:val="24"/>
              </w:rPr>
              <w:t>3.4.2.Охрабривање ученика приликом изношења креативних идеја и решења (похвалом, оценом…)</w:t>
            </w:r>
          </w:p>
        </w:tc>
        <w:tc>
          <w:tcPr>
            <w:tcW w:w="342" w:type="pct"/>
            <w:noWrap/>
            <w:vAlign w:val="center"/>
          </w:tcPr>
          <w:p w14:paraId="6DC59D2E"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12BF1F5"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DEE34C6"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66B5191"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E250602" w14:textId="77777777" w:rsidR="0071575D" w:rsidRPr="00E452FD" w:rsidRDefault="0071575D"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D646EDE" w14:textId="77777777" w:rsidR="0071575D" w:rsidRPr="00743DA0" w:rsidRDefault="0071575D"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2CE5F563" w14:textId="77777777" w:rsidTr="00066017">
        <w:trPr>
          <w:trHeight w:val="258"/>
        </w:trPr>
        <w:tc>
          <w:tcPr>
            <w:tcW w:w="5000" w:type="pct"/>
            <w:gridSpan w:val="7"/>
            <w:noWrap/>
            <w:vAlign w:val="center"/>
          </w:tcPr>
          <w:p w14:paraId="1BC9EF17" w14:textId="77777777" w:rsidR="0071575D" w:rsidRPr="0071575D" w:rsidRDefault="0071575D" w:rsidP="007B1A39">
            <w:pPr>
              <w:pStyle w:val="TableParagraph"/>
              <w:spacing w:before="85" w:line="252" w:lineRule="auto"/>
              <w:ind w:right="91"/>
              <w:rPr>
                <w:b/>
                <w:w w:val="105"/>
                <w:sz w:val="28"/>
                <w:szCs w:val="24"/>
              </w:rPr>
            </w:pPr>
            <w:r w:rsidRPr="007B1A39">
              <w:rPr>
                <w:b/>
                <w:w w:val="105"/>
                <w:sz w:val="24"/>
                <w:szCs w:val="24"/>
              </w:rPr>
              <w:t>3.5. Ученик примењује повратну информацију да реши задатак/унапреди учење</w:t>
            </w:r>
          </w:p>
        </w:tc>
      </w:tr>
      <w:tr w:rsidR="0078283E" w:rsidRPr="00E452FD" w14:paraId="20FBAFAF" w14:textId="77777777" w:rsidTr="00066017">
        <w:trPr>
          <w:trHeight w:val="258"/>
        </w:trPr>
        <w:tc>
          <w:tcPr>
            <w:tcW w:w="2898" w:type="pct"/>
            <w:noWrap/>
            <w:vAlign w:val="center"/>
          </w:tcPr>
          <w:p w14:paraId="0D039B01" w14:textId="77777777" w:rsidR="0078283E" w:rsidRPr="00DC6184" w:rsidRDefault="0078283E" w:rsidP="0078283E">
            <w:pPr>
              <w:pStyle w:val="TableParagraph"/>
              <w:spacing w:before="85" w:line="252" w:lineRule="auto"/>
              <w:ind w:left="100" w:right="84"/>
              <w:rPr>
                <w:w w:val="105"/>
                <w:sz w:val="24"/>
                <w:szCs w:val="24"/>
              </w:rPr>
            </w:pPr>
            <w:r w:rsidRPr="00DC6184">
              <w:rPr>
                <w:w w:val="105"/>
                <w:sz w:val="24"/>
                <w:szCs w:val="24"/>
              </w:rPr>
              <w:t xml:space="preserve">3.5.1. Наставник константном повратном </w:t>
            </w:r>
            <w:r w:rsidRPr="00DC6184">
              <w:rPr>
                <w:w w:val="105"/>
                <w:sz w:val="24"/>
                <w:szCs w:val="24"/>
              </w:rPr>
              <w:lastRenderedPageBreak/>
              <w:t>информацијом охрабрује ученике да траже додатна појашњења како би самостално дошли до решења</w:t>
            </w:r>
          </w:p>
        </w:tc>
        <w:tc>
          <w:tcPr>
            <w:tcW w:w="342" w:type="pct"/>
            <w:noWrap/>
            <w:vAlign w:val="center"/>
          </w:tcPr>
          <w:p w14:paraId="5E5E2624"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lastRenderedPageBreak/>
              <w:t>*</w:t>
            </w:r>
          </w:p>
        </w:tc>
        <w:tc>
          <w:tcPr>
            <w:tcW w:w="338" w:type="pct"/>
            <w:noWrap/>
            <w:vAlign w:val="center"/>
          </w:tcPr>
          <w:p w14:paraId="5CEA166E" w14:textId="77777777" w:rsidR="0078283E" w:rsidRPr="00743DA0"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B6B749F"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465B881" w14:textId="77777777" w:rsidR="0078283E" w:rsidRPr="00743DA0"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D63DDF1"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0B463F6B" w14:textId="77777777" w:rsidR="0078283E" w:rsidRPr="00743DA0"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E452FD" w14:paraId="2F30063B" w14:textId="77777777" w:rsidTr="00066017">
        <w:trPr>
          <w:trHeight w:val="258"/>
        </w:trPr>
        <w:tc>
          <w:tcPr>
            <w:tcW w:w="2898" w:type="pct"/>
            <w:noWrap/>
            <w:vAlign w:val="center"/>
          </w:tcPr>
          <w:p w14:paraId="728F8ECF" w14:textId="77777777" w:rsidR="0078283E" w:rsidRPr="00DC6184" w:rsidRDefault="0078283E" w:rsidP="0078283E">
            <w:pPr>
              <w:pStyle w:val="TableParagraph"/>
              <w:spacing w:before="85" w:line="252" w:lineRule="auto"/>
              <w:ind w:left="100" w:right="84"/>
              <w:rPr>
                <w:w w:val="105"/>
                <w:sz w:val="24"/>
                <w:szCs w:val="24"/>
              </w:rPr>
            </w:pPr>
            <w:r w:rsidRPr="00DC6184">
              <w:rPr>
                <w:w w:val="105"/>
                <w:sz w:val="24"/>
                <w:szCs w:val="24"/>
              </w:rPr>
              <w:t>3.5.2. Примена повратних информација за решавање задатака и унапређивање учења</w:t>
            </w:r>
          </w:p>
        </w:tc>
        <w:tc>
          <w:tcPr>
            <w:tcW w:w="342" w:type="pct"/>
            <w:noWrap/>
            <w:vAlign w:val="center"/>
          </w:tcPr>
          <w:p w14:paraId="08668AEC" w14:textId="77777777" w:rsidR="0078283E" w:rsidRPr="004D69ED"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0EC2C9D"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F787BAB" w14:textId="77777777" w:rsidR="0078283E" w:rsidRPr="004D69ED"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C2D39E5"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E12D9CF" w14:textId="77777777" w:rsidR="0078283E" w:rsidRPr="004D69ED"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143ACF51"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1575D" w:rsidRPr="00E452FD" w14:paraId="24BA999B" w14:textId="77777777" w:rsidTr="00066017">
        <w:trPr>
          <w:trHeight w:val="258"/>
        </w:trPr>
        <w:tc>
          <w:tcPr>
            <w:tcW w:w="5000" w:type="pct"/>
            <w:gridSpan w:val="7"/>
            <w:noWrap/>
            <w:vAlign w:val="center"/>
          </w:tcPr>
          <w:p w14:paraId="606BDAED" w14:textId="77777777" w:rsidR="0071575D" w:rsidRDefault="0078283E" w:rsidP="0078283E">
            <w:pPr>
              <w:rPr>
                <w:rFonts w:ascii="Calibri" w:eastAsia="Times New Roman" w:hAnsi="Calibri" w:cs="Times New Roman"/>
                <w:sz w:val="22"/>
                <w:szCs w:val="22"/>
              </w:rPr>
            </w:pPr>
            <w:r w:rsidRPr="007B1A39">
              <w:rPr>
                <w:b/>
                <w:w w:val="105"/>
                <w:sz w:val="24"/>
                <w:szCs w:val="24"/>
              </w:rPr>
              <w:t>3.6. Ученик планира, реализује и вреднује пројекат у настави самостално или уз помоћ наставника</w:t>
            </w:r>
          </w:p>
        </w:tc>
      </w:tr>
      <w:tr w:rsidR="0078283E" w:rsidRPr="00E452FD" w14:paraId="4058002C" w14:textId="77777777" w:rsidTr="00066017">
        <w:trPr>
          <w:trHeight w:val="258"/>
        </w:trPr>
        <w:tc>
          <w:tcPr>
            <w:tcW w:w="2898" w:type="pct"/>
            <w:noWrap/>
            <w:vAlign w:val="center"/>
          </w:tcPr>
          <w:p w14:paraId="25A38B2E" w14:textId="77777777" w:rsidR="0078283E" w:rsidRPr="00DC6184" w:rsidRDefault="0078283E" w:rsidP="0078283E">
            <w:pPr>
              <w:pStyle w:val="TableParagraph"/>
              <w:spacing w:before="85" w:line="252" w:lineRule="auto"/>
              <w:ind w:left="100" w:right="84"/>
              <w:rPr>
                <w:w w:val="105"/>
                <w:sz w:val="24"/>
                <w:szCs w:val="24"/>
              </w:rPr>
            </w:pPr>
            <w:r w:rsidRPr="00DC6184">
              <w:rPr>
                <w:w w:val="105"/>
                <w:sz w:val="24"/>
                <w:szCs w:val="24"/>
              </w:rPr>
              <w:t>3.6.1. Усмеравање ученика да самостално планирају пројекат у настави</w:t>
            </w:r>
          </w:p>
        </w:tc>
        <w:tc>
          <w:tcPr>
            <w:tcW w:w="342" w:type="pct"/>
            <w:noWrap/>
            <w:vAlign w:val="center"/>
          </w:tcPr>
          <w:p w14:paraId="0E1F1C36"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A89F571"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999E83C"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06F2D20"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422EAAE"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2A920F0C"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E452FD" w14:paraId="613CD506" w14:textId="77777777" w:rsidTr="00066017">
        <w:trPr>
          <w:trHeight w:val="258"/>
        </w:trPr>
        <w:tc>
          <w:tcPr>
            <w:tcW w:w="2898" w:type="pct"/>
            <w:noWrap/>
            <w:vAlign w:val="center"/>
          </w:tcPr>
          <w:p w14:paraId="0B0B7666" w14:textId="77777777" w:rsidR="0078283E" w:rsidRPr="00DC6184" w:rsidRDefault="0078283E" w:rsidP="0078283E">
            <w:pPr>
              <w:pStyle w:val="TableParagraph"/>
              <w:spacing w:before="85" w:line="252" w:lineRule="auto"/>
              <w:ind w:left="100" w:right="84"/>
              <w:rPr>
                <w:w w:val="105"/>
                <w:sz w:val="24"/>
                <w:szCs w:val="24"/>
              </w:rPr>
            </w:pPr>
            <w:r w:rsidRPr="00DC6184">
              <w:rPr>
                <w:w w:val="105"/>
                <w:sz w:val="24"/>
                <w:szCs w:val="24"/>
              </w:rPr>
              <w:t>3.6.2.Усмеравање ученика да самостално или уз помоћ наставника реализују пројекат</w:t>
            </w:r>
          </w:p>
        </w:tc>
        <w:tc>
          <w:tcPr>
            <w:tcW w:w="342" w:type="pct"/>
            <w:noWrap/>
            <w:vAlign w:val="center"/>
          </w:tcPr>
          <w:p w14:paraId="51C9D56F"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70DEDDF"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C6B6916"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FAB7278"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F533AA4"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26FD5F46"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E452FD" w14:paraId="07E7AB51" w14:textId="77777777" w:rsidTr="00066017">
        <w:trPr>
          <w:trHeight w:val="258"/>
        </w:trPr>
        <w:tc>
          <w:tcPr>
            <w:tcW w:w="2898" w:type="pct"/>
            <w:noWrap/>
            <w:vAlign w:val="center"/>
          </w:tcPr>
          <w:p w14:paraId="75C523CA" w14:textId="77777777" w:rsidR="0078283E" w:rsidRPr="00DC6184" w:rsidRDefault="0078283E" w:rsidP="0078283E">
            <w:pPr>
              <w:pStyle w:val="TableParagraph"/>
              <w:spacing w:before="85" w:line="252" w:lineRule="auto"/>
              <w:ind w:left="100" w:right="84"/>
              <w:rPr>
                <w:w w:val="105"/>
                <w:sz w:val="24"/>
                <w:szCs w:val="24"/>
              </w:rPr>
            </w:pPr>
            <w:r w:rsidRPr="00DC6184">
              <w:rPr>
                <w:w w:val="105"/>
                <w:sz w:val="24"/>
                <w:szCs w:val="24"/>
              </w:rPr>
              <w:t>3.6.3.Усмеравање ученика да самостално вреднују резултате свог рада (презентација, постер, проблемска ситуација…)</w:t>
            </w:r>
          </w:p>
        </w:tc>
        <w:tc>
          <w:tcPr>
            <w:tcW w:w="342" w:type="pct"/>
            <w:noWrap/>
            <w:vAlign w:val="center"/>
          </w:tcPr>
          <w:p w14:paraId="26FAE9B4"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2E478D5"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1FC4013"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532D154"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9954560"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4E93671D"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78283E" w14:paraId="73A7ECE9" w14:textId="77777777" w:rsidTr="00066017">
        <w:trPr>
          <w:trHeight w:hRule="exact" w:val="923"/>
        </w:trPr>
        <w:tc>
          <w:tcPr>
            <w:tcW w:w="5000" w:type="pct"/>
            <w:gridSpan w:val="7"/>
            <w:vAlign w:val="center"/>
          </w:tcPr>
          <w:p w14:paraId="5DA3E57E" w14:textId="77777777" w:rsidR="0078283E" w:rsidRPr="0078283E" w:rsidRDefault="0078283E" w:rsidP="0078283E">
            <w:pPr>
              <w:jc w:val="center"/>
              <w:rPr>
                <w:sz w:val="32"/>
              </w:rPr>
            </w:pPr>
            <w:r w:rsidRPr="007B1A39">
              <w:rPr>
                <w:b/>
                <w:sz w:val="28"/>
                <w:szCs w:val="24"/>
              </w:rPr>
              <w:t>Развојни циљ 4. Поступци вредновања су у функцији даљег учења</w:t>
            </w:r>
          </w:p>
        </w:tc>
      </w:tr>
      <w:tr w:rsidR="0078283E" w:rsidRPr="00E452FD" w14:paraId="7199E4DA" w14:textId="77777777" w:rsidTr="00066017">
        <w:trPr>
          <w:trHeight w:val="258"/>
        </w:trPr>
        <w:tc>
          <w:tcPr>
            <w:tcW w:w="5000" w:type="pct"/>
            <w:gridSpan w:val="7"/>
            <w:noWrap/>
          </w:tcPr>
          <w:p w14:paraId="0C389431" w14:textId="77777777" w:rsidR="0078283E" w:rsidRDefault="0078283E">
            <w:r w:rsidRPr="007B1A39">
              <w:rPr>
                <w:b/>
                <w:w w:val="105"/>
                <w:sz w:val="24"/>
                <w:szCs w:val="24"/>
              </w:rPr>
              <w:t>4.1. Формативно и сумативно оцењивање у складу са прописима</w:t>
            </w:r>
          </w:p>
        </w:tc>
      </w:tr>
      <w:tr w:rsidR="0078283E" w:rsidRPr="00E452FD" w14:paraId="2E050E29" w14:textId="77777777" w:rsidTr="00066017">
        <w:trPr>
          <w:trHeight w:val="258"/>
        </w:trPr>
        <w:tc>
          <w:tcPr>
            <w:tcW w:w="2898" w:type="pct"/>
            <w:noWrap/>
            <w:vAlign w:val="center"/>
          </w:tcPr>
          <w:p w14:paraId="37ED8338" w14:textId="77777777" w:rsidR="0078283E" w:rsidRPr="00DC6184" w:rsidRDefault="0078283E" w:rsidP="0078283E">
            <w:pPr>
              <w:pStyle w:val="TableParagraph"/>
              <w:spacing w:before="109" w:line="252" w:lineRule="auto"/>
              <w:ind w:left="100" w:right="111"/>
              <w:rPr>
                <w:sz w:val="24"/>
                <w:szCs w:val="24"/>
              </w:rPr>
            </w:pPr>
            <w:r w:rsidRPr="00DC6184">
              <w:rPr>
                <w:w w:val="105"/>
                <w:sz w:val="24"/>
                <w:szCs w:val="24"/>
              </w:rPr>
              <w:t xml:space="preserve">4.1.1.Подсећање наставника на Правилник о оцењивању у средњем образовању и васпитању и одредби ЗОСОВ-а које се тичу праћења и напредовања ученика </w:t>
            </w:r>
            <w:r w:rsidR="00B9577E">
              <w:rPr>
                <w:w w:val="105"/>
                <w:sz w:val="24"/>
                <w:szCs w:val="24"/>
              </w:rPr>
              <w:t>–</w:t>
            </w:r>
            <w:r w:rsidRPr="00DC6184">
              <w:rPr>
                <w:w w:val="105"/>
                <w:sz w:val="24"/>
                <w:szCs w:val="24"/>
              </w:rPr>
              <w:t xml:space="preserve"> праћење и оцењивање ученика)</w:t>
            </w:r>
          </w:p>
        </w:tc>
        <w:tc>
          <w:tcPr>
            <w:tcW w:w="342" w:type="pct"/>
            <w:noWrap/>
            <w:vAlign w:val="center"/>
          </w:tcPr>
          <w:p w14:paraId="2DCFD748"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982BA21"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472B36B7"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FDEE332"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04BED168"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77426E6" w14:textId="77777777" w:rsidR="0078283E" w:rsidRPr="00743DA0" w:rsidRDefault="0078283E" w:rsidP="0078283E">
            <w:pPr>
              <w:jc w:val="center"/>
              <w:rPr>
                <w:rFonts w:ascii="Calibri" w:eastAsia="Times New Roman" w:hAnsi="Calibri" w:cs="Times New Roman"/>
                <w:sz w:val="22"/>
                <w:szCs w:val="22"/>
              </w:rPr>
            </w:pPr>
          </w:p>
        </w:tc>
      </w:tr>
      <w:tr w:rsidR="0078283E" w:rsidRPr="00E452FD" w14:paraId="73674571" w14:textId="77777777" w:rsidTr="00066017">
        <w:trPr>
          <w:trHeight w:val="258"/>
        </w:trPr>
        <w:tc>
          <w:tcPr>
            <w:tcW w:w="2898" w:type="pct"/>
            <w:noWrap/>
            <w:vAlign w:val="center"/>
          </w:tcPr>
          <w:p w14:paraId="12FD151C" w14:textId="77777777" w:rsidR="0078283E" w:rsidRPr="00DC6184" w:rsidRDefault="0078283E" w:rsidP="0078283E">
            <w:pPr>
              <w:pStyle w:val="TableParagraph"/>
              <w:spacing w:before="100" w:line="252" w:lineRule="auto"/>
              <w:ind w:left="100" w:right="32"/>
              <w:rPr>
                <w:sz w:val="24"/>
                <w:szCs w:val="24"/>
              </w:rPr>
            </w:pPr>
            <w:r w:rsidRPr="00DC6184">
              <w:rPr>
                <w:w w:val="105"/>
                <w:sz w:val="24"/>
                <w:szCs w:val="24"/>
              </w:rPr>
              <w:t>4.1.2.Постојање педагошке свеске о евиденцији за сваког ученика</w:t>
            </w:r>
          </w:p>
        </w:tc>
        <w:tc>
          <w:tcPr>
            <w:tcW w:w="342" w:type="pct"/>
            <w:noWrap/>
            <w:vAlign w:val="center"/>
          </w:tcPr>
          <w:p w14:paraId="121FA153"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27CB1EF"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64C31449"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AEE1507"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0AA98596"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4768F61" w14:textId="77777777" w:rsidR="0078283E" w:rsidRPr="00743DA0" w:rsidRDefault="0078283E" w:rsidP="0078283E">
            <w:pPr>
              <w:jc w:val="center"/>
              <w:rPr>
                <w:rFonts w:ascii="Calibri" w:eastAsia="Times New Roman" w:hAnsi="Calibri" w:cs="Times New Roman"/>
                <w:sz w:val="22"/>
                <w:szCs w:val="22"/>
              </w:rPr>
            </w:pPr>
          </w:p>
        </w:tc>
      </w:tr>
      <w:tr w:rsidR="0078283E" w:rsidRPr="00E452FD" w14:paraId="6B0D7FE2" w14:textId="77777777" w:rsidTr="00066017">
        <w:trPr>
          <w:trHeight w:val="258"/>
        </w:trPr>
        <w:tc>
          <w:tcPr>
            <w:tcW w:w="2898" w:type="pct"/>
            <w:noWrap/>
            <w:vAlign w:val="center"/>
          </w:tcPr>
          <w:p w14:paraId="5BDFEBA5" w14:textId="77777777" w:rsidR="0078283E" w:rsidRPr="00DC6184" w:rsidRDefault="0078283E" w:rsidP="0078283E">
            <w:pPr>
              <w:pStyle w:val="TableParagraph"/>
              <w:spacing w:before="105" w:line="249" w:lineRule="auto"/>
              <w:ind w:left="100" w:right="126"/>
              <w:rPr>
                <w:sz w:val="24"/>
                <w:szCs w:val="24"/>
              </w:rPr>
            </w:pPr>
            <w:r w:rsidRPr="00DC6184">
              <w:rPr>
                <w:w w:val="105"/>
                <w:sz w:val="24"/>
                <w:szCs w:val="24"/>
              </w:rPr>
              <w:t>4.1.3.Континуирано оцењивање и систематско праћење рада ученика</w:t>
            </w:r>
          </w:p>
        </w:tc>
        <w:tc>
          <w:tcPr>
            <w:tcW w:w="342" w:type="pct"/>
            <w:noWrap/>
            <w:vAlign w:val="center"/>
          </w:tcPr>
          <w:p w14:paraId="386012DA"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8BFFCFA"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858DD1C"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427504A"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3400DE9"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5B62741E" w14:textId="77777777" w:rsidR="0078283E"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E452FD" w14:paraId="321365AD" w14:textId="77777777" w:rsidTr="00066017">
        <w:trPr>
          <w:trHeight w:val="130"/>
        </w:trPr>
        <w:tc>
          <w:tcPr>
            <w:tcW w:w="5000" w:type="pct"/>
            <w:gridSpan w:val="7"/>
            <w:noWrap/>
            <w:vAlign w:val="center"/>
          </w:tcPr>
          <w:p w14:paraId="7FEFEAE6" w14:textId="77777777" w:rsidR="0078283E" w:rsidRPr="0078283E" w:rsidRDefault="0078283E" w:rsidP="007B1A39">
            <w:pPr>
              <w:pStyle w:val="TableParagraph"/>
              <w:spacing w:before="109" w:line="252" w:lineRule="auto"/>
              <w:rPr>
                <w:b/>
                <w:sz w:val="28"/>
                <w:szCs w:val="24"/>
              </w:rPr>
            </w:pPr>
            <w:r w:rsidRPr="007B1A39">
              <w:rPr>
                <w:b/>
                <w:w w:val="105"/>
                <w:sz w:val="24"/>
                <w:szCs w:val="24"/>
              </w:rPr>
              <w:t>4.2. Познати су и јасни критеријуми оцењивања ученицима</w:t>
            </w:r>
          </w:p>
        </w:tc>
      </w:tr>
      <w:tr w:rsidR="0078283E" w:rsidRPr="00E452FD" w14:paraId="77472289" w14:textId="77777777" w:rsidTr="00066017">
        <w:trPr>
          <w:trHeight w:val="258"/>
        </w:trPr>
        <w:tc>
          <w:tcPr>
            <w:tcW w:w="2898" w:type="pct"/>
            <w:noWrap/>
            <w:vAlign w:val="center"/>
          </w:tcPr>
          <w:p w14:paraId="2D307BE2" w14:textId="77777777" w:rsidR="0078283E" w:rsidRPr="00DC6184" w:rsidRDefault="0078283E" w:rsidP="0078283E">
            <w:pPr>
              <w:pStyle w:val="TableParagraph"/>
              <w:spacing w:before="109" w:line="252" w:lineRule="auto"/>
              <w:ind w:left="100" w:right="32"/>
              <w:rPr>
                <w:sz w:val="24"/>
                <w:szCs w:val="24"/>
              </w:rPr>
            </w:pPr>
            <w:r w:rsidRPr="00DC6184">
              <w:rPr>
                <w:w w:val="105"/>
                <w:sz w:val="24"/>
                <w:szCs w:val="24"/>
              </w:rPr>
              <w:t>4.2.1.Израђени критеријуми оцењивања по групама предмета</w:t>
            </w:r>
          </w:p>
        </w:tc>
        <w:tc>
          <w:tcPr>
            <w:tcW w:w="342" w:type="pct"/>
            <w:noWrap/>
            <w:vAlign w:val="center"/>
          </w:tcPr>
          <w:p w14:paraId="380D655E"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4F69FF0"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34629D65"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63CF20D"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2B1EA5B4"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1C7C115" w14:textId="77777777" w:rsidR="0078283E" w:rsidRPr="00743DA0" w:rsidRDefault="0078283E" w:rsidP="0078283E">
            <w:pPr>
              <w:jc w:val="center"/>
              <w:rPr>
                <w:rFonts w:ascii="Calibri" w:eastAsia="Times New Roman" w:hAnsi="Calibri" w:cs="Times New Roman"/>
                <w:sz w:val="22"/>
                <w:szCs w:val="22"/>
              </w:rPr>
            </w:pPr>
          </w:p>
        </w:tc>
      </w:tr>
      <w:tr w:rsidR="0078283E" w:rsidRPr="00E452FD" w14:paraId="5F017BF2" w14:textId="77777777" w:rsidTr="00066017">
        <w:trPr>
          <w:trHeight w:val="258"/>
        </w:trPr>
        <w:tc>
          <w:tcPr>
            <w:tcW w:w="2898" w:type="pct"/>
            <w:noWrap/>
            <w:vAlign w:val="center"/>
          </w:tcPr>
          <w:p w14:paraId="7F04CEC9" w14:textId="77777777" w:rsidR="0078283E" w:rsidRPr="00DC6184" w:rsidRDefault="00B012EA" w:rsidP="0078283E">
            <w:pPr>
              <w:pStyle w:val="TableParagraph"/>
              <w:spacing w:before="109" w:line="252" w:lineRule="auto"/>
              <w:ind w:left="100" w:right="32"/>
              <w:rPr>
                <w:w w:val="105"/>
                <w:sz w:val="24"/>
                <w:szCs w:val="24"/>
              </w:rPr>
            </w:pPr>
            <w:r>
              <w:rPr>
                <w:w w:val="105"/>
                <w:sz w:val="24"/>
                <w:szCs w:val="24"/>
              </w:rPr>
              <w:t>4.2.2.Наставници упозна</w:t>
            </w:r>
            <w:r w:rsidR="0078283E" w:rsidRPr="00DC6184">
              <w:rPr>
                <w:w w:val="105"/>
                <w:sz w:val="24"/>
                <w:szCs w:val="24"/>
              </w:rPr>
              <w:t>ју ученике са критеријумима оцењивања</w:t>
            </w:r>
          </w:p>
        </w:tc>
        <w:tc>
          <w:tcPr>
            <w:tcW w:w="342" w:type="pct"/>
            <w:noWrap/>
            <w:vAlign w:val="center"/>
          </w:tcPr>
          <w:p w14:paraId="767E004F"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ADECA50"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30044365"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E9A357C" w14:textId="77777777" w:rsidR="0078283E" w:rsidRPr="00743DA0" w:rsidRDefault="0078283E" w:rsidP="0078283E">
            <w:pPr>
              <w:jc w:val="center"/>
              <w:rPr>
                <w:rFonts w:ascii="Calibri" w:eastAsia="Times New Roman" w:hAnsi="Calibri" w:cs="Times New Roman"/>
                <w:sz w:val="22"/>
                <w:szCs w:val="22"/>
              </w:rPr>
            </w:pPr>
          </w:p>
        </w:tc>
        <w:tc>
          <w:tcPr>
            <w:tcW w:w="338" w:type="pct"/>
            <w:noWrap/>
            <w:vAlign w:val="center"/>
          </w:tcPr>
          <w:p w14:paraId="6D02ADEF"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AD7AC80" w14:textId="77777777" w:rsidR="0078283E" w:rsidRPr="00743DA0" w:rsidRDefault="0078283E" w:rsidP="0078283E">
            <w:pPr>
              <w:jc w:val="center"/>
              <w:rPr>
                <w:rFonts w:ascii="Calibri" w:eastAsia="Times New Roman" w:hAnsi="Calibri" w:cs="Times New Roman"/>
                <w:sz w:val="22"/>
                <w:szCs w:val="22"/>
              </w:rPr>
            </w:pPr>
          </w:p>
        </w:tc>
      </w:tr>
      <w:tr w:rsidR="0078283E" w:rsidRPr="00E452FD" w14:paraId="5842DDC8" w14:textId="77777777" w:rsidTr="00066017">
        <w:trPr>
          <w:trHeight w:val="258"/>
        </w:trPr>
        <w:tc>
          <w:tcPr>
            <w:tcW w:w="2898" w:type="pct"/>
            <w:noWrap/>
            <w:vAlign w:val="center"/>
          </w:tcPr>
          <w:p w14:paraId="56FCDDC3" w14:textId="77777777" w:rsidR="0078283E" w:rsidRPr="00DC6184" w:rsidRDefault="0078283E" w:rsidP="0078283E">
            <w:pPr>
              <w:pStyle w:val="TableParagraph"/>
              <w:spacing w:before="109" w:line="252" w:lineRule="auto"/>
              <w:ind w:left="100" w:right="32"/>
              <w:rPr>
                <w:w w:val="105"/>
                <w:sz w:val="24"/>
                <w:szCs w:val="24"/>
              </w:rPr>
            </w:pPr>
            <w:r w:rsidRPr="00DC6184">
              <w:rPr>
                <w:w w:val="105"/>
                <w:sz w:val="24"/>
                <w:szCs w:val="24"/>
              </w:rPr>
              <w:t>4.2.3.Наставници подсећају ученике на критеријуме оцењивања</w:t>
            </w:r>
          </w:p>
        </w:tc>
        <w:tc>
          <w:tcPr>
            <w:tcW w:w="342" w:type="pct"/>
            <w:noWrap/>
            <w:vAlign w:val="center"/>
          </w:tcPr>
          <w:p w14:paraId="3DD45C6E"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6EAB298" w14:textId="77777777" w:rsidR="0078283E" w:rsidRPr="00743DA0"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4D22166"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C581807" w14:textId="77777777" w:rsidR="0078283E" w:rsidRPr="00743DA0"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A9E9371" w14:textId="77777777" w:rsidR="0078283E" w:rsidRPr="00E452FD" w:rsidRDefault="0078283E"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08B3A27" w14:textId="77777777" w:rsidR="0078283E" w:rsidRPr="00743DA0" w:rsidRDefault="0078283E"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E452FD" w14:paraId="631236D5" w14:textId="77777777" w:rsidTr="00066017">
        <w:trPr>
          <w:trHeight w:val="258"/>
        </w:trPr>
        <w:tc>
          <w:tcPr>
            <w:tcW w:w="5000" w:type="pct"/>
            <w:gridSpan w:val="7"/>
            <w:noWrap/>
            <w:vAlign w:val="center"/>
          </w:tcPr>
          <w:p w14:paraId="184325EA" w14:textId="77777777" w:rsidR="0078283E" w:rsidRPr="00E452FD" w:rsidRDefault="00153A5A" w:rsidP="0078283E">
            <w:pPr>
              <w:spacing w:before="120" w:after="120"/>
              <w:rPr>
                <w:rFonts w:ascii="Calibri" w:eastAsia="Times New Roman" w:hAnsi="Calibri" w:cs="Times New Roman"/>
                <w:sz w:val="22"/>
                <w:szCs w:val="22"/>
              </w:rPr>
            </w:pPr>
            <w:r w:rsidRPr="007B1A39">
              <w:rPr>
                <w:b/>
                <w:w w:val="105"/>
                <w:sz w:val="24"/>
                <w:szCs w:val="24"/>
              </w:rPr>
              <w:t>4.3. Давање потпуне и разумљиве повратне информације ученицима о њиховом раду и препоруке о наредним корацима</w:t>
            </w:r>
          </w:p>
        </w:tc>
      </w:tr>
      <w:tr w:rsidR="00153A5A" w:rsidRPr="00E452FD" w14:paraId="6C432FC4" w14:textId="77777777" w:rsidTr="00066017">
        <w:trPr>
          <w:trHeight w:val="258"/>
        </w:trPr>
        <w:tc>
          <w:tcPr>
            <w:tcW w:w="2898" w:type="pct"/>
            <w:noWrap/>
            <w:vAlign w:val="center"/>
          </w:tcPr>
          <w:p w14:paraId="4CCE6564"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4.3.1.Обавезна повратна информација ученику о његовом раду</w:t>
            </w:r>
          </w:p>
        </w:tc>
        <w:tc>
          <w:tcPr>
            <w:tcW w:w="342" w:type="pct"/>
            <w:noWrap/>
            <w:vAlign w:val="center"/>
          </w:tcPr>
          <w:p w14:paraId="25148944"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FE2CAAD"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A860193"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1F73D1E"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4F08422"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A09FD31"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5E3675A1" w14:textId="77777777" w:rsidTr="00066017">
        <w:trPr>
          <w:trHeight w:val="258"/>
        </w:trPr>
        <w:tc>
          <w:tcPr>
            <w:tcW w:w="2898" w:type="pct"/>
            <w:noWrap/>
            <w:vAlign w:val="center"/>
          </w:tcPr>
          <w:p w14:paraId="688C72DA"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4.3.2. Обавезна препорука ученику о наредним корацима, смернице и сугестије за даљи рад</w:t>
            </w:r>
          </w:p>
        </w:tc>
        <w:tc>
          <w:tcPr>
            <w:tcW w:w="342" w:type="pct"/>
            <w:noWrap/>
            <w:vAlign w:val="center"/>
          </w:tcPr>
          <w:p w14:paraId="6F1F10C0"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5D283BF"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81502BD"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916EA05"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F1CA818"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969783B"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8283E" w:rsidRPr="00E452FD" w14:paraId="6E9E81FA" w14:textId="77777777" w:rsidTr="00066017">
        <w:trPr>
          <w:trHeight w:val="520"/>
        </w:trPr>
        <w:tc>
          <w:tcPr>
            <w:tcW w:w="5000" w:type="pct"/>
            <w:gridSpan w:val="7"/>
            <w:noWrap/>
            <w:vAlign w:val="center"/>
          </w:tcPr>
          <w:p w14:paraId="6A4B879D" w14:textId="77777777" w:rsidR="0078283E" w:rsidRPr="00E452FD" w:rsidRDefault="00153A5A" w:rsidP="0078283E">
            <w:pPr>
              <w:spacing w:before="240" w:after="120"/>
              <w:rPr>
                <w:rFonts w:ascii="Calibri" w:eastAsia="Times New Roman" w:hAnsi="Calibri" w:cs="Times New Roman"/>
                <w:b/>
                <w:sz w:val="22"/>
                <w:szCs w:val="22"/>
              </w:rPr>
            </w:pPr>
            <w:r w:rsidRPr="007B1A39">
              <w:rPr>
                <w:b/>
                <w:w w:val="105"/>
                <w:sz w:val="24"/>
                <w:szCs w:val="24"/>
              </w:rPr>
              <w:t>4.4. Ученик поставља себи циљеве у учењу</w:t>
            </w:r>
          </w:p>
        </w:tc>
      </w:tr>
      <w:tr w:rsidR="00153A5A" w:rsidRPr="00E452FD" w14:paraId="5CFF7B04" w14:textId="77777777" w:rsidTr="00066017">
        <w:trPr>
          <w:trHeight w:val="258"/>
        </w:trPr>
        <w:tc>
          <w:tcPr>
            <w:tcW w:w="2898" w:type="pct"/>
            <w:noWrap/>
            <w:vAlign w:val="center"/>
          </w:tcPr>
          <w:p w14:paraId="51ED3BE5"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lastRenderedPageBreak/>
              <w:t>4.4.1.Помоћ ученику да на основу препорука себи поставља циљеве у учењу и уме да објективно процени свој рад</w:t>
            </w:r>
          </w:p>
        </w:tc>
        <w:tc>
          <w:tcPr>
            <w:tcW w:w="342" w:type="pct"/>
            <w:noWrap/>
            <w:vAlign w:val="center"/>
          </w:tcPr>
          <w:p w14:paraId="151FA593"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A1FA2A9"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AB01852"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0A1BD0F"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7DEB5EE"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5F617E4"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1744DB2D" w14:textId="77777777" w:rsidTr="00066017">
        <w:trPr>
          <w:trHeight w:val="258"/>
        </w:trPr>
        <w:tc>
          <w:tcPr>
            <w:tcW w:w="2898" w:type="pct"/>
            <w:noWrap/>
            <w:vAlign w:val="center"/>
          </w:tcPr>
          <w:p w14:paraId="501F2597"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4.4.2.Развијање одговорности за сопствено напредовање ученика и постигнуте резултате</w:t>
            </w:r>
          </w:p>
        </w:tc>
        <w:tc>
          <w:tcPr>
            <w:tcW w:w="342" w:type="pct"/>
            <w:noWrap/>
            <w:vAlign w:val="center"/>
          </w:tcPr>
          <w:p w14:paraId="55F1E33A"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BA70BF3"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28247FD"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B107F2A"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2EB4853"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0742585F"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57EEC037" w14:textId="77777777" w:rsidTr="00066017">
        <w:trPr>
          <w:trHeight w:val="258"/>
        </w:trPr>
        <w:tc>
          <w:tcPr>
            <w:tcW w:w="5000" w:type="pct"/>
            <w:gridSpan w:val="7"/>
            <w:noWrap/>
          </w:tcPr>
          <w:p w14:paraId="47991CB2" w14:textId="77777777" w:rsidR="00153A5A" w:rsidRPr="006E5DB6" w:rsidRDefault="00153A5A" w:rsidP="00E1416C">
            <w:pPr>
              <w:pStyle w:val="TableParagraph"/>
              <w:spacing w:before="109" w:line="252" w:lineRule="auto"/>
              <w:rPr>
                <w:b/>
                <w:w w:val="105"/>
                <w:sz w:val="28"/>
                <w:szCs w:val="24"/>
              </w:rPr>
            </w:pPr>
            <w:r w:rsidRPr="007B1A39">
              <w:rPr>
                <w:b/>
                <w:w w:val="105"/>
                <w:sz w:val="24"/>
                <w:szCs w:val="24"/>
              </w:rPr>
              <w:t>4.5. Ученик уме критички да процени свој напредак и напредак осталих</w:t>
            </w:r>
          </w:p>
        </w:tc>
      </w:tr>
      <w:tr w:rsidR="00153A5A" w:rsidRPr="00E452FD" w14:paraId="3A07248E" w14:textId="77777777" w:rsidTr="00066017">
        <w:trPr>
          <w:trHeight w:val="258"/>
        </w:trPr>
        <w:tc>
          <w:tcPr>
            <w:tcW w:w="2898" w:type="pct"/>
            <w:noWrap/>
            <w:vAlign w:val="center"/>
          </w:tcPr>
          <w:p w14:paraId="7D50D8DD"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4.5.1.Усмеравање интеракције међу ученицима која је у функцији процене сопственог напретка и напретка других</w:t>
            </w:r>
          </w:p>
        </w:tc>
        <w:tc>
          <w:tcPr>
            <w:tcW w:w="342" w:type="pct"/>
            <w:noWrap/>
            <w:vAlign w:val="center"/>
          </w:tcPr>
          <w:p w14:paraId="219CA327"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12BD53B"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99FE58A"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635C64F"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805A31C" w14:textId="77777777" w:rsidR="00153A5A" w:rsidRPr="00E452FD" w:rsidRDefault="00153A5A" w:rsidP="0078283E">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B4F3DEA" w14:textId="77777777" w:rsidR="00153A5A" w:rsidRPr="00743DA0"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4B9A84D0" w14:textId="77777777" w:rsidTr="00066017">
        <w:trPr>
          <w:trHeight w:val="258"/>
        </w:trPr>
        <w:tc>
          <w:tcPr>
            <w:tcW w:w="2898" w:type="pct"/>
            <w:noWrap/>
            <w:vAlign w:val="center"/>
          </w:tcPr>
          <w:p w14:paraId="3F1240AA"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4.5.2. Подстицање ученика на самооцењивање</w:t>
            </w:r>
          </w:p>
        </w:tc>
        <w:tc>
          <w:tcPr>
            <w:tcW w:w="342" w:type="pct"/>
            <w:noWrap/>
            <w:vAlign w:val="center"/>
          </w:tcPr>
          <w:p w14:paraId="3A4794DF" w14:textId="77777777" w:rsidR="00153A5A" w:rsidRPr="004D69ED"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727040E" w14:textId="77777777" w:rsidR="00153A5A"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ED36D24" w14:textId="77777777" w:rsidR="00153A5A" w:rsidRPr="004D69ED"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00EF908" w14:textId="77777777" w:rsidR="00153A5A"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974AAE2" w14:textId="77777777" w:rsidR="00153A5A" w:rsidRPr="004D69ED"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5BCC670F" w14:textId="77777777" w:rsidR="00153A5A" w:rsidRDefault="00153A5A" w:rsidP="0078283E">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6AFCF5D4" w14:textId="77777777" w:rsidTr="00066017">
        <w:trPr>
          <w:trHeight w:val="258"/>
        </w:trPr>
        <w:tc>
          <w:tcPr>
            <w:tcW w:w="2898" w:type="pct"/>
            <w:noWrap/>
            <w:vAlign w:val="center"/>
          </w:tcPr>
          <w:p w14:paraId="01E5FBA7"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4.5.3.Подстицање и развијање критичке свести код ученика</w:t>
            </w:r>
          </w:p>
        </w:tc>
        <w:tc>
          <w:tcPr>
            <w:tcW w:w="342" w:type="pct"/>
            <w:noWrap/>
            <w:vAlign w:val="center"/>
          </w:tcPr>
          <w:p w14:paraId="6EF3F235"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F9FD278"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15A0FB2"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7191229"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7DA50FC"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3D61C630"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78283E" w14:paraId="28CFA9A7" w14:textId="77777777" w:rsidTr="00066017">
        <w:trPr>
          <w:trHeight w:hRule="exact" w:val="923"/>
        </w:trPr>
        <w:tc>
          <w:tcPr>
            <w:tcW w:w="5000" w:type="pct"/>
            <w:gridSpan w:val="7"/>
            <w:vAlign w:val="center"/>
          </w:tcPr>
          <w:p w14:paraId="056FB06B" w14:textId="77777777" w:rsidR="00153A5A" w:rsidRPr="00153A5A" w:rsidRDefault="00153A5A" w:rsidP="00E1416C">
            <w:pPr>
              <w:jc w:val="center"/>
              <w:rPr>
                <w:sz w:val="32"/>
              </w:rPr>
            </w:pPr>
            <w:r w:rsidRPr="007B1A39">
              <w:rPr>
                <w:b/>
                <w:sz w:val="28"/>
                <w:szCs w:val="24"/>
              </w:rPr>
              <w:t>Развојни циљ 5. Подстицање сваког ученика да буде успешан</w:t>
            </w:r>
          </w:p>
        </w:tc>
      </w:tr>
      <w:tr w:rsidR="00153A5A" w:rsidRPr="00E452FD" w14:paraId="04A0AFB1" w14:textId="77777777" w:rsidTr="00066017">
        <w:trPr>
          <w:trHeight w:val="258"/>
        </w:trPr>
        <w:tc>
          <w:tcPr>
            <w:tcW w:w="5000" w:type="pct"/>
            <w:gridSpan w:val="7"/>
            <w:noWrap/>
          </w:tcPr>
          <w:p w14:paraId="41AC28A9" w14:textId="77777777" w:rsidR="00153A5A" w:rsidRDefault="00153A5A">
            <w:r w:rsidRPr="007B1A39">
              <w:rPr>
                <w:b/>
                <w:w w:val="105"/>
                <w:sz w:val="24"/>
                <w:szCs w:val="24"/>
              </w:rPr>
              <w:t>5.1. Наставник и ученици се међусобно уважавају, наставник подстиче ученике на међусобно уважавање и на конструктиван начин успоставља и одржава дисциплину у складу са договореним правилима</w:t>
            </w:r>
          </w:p>
        </w:tc>
      </w:tr>
      <w:tr w:rsidR="00153A5A" w:rsidRPr="00E452FD" w14:paraId="2B08F21F" w14:textId="77777777" w:rsidTr="00066017">
        <w:trPr>
          <w:trHeight w:val="258"/>
        </w:trPr>
        <w:tc>
          <w:tcPr>
            <w:tcW w:w="2898" w:type="pct"/>
            <w:noWrap/>
            <w:vAlign w:val="center"/>
          </w:tcPr>
          <w:p w14:paraId="2380DA0A" w14:textId="77777777" w:rsidR="00153A5A" w:rsidRPr="00DC6184" w:rsidRDefault="00153A5A" w:rsidP="00E1416C">
            <w:pPr>
              <w:pStyle w:val="TableParagraph"/>
              <w:spacing w:before="109" w:line="249" w:lineRule="auto"/>
              <w:ind w:left="100" w:right="66"/>
              <w:rPr>
                <w:sz w:val="24"/>
                <w:szCs w:val="24"/>
              </w:rPr>
            </w:pPr>
            <w:r w:rsidRPr="00DC6184">
              <w:rPr>
                <w:w w:val="105"/>
                <w:sz w:val="24"/>
                <w:szCs w:val="24"/>
              </w:rPr>
              <w:t>5.1.1. Наставник инсистира на међусобном уважавању личности у обраћању свих актера у настави</w:t>
            </w:r>
          </w:p>
        </w:tc>
        <w:tc>
          <w:tcPr>
            <w:tcW w:w="342" w:type="pct"/>
            <w:noWrap/>
            <w:vAlign w:val="center"/>
          </w:tcPr>
          <w:p w14:paraId="2139891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74C76C5"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B752761"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874767A"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6F1EFAE"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A849304"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5B5AF84A" w14:textId="77777777" w:rsidTr="00066017">
        <w:trPr>
          <w:trHeight w:val="258"/>
        </w:trPr>
        <w:tc>
          <w:tcPr>
            <w:tcW w:w="2898" w:type="pct"/>
            <w:noWrap/>
            <w:vAlign w:val="center"/>
          </w:tcPr>
          <w:p w14:paraId="113D57CC" w14:textId="77777777" w:rsidR="00153A5A" w:rsidRPr="00DC6184" w:rsidRDefault="00153A5A" w:rsidP="00E1416C">
            <w:pPr>
              <w:pStyle w:val="TableParagraph"/>
              <w:spacing w:before="9"/>
              <w:rPr>
                <w:sz w:val="24"/>
                <w:szCs w:val="24"/>
              </w:rPr>
            </w:pPr>
          </w:p>
          <w:p w14:paraId="795DD9FD" w14:textId="77777777" w:rsidR="00153A5A" w:rsidRPr="00DC6184" w:rsidRDefault="00153A5A" w:rsidP="00E1416C">
            <w:pPr>
              <w:pStyle w:val="TableParagraph"/>
              <w:spacing w:line="249" w:lineRule="auto"/>
              <w:ind w:left="100" w:right="66"/>
              <w:rPr>
                <w:sz w:val="24"/>
                <w:szCs w:val="24"/>
              </w:rPr>
            </w:pPr>
            <w:r w:rsidRPr="00DC6184">
              <w:rPr>
                <w:w w:val="105"/>
                <w:sz w:val="24"/>
                <w:szCs w:val="24"/>
              </w:rPr>
              <w:t>5.1.2. Наставници у договору са ученицима одржавају радну дисциплину</w:t>
            </w:r>
          </w:p>
        </w:tc>
        <w:tc>
          <w:tcPr>
            <w:tcW w:w="342" w:type="pct"/>
            <w:noWrap/>
            <w:vAlign w:val="center"/>
          </w:tcPr>
          <w:p w14:paraId="2080B78C"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50E3A6C"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DE3FC6E"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E57CE77"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998A88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085780A"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6DD11DED" w14:textId="77777777" w:rsidTr="00066017">
        <w:trPr>
          <w:trHeight w:val="130"/>
        </w:trPr>
        <w:tc>
          <w:tcPr>
            <w:tcW w:w="5000" w:type="pct"/>
            <w:gridSpan w:val="7"/>
            <w:noWrap/>
            <w:vAlign w:val="center"/>
          </w:tcPr>
          <w:p w14:paraId="4BF414DC" w14:textId="77777777" w:rsidR="00153A5A" w:rsidRPr="0078283E" w:rsidRDefault="00EB1C31" w:rsidP="00E1416C">
            <w:pPr>
              <w:pStyle w:val="TableParagraph"/>
              <w:spacing w:before="109" w:line="252" w:lineRule="auto"/>
              <w:ind w:left="100"/>
              <w:rPr>
                <w:b/>
                <w:sz w:val="28"/>
                <w:szCs w:val="24"/>
              </w:rPr>
            </w:pPr>
            <w:r w:rsidRPr="007B1A39">
              <w:rPr>
                <w:b/>
                <w:w w:val="105"/>
                <w:sz w:val="24"/>
                <w:szCs w:val="24"/>
              </w:rPr>
              <w:t>5.2. Наставник користи</w:t>
            </w:r>
            <w:r w:rsidRPr="007B1A39">
              <w:rPr>
                <w:b/>
                <w:spacing w:val="-16"/>
                <w:w w:val="105"/>
                <w:sz w:val="24"/>
                <w:szCs w:val="24"/>
              </w:rPr>
              <w:t xml:space="preserve"> </w:t>
            </w:r>
            <w:r w:rsidRPr="007B1A39">
              <w:rPr>
                <w:b/>
                <w:w w:val="105"/>
                <w:sz w:val="24"/>
                <w:szCs w:val="24"/>
              </w:rPr>
              <w:t>разноврсне поступке за мотивисање ученика уважавајући њихове различитости и претходна постигнућа</w:t>
            </w:r>
          </w:p>
        </w:tc>
      </w:tr>
      <w:tr w:rsidR="00153A5A" w:rsidRPr="00E452FD" w14:paraId="7E9542EA" w14:textId="77777777" w:rsidTr="00066017">
        <w:trPr>
          <w:trHeight w:val="258"/>
        </w:trPr>
        <w:tc>
          <w:tcPr>
            <w:tcW w:w="2898" w:type="pct"/>
            <w:noWrap/>
            <w:vAlign w:val="center"/>
          </w:tcPr>
          <w:p w14:paraId="0A75FD6B" w14:textId="77777777" w:rsidR="00153A5A" w:rsidRPr="00612C90" w:rsidRDefault="00153A5A" w:rsidP="00E1416C">
            <w:pPr>
              <w:pStyle w:val="TableParagraph"/>
              <w:spacing w:before="109" w:line="252" w:lineRule="auto"/>
              <w:ind w:left="100" w:right="78"/>
              <w:rPr>
                <w:w w:val="105"/>
                <w:sz w:val="24"/>
                <w:szCs w:val="24"/>
              </w:rPr>
            </w:pPr>
            <w:r w:rsidRPr="00DC6184">
              <w:rPr>
                <w:w w:val="105"/>
                <w:sz w:val="24"/>
                <w:szCs w:val="24"/>
              </w:rPr>
              <w:t>5.2.1.Похваљивање ученика код којих постоји позитивна промена у учењу</w:t>
            </w:r>
          </w:p>
        </w:tc>
        <w:tc>
          <w:tcPr>
            <w:tcW w:w="342" w:type="pct"/>
            <w:noWrap/>
            <w:vAlign w:val="center"/>
          </w:tcPr>
          <w:p w14:paraId="6B87B022"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F7D0661"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A6AA529"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84EDB47"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43F1446"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2F9A755"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238DE4F5" w14:textId="77777777" w:rsidTr="00066017">
        <w:trPr>
          <w:trHeight w:val="258"/>
        </w:trPr>
        <w:tc>
          <w:tcPr>
            <w:tcW w:w="2898" w:type="pct"/>
            <w:noWrap/>
            <w:vAlign w:val="center"/>
          </w:tcPr>
          <w:p w14:paraId="3F34FF72"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t xml:space="preserve">5.2.2.Конструктиван разговор са учеником </w:t>
            </w:r>
            <w:r w:rsidR="00B9577E">
              <w:rPr>
                <w:w w:val="105"/>
                <w:sz w:val="24"/>
                <w:szCs w:val="24"/>
              </w:rPr>
              <w:t>–</w:t>
            </w:r>
            <w:r w:rsidRPr="00DC6184">
              <w:rPr>
                <w:w w:val="105"/>
                <w:sz w:val="24"/>
                <w:szCs w:val="24"/>
              </w:rPr>
              <w:t xml:space="preserve"> давање препорука за даљи рад уз охрабрење</w:t>
            </w:r>
          </w:p>
        </w:tc>
        <w:tc>
          <w:tcPr>
            <w:tcW w:w="342" w:type="pct"/>
            <w:noWrap/>
            <w:vAlign w:val="center"/>
          </w:tcPr>
          <w:p w14:paraId="6F389CBE"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9E2072D"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F3A47C1"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9DF7B00"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D7E7835"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7D64E7C"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138E50A9" w14:textId="77777777" w:rsidTr="00066017">
        <w:trPr>
          <w:trHeight w:val="258"/>
        </w:trPr>
        <w:tc>
          <w:tcPr>
            <w:tcW w:w="2898" w:type="pct"/>
            <w:noWrap/>
            <w:vAlign w:val="center"/>
          </w:tcPr>
          <w:p w14:paraId="159552CA"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t>5.2.3.Вредновање побољшања постигнућа ученика</w:t>
            </w:r>
          </w:p>
        </w:tc>
        <w:tc>
          <w:tcPr>
            <w:tcW w:w="342" w:type="pct"/>
            <w:noWrap/>
            <w:vAlign w:val="center"/>
          </w:tcPr>
          <w:p w14:paraId="1C95C350"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87282D2"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C1172F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473CB1D"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943F485"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F087C1D"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470C0578" w14:textId="77777777" w:rsidTr="00066017">
        <w:trPr>
          <w:trHeight w:val="258"/>
        </w:trPr>
        <w:tc>
          <w:tcPr>
            <w:tcW w:w="2898" w:type="pct"/>
            <w:noWrap/>
            <w:vAlign w:val="center"/>
          </w:tcPr>
          <w:p w14:paraId="55B91AFE"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t>5.2.4.Похваљивање ученика који постижу изузетан успех током целе школске године</w:t>
            </w:r>
          </w:p>
        </w:tc>
        <w:tc>
          <w:tcPr>
            <w:tcW w:w="342" w:type="pct"/>
            <w:noWrap/>
            <w:vAlign w:val="center"/>
          </w:tcPr>
          <w:p w14:paraId="394D5392"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68BE4F3"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FDB211C"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491F90D"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F0C454E"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74CBBC84"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5220A55E" w14:textId="77777777" w:rsidTr="00066017">
        <w:trPr>
          <w:trHeight w:val="258"/>
        </w:trPr>
        <w:tc>
          <w:tcPr>
            <w:tcW w:w="2898" w:type="pct"/>
            <w:noWrap/>
            <w:vAlign w:val="center"/>
          </w:tcPr>
          <w:p w14:paraId="333AADA1"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t>5.2.5.Помагање ученицима са слабијим успехом од стране ученика са бољим успехом</w:t>
            </w:r>
          </w:p>
        </w:tc>
        <w:tc>
          <w:tcPr>
            <w:tcW w:w="342" w:type="pct"/>
            <w:noWrap/>
            <w:vAlign w:val="center"/>
          </w:tcPr>
          <w:p w14:paraId="6D23B59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DF9E289"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674474F"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5E07B9C"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FF30EAD"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A86D830"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0D0CAA18" w14:textId="77777777" w:rsidTr="00066017">
        <w:trPr>
          <w:trHeight w:val="258"/>
        </w:trPr>
        <w:tc>
          <w:tcPr>
            <w:tcW w:w="2898" w:type="pct"/>
            <w:noWrap/>
            <w:vAlign w:val="center"/>
          </w:tcPr>
          <w:p w14:paraId="4974F19F"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t>5.2.6.Похваљивање и награђивање ученика који су помагали слабијим ученицима</w:t>
            </w:r>
          </w:p>
        </w:tc>
        <w:tc>
          <w:tcPr>
            <w:tcW w:w="342" w:type="pct"/>
            <w:noWrap/>
            <w:vAlign w:val="center"/>
          </w:tcPr>
          <w:p w14:paraId="26663EE0"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B86D03F"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DEFD58E"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4E08C2B"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56E1076"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0A7A333F"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4800B9C0" w14:textId="77777777" w:rsidTr="00066017">
        <w:trPr>
          <w:trHeight w:val="258"/>
        </w:trPr>
        <w:tc>
          <w:tcPr>
            <w:tcW w:w="5000" w:type="pct"/>
            <w:gridSpan w:val="7"/>
            <w:noWrap/>
            <w:vAlign w:val="center"/>
          </w:tcPr>
          <w:p w14:paraId="39E602A8" w14:textId="77777777" w:rsidR="00153A5A" w:rsidRPr="00E452FD" w:rsidRDefault="00153A5A" w:rsidP="00E1416C">
            <w:pPr>
              <w:spacing w:before="120" w:after="120"/>
              <w:rPr>
                <w:rFonts w:ascii="Calibri" w:eastAsia="Times New Roman" w:hAnsi="Calibri" w:cs="Times New Roman"/>
                <w:sz w:val="22"/>
                <w:szCs w:val="22"/>
              </w:rPr>
            </w:pPr>
            <w:r w:rsidRPr="007B1A39">
              <w:rPr>
                <w:b/>
                <w:w w:val="105"/>
                <w:sz w:val="24"/>
                <w:szCs w:val="24"/>
              </w:rPr>
              <w:t>5.3. Наставник подстиче интелектуалну радозналост и слободно изношење мишљења</w:t>
            </w:r>
          </w:p>
        </w:tc>
      </w:tr>
      <w:tr w:rsidR="00153A5A" w:rsidRPr="00E452FD" w14:paraId="5D53B19E" w14:textId="77777777" w:rsidTr="00066017">
        <w:trPr>
          <w:trHeight w:val="258"/>
        </w:trPr>
        <w:tc>
          <w:tcPr>
            <w:tcW w:w="2898" w:type="pct"/>
            <w:noWrap/>
            <w:vAlign w:val="center"/>
          </w:tcPr>
          <w:p w14:paraId="5EE2E8F8"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t>5.3.1.Омогућити ученицима да слободно износе своје мишљење и коментаришу излагање наставника</w:t>
            </w:r>
          </w:p>
        </w:tc>
        <w:tc>
          <w:tcPr>
            <w:tcW w:w="342" w:type="pct"/>
            <w:noWrap/>
            <w:vAlign w:val="center"/>
          </w:tcPr>
          <w:p w14:paraId="4210535A"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75A74B2"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43B91B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C517357"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BC2BF5A"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933A527"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303BA3AA" w14:textId="77777777" w:rsidTr="00066017">
        <w:trPr>
          <w:trHeight w:val="258"/>
        </w:trPr>
        <w:tc>
          <w:tcPr>
            <w:tcW w:w="2898" w:type="pct"/>
            <w:noWrap/>
            <w:vAlign w:val="center"/>
          </w:tcPr>
          <w:p w14:paraId="6ED1DC2D" w14:textId="77777777" w:rsidR="00153A5A" w:rsidRPr="00DC6184" w:rsidRDefault="00153A5A" w:rsidP="00E1416C">
            <w:pPr>
              <w:pStyle w:val="TableParagraph"/>
              <w:spacing w:before="109" w:line="252" w:lineRule="auto"/>
              <w:ind w:left="100" w:right="78"/>
              <w:rPr>
                <w:w w:val="105"/>
                <w:sz w:val="24"/>
                <w:szCs w:val="24"/>
              </w:rPr>
            </w:pPr>
            <w:r w:rsidRPr="00DC6184">
              <w:rPr>
                <w:w w:val="105"/>
                <w:sz w:val="24"/>
                <w:szCs w:val="24"/>
              </w:rPr>
              <w:lastRenderedPageBreak/>
              <w:t>5.3.2.Охрабривати ученике да слободно износе своје ставове и идеје</w:t>
            </w:r>
          </w:p>
        </w:tc>
        <w:tc>
          <w:tcPr>
            <w:tcW w:w="342" w:type="pct"/>
            <w:noWrap/>
            <w:vAlign w:val="center"/>
          </w:tcPr>
          <w:p w14:paraId="03F8AC21"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5F0122D"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5F63E4A"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2C04CC4"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64DB14D"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D97B65C"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2BC55EAB" w14:textId="77777777" w:rsidTr="00066017">
        <w:trPr>
          <w:trHeight w:val="520"/>
        </w:trPr>
        <w:tc>
          <w:tcPr>
            <w:tcW w:w="5000" w:type="pct"/>
            <w:gridSpan w:val="7"/>
            <w:noWrap/>
            <w:vAlign w:val="center"/>
          </w:tcPr>
          <w:p w14:paraId="7B028C18" w14:textId="77777777" w:rsidR="00153A5A" w:rsidRPr="00E452FD" w:rsidRDefault="00153A5A" w:rsidP="00E1416C">
            <w:pPr>
              <w:spacing w:before="240" w:after="120"/>
              <w:rPr>
                <w:rFonts w:ascii="Calibri" w:eastAsia="Times New Roman" w:hAnsi="Calibri" w:cs="Times New Roman"/>
                <w:b/>
                <w:sz w:val="22"/>
                <w:szCs w:val="22"/>
              </w:rPr>
            </w:pPr>
            <w:r w:rsidRPr="007B1A39">
              <w:rPr>
                <w:b/>
                <w:w w:val="105"/>
                <w:sz w:val="24"/>
                <w:szCs w:val="24"/>
              </w:rPr>
              <w:t xml:space="preserve">5.4. Ученик има могућности избора у вези са начином </w:t>
            </w:r>
            <w:r w:rsidRPr="007B1A39">
              <w:rPr>
                <w:b/>
                <w:spacing w:val="-12"/>
                <w:w w:val="105"/>
                <w:sz w:val="24"/>
                <w:szCs w:val="24"/>
              </w:rPr>
              <w:t xml:space="preserve">и </w:t>
            </w:r>
            <w:r w:rsidRPr="007B1A39">
              <w:rPr>
                <w:b/>
                <w:w w:val="105"/>
                <w:sz w:val="24"/>
                <w:szCs w:val="24"/>
              </w:rPr>
              <w:t xml:space="preserve">обрадом теме, обликом рада </w:t>
            </w:r>
            <w:r w:rsidRPr="007B1A39">
              <w:rPr>
                <w:b/>
                <w:spacing w:val="2"/>
                <w:w w:val="105"/>
                <w:sz w:val="24"/>
                <w:szCs w:val="24"/>
              </w:rPr>
              <w:t xml:space="preserve">или </w:t>
            </w:r>
            <w:r w:rsidRPr="007B1A39">
              <w:rPr>
                <w:b/>
                <w:w w:val="105"/>
                <w:sz w:val="24"/>
                <w:szCs w:val="24"/>
              </w:rPr>
              <w:t>материјала</w:t>
            </w:r>
          </w:p>
        </w:tc>
      </w:tr>
      <w:tr w:rsidR="00153A5A" w:rsidRPr="00E452FD" w14:paraId="1C452CD1" w14:textId="77777777" w:rsidTr="00066017">
        <w:trPr>
          <w:trHeight w:val="258"/>
        </w:trPr>
        <w:tc>
          <w:tcPr>
            <w:tcW w:w="2898" w:type="pct"/>
            <w:noWrap/>
            <w:vAlign w:val="center"/>
          </w:tcPr>
          <w:p w14:paraId="4DCD99F7" w14:textId="77777777" w:rsidR="00153A5A" w:rsidRPr="00DC6184" w:rsidRDefault="00153A5A" w:rsidP="00E1416C">
            <w:pPr>
              <w:pStyle w:val="TableParagraph"/>
              <w:spacing w:before="109" w:line="252" w:lineRule="auto"/>
              <w:ind w:left="100" w:right="32"/>
              <w:rPr>
                <w:w w:val="105"/>
                <w:sz w:val="24"/>
                <w:szCs w:val="24"/>
              </w:rPr>
            </w:pPr>
            <w:r w:rsidRPr="00DC6184">
              <w:rPr>
                <w:w w:val="105"/>
                <w:sz w:val="24"/>
                <w:szCs w:val="24"/>
              </w:rPr>
              <w:t>5.4.1.Наставник омогућава ученику да може сам да бира/користи себи одговарајућу методу рада у презентовању свог рада, замене улоге са наставником</w:t>
            </w:r>
          </w:p>
        </w:tc>
        <w:tc>
          <w:tcPr>
            <w:tcW w:w="342" w:type="pct"/>
            <w:noWrap/>
            <w:vAlign w:val="center"/>
          </w:tcPr>
          <w:p w14:paraId="63987C62"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BE8ABC4"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8127B2F"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80C9303"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570CB3B"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03317AEB"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1A281AA8" w14:textId="77777777" w:rsidTr="00066017">
        <w:trPr>
          <w:trHeight w:val="258"/>
        </w:trPr>
        <w:tc>
          <w:tcPr>
            <w:tcW w:w="5000" w:type="pct"/>
            <w:gridSpan w:val="7"/>
            <w:noWrap/>
          </w:tcPr>
          <w:p w14:paraId="24D4FE2F" w14:textId="77777777" w:rsidR="00153A5A" w:rsidRPr="006E5DB6" w:rsidRDefault="00153A5A" w:rsidP="00E1416C">
            <w:pPr>
              <w:pStyle w:val="TableParagraph"/>
              <w:spacing w:before="109" w:line="252" w:lineRule="auto"/>
              <w:rPr>
                <w:b/>
                <w:w w:val="105"/>
                <w:sz w:val="28"/>
                <w:szCs w:val="24"/>
              </w:rPr>
            </w:pPr>
            <w:r w:rsidRPr="007B1A39">
              <w:rPr>
                <w:b/>
                <w:w w:val="105"/>
                <w:sz w:val="24"/>
                <w:szCs w:val="24"/>
              </w:rPr>
              <w:t>5.5. Наставник показује поверење у могућности ученика и има позитивна очекивања у погледу успеха</w:t>
            </w:r>
          </w:p>
        </w:tc>
      </w:tr>
      <w:tr w:rsidR="00153A5A" w:rsidRPr="00E452FD" w14:paraId="601E6775" w14:textId="77777777" w:rsidTr="00066017">
        <w:trPr>
          <w:trHeight w:val="258"/>
        </w:trPr>
        <w:tc>
          <w:tcPr>
            <w:tcW w:w="2898" w:type="pct"/>
            <w:noWrap/>
            <w:vAlign w:val="center"/>
          </w:tcPr>
          <w:p w14:paraId="0F9360BF" w14:textId="77777777" w:rsidR="00153A5A" w:rsidRPr="00DC6184" w:rsidRDefault="00153A5A" w:rsidP="00E1416C">
            <w:pPr>
              <w:pStyle w:val="TableParagraph"/>
              <w:spacing w:before="109" w:line="252" w:lineRule="auto"/>
              <w:ind w:left="100" w:right="78"/>
              <w:rPr>
                <w:w w:val="105"/>
                <w:sz w:val="24"/>
                <w:szCs w:val="24"/>
              </w:rPr>
            </w:pPr>
            <w:r>
              <w:rPr>
                <w:w w:val="105"/>
                <w:sz w:val="24"/>
                <w:szCs w:val="24"/>
              </w:rPr>
              <w:t>5.5.1</w:t>
            </w:r>
            <w:r w:rsidRPr="00DC6184">
              <w:rPr>
                <w:w w:val="105"/>
                <w:sz w:val="24"/>
                <w:szCs w:val="24"/>
              </w:rPr>
              <w:t>.Охрабривање и давање могућности ученицима да користе своје потенцијале за проширење знања, вештине и способности којима располажу</w:t>
            </w:r>
          </w:p>
        </w:tc>
        <w:tc>
          <w:tcPr>
            <w:tcW w:w="342" w:type="pct"/>
            <w:noWrap/>
            <w:vAlign w:val="center"/>
          </w:tcPr>
          <w:p w14:paraId="23F33E5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5AAE62C"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84CEEAA"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A6CD0F1"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B987794" w14:textId="77777777" w:rsidR="00153A5A" w:rsidRPr="00E452FD" w:rsidRDefault="00153A5A"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3330544A" w14:textId="77777777" w:rsidR="00153A5A" w:rsidRPr="00743DA0"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153A5A" w:rsidRPr="00E452FD" w14:paraId="36C4628F" w14:textId="77777777" w:rsidTr="00066017">
        <w:trPr>
          <w:trHeight w:val="258"/>
        </w:trPr>
        <w:tc>
          <w:tcPr>
            <w:tcW w:w="2898" w:type="pct"/>
            <w:noWrap/>
            <w:vAlign w:val="center"/>
          </w:tcPr>
          <w:p w14:paraId="0973E5C6" w14:textId="77777777" w:rsidR="00153A5A" w:rsidRPr="00DC6184" w:rsidRDefault="00153A5A" w:rsidP="00E1416C">
            <w:pPr>
              <w:pStyle w:val="TableParagraph"/>
              <w:spacing w:before="109" w:line="252" w:lineRule="auto"/>
              <w:ind w:left="100" w:right="78"/>
              <w:rPr>
                <w:w w:val="105"/>
                <w:sz w:val="24"/>
                <w:szCs w:val="24"/>
              </w:rPr>
            </w:pPr>
            <w:r>
              <w:rPr>
                <w:w w:val="105"/>
                <w:sz w:val="24"/>
                <w:szCs w:val="24"/>
              </w:rPr>
              <w:t>5.5.2</w:t>
            </w:r>
            <w:r w:rsidRPr="00DC6184">
              <w:rPr>
                <w:w w:val="105"/>
                <w:sz w:val="24"/>
                <w:szCs w:val="24"/>
              </w:rPr>
              <w:t>. Стално подстицање ученика да они могу да науче, реше, израде и др.</w:t>
            </w:r>
          </w:p>
        </w:tc>
        <w:tc>
          <w:tcPr>
            <w:tcW w:w="342" w:type="pct"/>
            <w:noWrap/>
            <w:vAlign w:val="center"/>
          </w:tcPr>
          <w:p w14:paraId="3E42907B" w14:textId="77777777" w:rsidR="00153A5A" w:rsidRPr="004D69ED"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AAD9754" w14:textId="77777777" w:rsidR="00153A5A"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093206D" w14:textId="77777777" w:rsidR="00153A5A" w:rsidRPr="004D69ED"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74F9DD5" w14:textId="77777777" w:rsidR="00153A5A"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466E2F9" w14:textId="77777777" w:rsidR="00153A5A" w:rsidRPr="004D69ED"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3A1E4831" w14:textId="77777777" w:rsidR="00153A5A" w:rsidRDefault="00153A5A"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EB1C31" w:rsidRPr="00E452FD" w14:paraId="24443BA1" w14:textId="77777777" w:rsidTr="00066017">
        <w:trPr>
          <w:trHeight w:hRule="exact" w:val="923"/>
        </w:trPr>
        <w:tc>
          <w:tcPr>
            <w:tcW w:w="5000" w:type="pct"/>
            <w:gridSpan w:val="7"/>
            <w:vAlign w:val="center"/>
          </w:tcPr>
          <w:p w14:paraId="2705CADD" w14:textId="77777777" w:rsidR="00EB1C31" w:rsidRPr="004D69ED" w:rsidRDefault="00EB1C31" w:rsidP="008127A6">
            <w:pPr>
              <w:jc w:val="center"/>
              <w:rPr>
                <w:rFonts w:ascii="Calibri" w:eastAsia="Times New Roman" w:hAnsi="Calibri" w:cs="Times New Roman"/>
                <w:b/>
                <w:sz w:val="40"/>
                <w:szCs w:val="28"/>
                <w:lang w:val="ru-RU"/>
              </w:rPr>
            </w:pPr>
            <w:r w:rsidRPr="007B1A39">
              <w:rPr>
                <w:rFonts w:ascii="Calibri" w:eastAsia="Times New Roman" w:hAnsi="Calibri" w:cs="Times New Roman"/>
                <w:b/>
                <w:sz w:val="32"/>
                <w:szCs w:val="28"/>
                <w:lang w:val="ru-RU"/>
              </w:rPr>
              <w:t>2.</w:t>
            </w:r>
            <w:r w:rsidRPr="007B1A39">
              <w:rPr>
                <w:rFonts w:ascii="Calibri" w:eastAsia="Times New Roman" w:hAnsi="Calibri" w:cs="Times New Roman"/>
                <w:b/>
                <w:bCs/>
                <w:i/>
                <w:iCs/>
                <w:sz w:val="32"/>
                <w:szCs w:val="28"/>
                <w:lang w:val="ru-RU"/>
              </w:rPr>
              <w:t xml:space="preserve"> Побољшање образовних постигнућа</w:t>
            </w:r>
          </w:p>
        </w:tc>
      </w:tr>
      <w:tr w:rsidR="00EB1C31" w:rsidRPr="004D69ED" w14:paraId="51F69680" w14:textId="77777777" w:rsidTr="00066017">
        <w:trPr>
          <w:trHeight w:hRule="exact" w:val="923"/>
        </w:trPr>
        <w:tc>
          <w:tcPr>
            <w:tcW w:w="5000" w:type="pct"/>
            <w:gridSpan w:val="7"/>
            <w:vAlign w:val="center"/>
          </w:tcPr>
          <w:p w14:paraId="68B063EE" w14:textId="77777777" w:rsidR="00EB1C31" w:rsidRPr="00EB1C31" w:rsidRDefault="00EB1C31" w:rsidP="00EB1C31">
            <w:pPr>
              <w:jc w:val="center"/>
              <w:rPr>
                <w:sz w:val="32"/>
              </w:rPr>
            </w:pPr>
            <w:r w:rsidRPr="007B1A39">
              <w:rPr>
                <w:b/>
                <w:sz w:val="28"/>
              </w:rPr>
              <w:t>Развојни циљ 1: Континуирано доприношење бољим образовним постигнућима ученика</w:t>
            </w:r>
          </w:p>
        </w:tc>
      </w:tr>
      <w:tr w:rsidR="00EB1C31" w:rsidRPr="00E452FD" w14:paraId="06AE5BA5" w14:textId="77777777" w:rsidTr="00066017">
        <w:trPr>
          <w:trHeight w:val="258"/>
        </w:trPr>
        <w:tc>
          <w:tcPr>
            <w:tcW w:w="5000" w:type="pct"/>
            <w:gridSpan w:val="7"/>
            <w:noWrap/>
            <w:vAlign w:val="center"/>
          </w:tcPr>
          <w:p w14:paraId="7BF87BB2" w14:textId="77777777" w:rsidR="00EB1C31" w:rsidRPr="00E452FD" w:rsidRDefault="00EB1C31" w:rsidP="00E1416C">
            <w:pPr>
              <w:rPr>
                <w:rFonts w:ascii="Calibri" w:eastAsia="Times New Roman" w:hAnsi="Calibri" w:cs="Times New Roman"/>
                <w:b/>
                <w:sz w:val="22"/>
                <w:szCs w:val="22"/>
                <w:lang w:val="ru-RU"/>
              </w:rPr>
            </w:pPr>
            <w:r w:rsidRPr="007B1A39">
              <w:rPr>
                <w:b/>
                <w:w w:val="105"/>
                <w:sz w:val="24"/>
              </w:rPr>
              <w:t xml:space="preserve">1.1.Остваривање постигнућа код ученика којима је потребна додатна образовна подршка, у складу са индивидуалним циљевима учења одн. </w:t>
            </w:r>
            <w:r w:rsidR="00B9577E" w:rsidRPr="007B1A39">
              <w:rPr>
                <w:b/>
                <w:w w:val="105"/>
                <w:sz w:val="24"/>
              </w:rPr>
              <w:t>П</w:t>
            </w:r>
            <w:r w:rsidRPr="007B1A39">
              <w:rPr>
                <w:b/>
                <w:w w:val="105"/>
                <w:sz w:val="24"/>
              </w:rPr>
              <w:t>рилагођеним образовним стандардима</w:t>
            </w:r>
          </w:p>
        </w:tc>
      </w:tr>
      <w:tr w:rsidR="00EB1C31" w:rsidRPr="00E452FD" w14:paraId="484D29A6" w14:textId="77777777" w:rsidTr="00066017">
        <w:trPr>
          <w:trHeight w:val="258"/>
        </w:trPr>
        <w:tc>
          <w:tcPr>
            <w:tcW w:w="2898" w:type="pct"/>
            <w:noWrap/>
            <w:vAlign w:val="center"/>
          </w:tcPr>
          <w:p w14:paraId="69FE85B5" w14:textId="77777777" w:rsidR="00EB1C31" w:rsidRPr="00AA43A3" w:rsidRDefault="00EB1C31" w:rsidP="00E1416C">
            <w:pPr>
              <w:pStyle w:val="TableParagraph"/>
              <w:spacing w:before="90" w:line="252" w:lineRule="auto"/>
              <w:ind w:left="110" w:right="181"/>
              <w:rPr>
                <w:sz w:val="24"/>
                <w:szCs w:val="24"/>
              </w:rPr>
            </w:pPr>
            <w:r w:rsidRPr="00AA43A3">
              <w:rPr>
                <w:w w:val="105"/>
                <w:sz w:val="24"/>
                <w:szCs w:val="24"/>
              </w:rPr>
              <w:t>1.1.1. Идентификовање ученика којима је потребна додатна образовна подршка</w:t>
            </w:r>
          </w:p>
        </w:tc>
        <w:tc>
          <w:tcPr>
            <w:tcW w:w="342" w:type="pct"/>
            <w:noWrap/>
            <w:vAlign w:val="center"/>
          </w:tcPr>
          <w:p w14:paraId="645C5681"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56F8654"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62811AD5"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DEF40D0"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2E962077"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06831D9" w14:textId="77777777" w:rsidR="00EB1C31" w:rsidRPr="00743DA0" w:rsidRDefault="00EB1C31" w:rsidP="00E1416C">
            <w:pPr>
              <w:jc w:val="center"/>
              <w:rPr>
                <w:rFonts w:ascii="Calibri" w:eastAsia="Times New Roman" w:hAnsi="Calibri" w:cs="Times New Roman"/>
                <w:sz w:val="22"/>
                <w:szCs w:val="22"/>
              </w:rPr>
            </w:pPr>
          </w:p>
        </w:tc>
      </w:tr>
      <w:tr w:rsidR="00EB1C31" w:rsidRPr="00E452FD" w14:paraId="62B288F2" w14:textId="77777777" w:rsidTr="00066017">
        <w:trPr>
          <w:trHeight w:val="258"/>
        </w:trPr>
        <w:tc>
          <w:tcPr>
            <w:tcW w:w="2898" w:type="pct"/>
            <w:noWrap/>
            <w:vAlign w:val="center"/>
          </w:tcPr>
          <w:p w14:paraId="53439AA6" w14:textId="77777777" w:rsidR="00EB1C31" w:rsidRPr="00AA43A3" w:rsidRDefault="00EB1C31" w:rsidP="00E1416C">
            <w:pPr>
              <w:pStyle w:val="TableParagraph"/>
              <w:spacing w:before="90" w:line="249" w:lineRule="auto"/>
              <w:ind w:left="110" w:right="181"/>
              <w:rPr>
                <w:sz w:val="24"/>
                <w:szCs w:val="24"/>
              </w:rPr>
            </w:pPr>
            <w:r w:rsidRPr="00AA43A3">
              <w:rPr>
                <w:w w:val="105"/>
                <w:sz w:val="24"/>
                <w:szCs w:val="24"/>
              </w:rPr>
              <w:t>1.1.2. Израда педагошког профила (према стандардима ИОП-а)</w:t>
            </w:r>
          </w:p>
        </w:tc>
        <w:tc>
          <w:tcPr>
            <w:tcW w:w="342" w:type="pct"/>
            <w:noWrap/>
            <w:vAlign w:val="center"/>
          </w:tcPr>
          <w:p w14:paraId="6390A7DF"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F85007C"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6C707328"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0FEA4C4"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3403C7F3"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01A7977" w14:textId="77777777" w:rsidR="00EB1C31" w:rsidRPr="00743DA0" w:rsidRDefault="00EB1C31" w:rsidP="00E1416C">
            <w:pPr>
              <w:jc w:val="center"/>
              <w:rPr>
                <w:rFonts w:ascii="Calibri" w:eastAsia="Times New Roman" w:hAnsi="Calibri" w:cs="Times New Roman"/>
                <w:sz w:val="22"/>
                <w:szCs w:val="22"/>
              </w:rPr>
            </w:pPr>
          </w:p>
        </w:tc>
      </w:tr>
      <w:tr w:rsidR="00EB1C31" w:rsidRPr="00E452FD" w14:paraId="569B24BA" w14:textId="77777777" w:rsidTr="00066017">
        <w:trPr>
          <w:trHeight w:val="258"/>
        </w:trPr>
        <w:tc>
          <w:tcPr>
            <w:tcW w:w="2898" w:type="pct"/>
            <w:noWrap/>
            <w:vAlign w:val="center"/>
          </w:tcPr>
          <w:p w14:paraId="763C8706" w14:textId="77777777" w:rsidR="00EB1C31" w:rsidRPr="00AA43A3" w:rsidRDefault="00EB1C31" w:rsidP="00E1416C">
            <w:pPr>
              <w:pStyle w:val="TableParagraph"/>
              <w:spacing w:before="5"/>
              <w:rPr>
                <w:sz w:val="24"/>
                <w:szCs w:val="24"/>
              </w:rPr>
            </w:pPr>
          </w:p>
          <w:p w14:paraId="0B14EC97" w14:textId="77777777" w:rsidR="00EB1C31" w:rsidRPr="00AA43A3" w:rsidRDefault="00EB1C31" w:rsidP="00E1416C">
            <w:pPr>
              <w:pStyle w:val="TableParagraph"/>
              <w:spacing w:line="252" w:lineRule="auto"/>
              <w:ind w:left="110" w:right="181"/>
              <w:rPr>
                <w:sz w:val="24"/>
                <w:szCs w:val="24"/>
              </w:rPr>
            </w:pPr>
            <w:r>
              <w:rPr>
                <w:w w:val="105"/>
                <w:sz w:val="24"/>
                <w:szCs w:val="24"/>
              </w:rPr>
              <w:t>1.1.3. Рад са ученицима који</w:t>
            </w:r>
            <w:r w:rsidRPr="00AA43A3">
              <w:rPr>
                <w:w w:val="105"/>
                <w:sz w:val="24"/>
                <w:szCs w:val="24"/>
              </w:rPr>
              <w:t>ма је потребна додатна образовна подршка</w:t>
            </w:r>
          </w:p>
        </w:tc>
        <w:tc>
          <w:tcPr>
            <w:tcW w:w="342" w:type="pct"/>
            <w:noWrap/>
            <w:vAlign w:val="center"/>
          </w:tcPr>
          <w:p w14:paraId="3CC516A0"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001D3AF"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122DF6E"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1E2465F"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0B261F5"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3664DDBB"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EB1C31" w:rsidRPr="00E452FD" w14:paraId="69A1683D" w14:textId="77777777" w:rsidTr="00066017">
        <w:trPr>
          <w:trHeight w:val="130"/>
        </w:trPr>
        <w:tc>
          <w:tcPr>
            <w:tcW w:w="5000" w:type="pct"/>
            <w:gridSpan w:val="7"/>
            <w:noWrap/>
          </w:tcPr>
          <w:p w14:paraId="18DCCC96" w14:textId="77777777" w:rsidR="00EB1C31" w:rsidRDefault="00EB1C31">
            <w:r w:rsidRPr="007B1A39">
              <w:rPr>
                <w:b/>
                <w:w w:val="105"/>
                <w:sz w:val="24"/>
              </w:rPr>
              <w:t>1.2.Укључивање ученика у допунску наставу у складу са</w:t>
            </w:r>
            <w:r w:rsidRPr="007B1A39">
              <w:rPr>
                <w:b/>
                <w:sz w:val="24"/>
              </w:rPr>
              <w:t xml:space="preserve"> </w:t>
            </w:r>
            <w:r w:rsidRPr="007B1A39">
              <w:rPr>
                <w:b/>
                <w:w w:val="105"/>
                <w:sz w:val="24"/>
              </w:rPr>
              <w:t>њиховим потребама</w:t>
            </w:r>
          </w:p>
        </w:tc>
      </w:tr>
      <w:tr w:rsidR="00EB1C31" w:rsidRPr="00E452FD" w14:paraId="776622FD" w14:textId="77777777" w:rsidTr="00066017">
        <w:trPr>
          <w:trHeight w:val="258"/>
        </w:trPr>
        <w:tc>
          <w:tcPr>
            <w:tcW w:w="2898" w:type="pct"/>
            <w:noWrap/>
          </w:tcPr>
          <w:p w14:paraId="7028CC84" w14:textId="77777777" w:rsidR="00EB1C31" w:rsidRPr="00AA43A3" w:rsidRDefault="00EB1C31" w:rsidP="00EB1C31">
            <w:pPr>
              <w:pStyle w:val="TableParagraph"/>
              <w:spacing w:before="11"/>
              <w:rPr>
                <w:sz w:val="24"/>
                <w:szCs w:val="24"/>
              </w:rPr>
            </w:pPr>
          </w:p>
          <w:p w14:paraId="683AD46B" w14:textId="77777777" w:rsidR="00EB1C31" w:rsidRPr="00AA43A3" w:rsidRDefault="00EB1C31" w:rsidP="00EB1C31">
            <w:pPr>
              <w:pStyle w:val="TableParagraph"/>
              <w:spacing w:line="249" w:lineRule="auto"/>
              <w:ind w:left="110"/>
              <w:rPr>
                <w:sz w:val="24"/>
                <w:szCs w:val="24"/>
              </w:rPr>
            </w:pPr>
            <w:r w:rsidRPr="00AA43A3">
              <w:rPr>
                <w:w w:val="105"/>
                <w:sz w:val="24"/>
                <w:szCs w:val="24"/>
              </w:rPr>
              <w:t>1.2.1.Идентификација ученика за допунску наставу</w:t>
            </w:r>
          </w:p>
        </w:tc>
        <w:tc>
          <w:tcPr>
            <w:tcW w:w="342" w:type="pct"/>
            <w:noWrap/>
            <w:vAlign w:val="center"/>
          </w:tcPr>
          <w:p w14:paraId="33F3FF70"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29B3B1D"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08378FB2"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6905011"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795C830D"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D1C729F" w14:textId="77777777" w:rsidR="00EB1C31" w:rsidRPr="00743DA0" w:rsidRDefault="00EB1C31" w:rsidP="00E1416C">
            <w:pPr>
              <w:jc w:val="center"/>
              <w:rPr>
                <w:rFonts w:ascii="Calibri" w:eastAsia="Times New Roman" w:hAnsi="Calibri" w:cs="Times New Roman"/>
                <w:sz w:val="22"/>
                <w:szCs w:val="22"/>
              </w:rPr>
            </w:pPr>
          </w:p>
        </w:tc>
      </w:tr>
      <w:tr w:rsidR="00EB1C31" w:rsidRPr="00E452FD" w14:paraId="4EA81D39" w14:textId="77777777" w:rsidTr="00066017">
        <w:trPr>
          <w:trHeight w:val="258"/>
        </w:trPr>
        <w:tc>
          <w:tcPr>
            <w:tcW w:w="2898" w:type="pct"/>
            <w:noWrap/>
            <w:vAlign w:val="center"/>
          </w:tcPr>
          <w:p w14:paraId="24592D09" w14:textId="77777777" w:rsidR="00EB1C31" w:rsidRPr="00AA43A3" w:rsidRDefault="00EB1C31" w:rsidP="00E1416C">
            <w:pPr>
              <w:pStyle w:val="TableParagraph"/>
              <w:spacing w:before="11"/>
              <w:rPr>
                <w:sz w:val="24"/>
                <w:szCs w:val="24"/>
              </w:rPr>
            </w:pPr>
          </w:p>
          <w:p w14:paraId="0C21861E" w14:textId="77777777" w:rsidR="00EB1C31" w:rsidRPr="00AA43A3" w:rsidRDefault="00EB1C31" w:rsidP="00E1416C">
            <w:pPr>
              <w:pStyle w:val="TableParagraph"/>
              <w:spacing w:before="11"/>
              <w:rPr>
                <w:sz w:val="24"/>
                <w:szCs w:val="24"/>
              </w:rPr>
            </w:pPr>
            <w:r w:rsidRPr="00AA43A3">
              <w:rPr>
                <w:sz w:val="24"/>
                <w:szCs w:val="24"/>
              </w:rPr>
              <w:t>1.2.2. Организација допунске наставе</w:t>
            </w:r>
          </w:p>
        </w:tc>
        <w:tc>
          <w:tcPr>
            <w:tcW w:w="342" w:type="pct"/>
            <w:noWrap/>
            <w:vAlign w:val="center"/>
          </w:tcPr>
          <w:p w14:paraId="7D22EA30"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F7F239B"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0B85C801"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65687E9" w14:textId="77777777" w:rsidR="00EB1C31" w:rsidRPr="00743DA0" w:rsidRDefault="00EB1C31" w:rsidP="00E1416C">
            <w:pPr>
              <w:jc w:val="center"/>
              <w:rPr>
                <w:rFonts w:ascii="Calibri" w:eastAsia="Times New Roman" w:hAnsi="Calibri" w:cs="Times New Roman"/>
                <w:sz w:val="22"/>
                <w:szCs w:val="22"/>
              </w:rPr>
            </w:pPr>
          </w:p>
        </w:tc>
        <w:tc>
          <w:tcPr>
            <w:tcW w:w="338" w:type="pct"/>
            <w:noWrap/>
            <w:vAlign w:val="center"/>
          </w:tcPr>
          <w:p w14:paraId="60A8BC4D"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44CBAD4" w14:textId="77777777" w:rsidR="00EB1C31" w:rsidRPr="00743DA0" w:rsidRDefault="00EB1C31" w:rsidP="00E1416C">
            <w:pPr>
              <w:jc w:val="center"/>
              <w:rPr>
                <w:rFonts w:ascii="Calibri" w:eastAsia="Times New Roman" w:hAnsi="Calibri" w:cs="Times New Roman"/>
                <w:sz w:val="22"/>
                <w:szCs w:val="22"/>
              </w:rPr>
            </w:pPr>
          </w:p>
        </w:tc>
      </w:tr>
      <w:tr w:rsidR="00EB1C31" w:rsidRPr="00E452FD" w14:paraId="64666766" w14:textId="77777777" w:rsidTr="00066017">
        <w:trPr>
          <w:trHeight w:val="258"/>
        </w:trPr>
        <w:tc>
          <w:tcPr>
            <w:tcW w:w="2898" w:type="pct"/>
            <w:noWrap/>
            <w:vAlign w:val="center"/>
          </w:tcPr>
          <w:p w14:paraId="2275F51E" w14:textId="77777777" w:rsidR="00EB1C31" w:rsidRPr="00AA43A3" w:rsidRDefault="00EB1C31" w:rsidP="00E1416C">
            <w:pPr>
              <w:pStyle w:val="TableParagraph"/>
              <w:spacing w:before="11"/>
              <w:rPr>
                <w:sz w:val="24"/>
                <w:szCs w:val="24"/>
              </w:rPr>
            </w:pPr>
            <w:r w:rsidRPr="00AA43A3">
              <w:rPr>
                <w:sz w:val="24"/>
                <w:szCs w:val="24"/>
              </w:rPr>
              <w:t>1.2.3.Рад са ученицима који похађају допунску наставу</w:t>
            </w:r>
          </w:p>
        </w:tc>
        <w:tc>
          <w:tcPr>
            <w:tcW w:w="342" w:type="pct"/>
            <w:noWrap/>
            <w:vAlign w:val="center"/>
          </w:tcPr>
          <w:p w14:paraId="22493879"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E0832C0"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B8FE3D0"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A238A56"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07EF508"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18B3468"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EB1C31" w:rsidRPr="00E452FD" w14:paraId="6D26CAD9" w14:textId="77777777" w:rsidTr="00066017">
        <w:trPr>
          <w:trHeight w:val="258"/>
        </w:trPr>
        <w:tc>
          <w:tcPr>
            <w:tcW w:w="5000" w:type="pct"/>
            <w:gridSpan w:val="7"/>
            <w:noWrap/>
            <w:vAlign w:val="center"/>
          </w:tcPr>
          <w:p w14:paraId="4799AA4B" w14:textId="77777777" w:rsidR="00EB1C31" w:rsidRPr="00E452FD" w:rsidRDefault="00EB1C31" w:rsidP="00E1416C">
            <w:pPr>
              <w:spacing w:before="120" w:after="120"/>
              <w:rPr>
                <w:rFonts w:ascii="Calibri" w:eastAsia="Times New Roman" w:hAnsi="Calibri" w:cs="Times New Roman"/>
                <w:sz w:val="22"/>
                <w:szCs w:val="22"/>
              </w:rPr>
            </w:pPr>
            <w:r w:rsidRPr="007B1A39">
              <w:rPr>
                <w:b/>
                <w:w w:val="105"/>
                <w:sz w:val="24"/>
              </w:rPr>
              <w:t>1.3.Напредовање у учењу код ученика који похађају допунску наставу</w:t>
            </w:r>
          </w:p>
        </w:tc>
      </w:tr>
      <w:tr w:rsidR="00EB1C31" w:rsidRPr="00E452FD" w14:paraId="68574DAC" w14:textId="77777777" w:rsidTr="00066017">
        <w:trPr>
          <w:trHeight w:val="258"/>
        </w:trPr>
        <w:tc>
          <w:tcPr>
            <w:tcW w:w="2898" w:type="pct"/>
            <w:noWrap/>
            <w:vAlign w:val="center"/>
          </w:tcPr>
          <w:p w14:paraId="0440CB3D" w14:textId="77777777" w:rsidR="00EB1C31" w:rsidRPr="00E452FD" w:rsidRDefault="00EB1C31" w:rsidP="00E1416C">
            <w:pPr>
              <w:rPr>
                <w:rFonts w:ascii="Calibri" w:eastAsia="Times New Roman" w:hAnsi="Calibri" w:cs="Times New Roman"/>
                <w:sz w:val="22"/>
                <w:szCs w:val="22"/>
              </w:rPr>
            </w:pPr>
            <w:r w:rsidRPr="00AA43A3">
              <w:rPr>
                <w:sz w:val="24"/>
                <w:szCs w:val="24"/>
              </w:rPr>
              <w:t>1.3.1.Вредновање рада ученика који похађају допунску наставу</w:t>
            </w:r>
          </w:p>
        </w:tc>
        <w:tc>
          <w:tcPr>
            <w:tcW w:w="342" w:type="pct"/>
            <w:noWrap/>
            <w:vAlign w:val="center"/>
          </w:tcPr>
          <w:p w14:paraId="44C1A5EC"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4072281"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0C38B8D"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8CD6E26"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C077E0C" w14:textId="77777777" w:rsidR="00EB1C31" w:rsidRPr="00E452FD" w:rsidRDefault="00EB1C31"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267B6ED3" w14:textId="77777777" w:rsidR="00EB1C31" w:rsidRPr="00743DA0" w:rsidRDefault="00EB1C31"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EB1C31" w:rsidRPr="00E452FD" w14:paraId="089627B2" w14:textId="77777777" w:rsidTr="00066017">
        <w:trPr>
          <w:trHeight w:val="520"/>
        </w:trPr>
        <w:tc>
          <w:tcPr>
            <w:tcW w:w="5000" w:type="pct"/>
            <w:gridSpan w:val="7"/>
            <w:noWrap/>
            <w:vAlign w:val="center"/>
          </w:tcPr>
          <w:p w14:paraId="784BA216" w14:textId="77777777" w:rsidR="00EB1C31" w:rsidRPr="00E452FD" w:rsidRDefault="00DC53EB" w:rsidP="00E1416C">
            <w:pPr>
              <w:spacing w:before="240" w:after="120"/>
              <w:rPr>
                <w:rFonts w:ascii="Calibri" w:eastAsia="Times New Roman" w:hAnsi="Calibri" w:cs="Times New Roman"/>
                <w:b/>
                <w:sz w:val="22"/>
                <w:szCs w:val="22"/>
              </w:rPr>
            </w:pPr>
            <w:r w:rsidRPr="007B1A39">
              <w:rPr>
                <w:b/>
                <w:w w:val="105"/>
                <w:sz w:val="24"/>
              </w:rPr>
              <w:t>1.4.Реализација квалитетног програма припреме ученика за матурски и завршни испит</w:t>
            </w:r>
          </w:p>
        </w:tc>
      </w:tr>
      <w:tr w:rsidR="00DC53EB" w:rsidRPr="00E452FD" w14:paraId="0C6C5A7E" w14:textId="77777777" w:rsidTr="00066017">
        <w:trPr>
          <w:trHeight w:val="258"/>
        </w:trPr>
        <w:tc>
          <w:tcPr>
            <w:tcW w:w="2898" w:type="pct"/>
            <w:noWrap/>
            <w:vAlign w:val="center"/>
          </w:tcPr>
          <w:p w14:paraId="037D9B54" w14:textId="77777777" w:rsidR="00DC53EB" w:rsidRPr="00AA43A3" w:rsidRDefault="00DC53EB" w:rsidP="00E1416C">
            <w:pPr>
              <w:pStyle w:val="TableParagraph"/>
              <w:spacing w:before="11"/>
              <w:rPr>
                <w:sz w:val="24"/>
                <w:szCs w:val="24"/>
              </w:rPr>
            </w:pPr>
            <w:r w:rsidRPr="00AA43A3">
              <w:rPr>
                <w:sz w:val="24"/>
                <w:szCs w:val="24"/>
              </w:rPr>
              <w:t>1.4.1.Организација припремне наставе за матурски и завршни испит</w:t>
            </w:r>
          </w:p>
        </w:tc>
        <w:tc>
          <w:tcPr>
            <w:tcW w:w="342" w:type="pct"/>
            <w:noWrap/>
            <w:vAlign w:val="center"/>
          </w:tcPr>
          <w:p w14:paraId="04BC99D2" w14:textId="77777777" w:rsidR="00DC53EB" w:rsidRPr="00DC53EB" w:rsidRDefault="00DC53EB" w:rsidP="00E1416C">
            <w:pPr>
              <w:jc w:val="center"/>
              <w:rPr>
                <w:rFonts w:ascii="Calibri" w:eastAsia="Times New Roman" w:hAnsi="Calibri" w:cs="Times New Roman"/>
                <w:sz w:val="22"/>
                <w:szCs w:val="22"/>
              </w:rPr>
            </w:pPr>
          </w:p>
        </w:tc>
        <w:tc>
          <w:tcPr>
            <w:tcW w:w="338" w:type="pct"/>
            <w:noWrap/>
            <w:vAlign w:val="center"/>
          </w:tcPr>
          <w:p w14:paraId="5265B886"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364BF1A" w14:textId="77777777" w:rsidR="00DC53EB" w:rsidRPr="00DC53EB" w:rsidRDefault="00DC53EB" w:rsidP="00E1416C">
            <w:pPr>
              <w:jc w:val="center"/>
              <w:rPr>
                <w:rFonts w:ascii="Calibri" w:eastAsia="Times New Roman" w:hAnsi="Calibri" w:cs="Times New Roman"/>
                <w:sz w:val="22"/>
                <w:szCs w:val="22"/>
              </w:rPr>
            </w:pPr>
          </w:p>
        </w:tc>
        <w:tc>
          <w:tcPr>
            <w:tcW w:w="338" w:type="pct"/>
            <w:noWrap/>
            <w:vAlign w:val="center"/>
          </w:tcPr>
          <w:p w14:paraId="6B041ACA"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784A920" w14:textId="77777777" w:rsidR="00DC53EB" w:rsidRPr="00DC53EB" w:rsidRDefault="00DC53EB" w:rsidP="00E1416C">
            <w:pPr>
              <w:jc w:val="center"/>
              <w:rPr>
                <w:rFonts w:ascii="Calibri" w:eastAsia="Times New Roman" w:hAnsi="Calibri" w:cs="Times New Roman"/>
                <w:sz w:val="22"/>
                <w:szCs w:val="22"/>
              </w:rPr>
            </w:pPr>
          </w:p>
        </w:tc>
        <w:tc>
          <w:tcPr>
            <w:tcW w:w="408" w:type="pct"/>
            <w:noWrap/>
            <w:vAlign w:val="center"/>
          </w:tcPr>
          <w:p w14:paraId="57590046"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DC53EB" w:rsidRPr="00E452FD" w14:paraId="6649624A" w14:textId="77777777" w:rsidTr="00066017">
        <w:trPr>
          <w:trHeight w:val="258"/>
        </w:trPr>
        <w:tc>
          <w:tcPr>
            <w:tcW w:w="2898" w:type="pct"/>
            <w:noWrap/>
            <w:vAlign w:val="center"/>
          </w:tcPr>
          <w:p w14:paraId="33D85E2E" w14:textId="77777777" w:rsidR="00DC53EB" w:rsidRPr="00AA43A3" w:rsidRDefault="00DC53EB" w:rsidP="00E1416C">
            <w:pPr>
              <w:pStyle w:val="TableParagraph"/>
              <w:spacing w:before="11"/>
              <w:rPr>
                <w:sz w:val="24"/>
                <w:szCs w:val="24"/>
              </w:rPr>
            </w:pPr>
            <w:r w:rsidRPr="00AA43A3">
              <w:rPr>
                <w:sz w:val="24"/>
                <w:szCs w:val="24"/>
              </w:rPr>
              <w:lastRenderedPageBreak/>
              <w:t>1.4.2.Континуирана реализација припремне настава</w:t>
            </w:r>
          </w:p>
        </w:tc>
        <w:tc>
          <w:tcPr>
            <w:tcW w:w="342" w:type="pct"/>
            <w:noWrap/>
            <w:vAlign w:val="center"/>
          </w:tcPr>
          <w:p w14:paraId="0EA1CC5A" w14:textId="77777777" w:rsidR="00DC53EB" w:rsidRPr="00DC53EB" w:rsidRDefault="00DC53EB" w:rsidP="00E1416C">
            <w:pPr>
              <w:jc w:val="center"/>
              <w:rPr>
                <w:rFonts w:ascii="Calibri" w:eastAsia="Times New Roman" w:hAnsi="Calibri" w:cs="Times New Roman"/>
                <w:sz w:val="22"/>
                <w:szCs w:val="22"/>
              </w:rPr>
            </w:pPr>
          </w:p>
        </w:tc>
        <w:tc>
          <w:tcPr>
            <w:tcW w:w="338" w:type="pct"/>
            <w:noWrap/>
            <w:vAlign w:val="center"/>
          </w:tcPr>
          <w:p w14:paraId="702950AA"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C087DE5" w14:textId="77777777" w:rsidR="00DC53EB" w:rsidRPr="00DC53EB" w:rsidRDefault="00DC53EB" w:rsidP="00E1416C">
            <w:pPr>
              <w:jc w:val="center"/>
              <w:rPr>
                <w:rFonts w:ascii="Calibri" w:eastAsia="Times New Roman" w:hAnsi="Calibri" w:cs="Times New Roman"/>
                <w:sz w:val="22"/>
                <w:szCs w:val="22"/>
              </w:rPr>
            </w:pPr>
          </w:p>
        </w:tc>
        <w:tc>
          <w:tcPr>
            <w:tcW w:w="338" w:type="pct"/>
            <w:noWrap/>
            <w:vAlign w:val="center"/>
          </w:tcPr>
          <w:p w14:paraId="6CD2A902"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8AAA471" w14:textId="77777777" w:rsidR="00DC53EB" w:rsidRPr="00DC53EB" w:rsidRDefault="00DC53EB" w:rsidP="00E1416C">
            <w:pPr>
              <w:jc w:val="center"/>
              <w:rPr>
                <w:rFonts w:ascii="Calibri" w:eastAsia="Times New Roman" w:hAnsi="Calibri" w:cs="Times New Roman"/>
                <w:sz w:val="22"/>
                <w:szCs w:val="22"/>
              </w:rPr>
            </w:pPr>
          </w:p>
        </w:tc>
        <w:tc>
          <w:tcPr>
            <w:tcW w:w="408" w:type="pct"/>
            <w:noWrap/>
            <w:vAlign w:val="center"/>
          </w:tcPr>
          <w:p w14:paraId="7573607C"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DC53EB" w:rsidRPr="00E452FD" w14:paraId="2040F588" w14:textId="77777777" w:rsidTr="000D70A6">
        <w:trPr>
          <w:trHeight w:hRule="exact" w:val="1127"/>
        </w:trPr>
        <w:tc>
          <w:tcPr>
            <w:tcW w:w="5000" w:type="pct"/>
            <w:gridSpan w:val="7"/>
            <w:vAlign w:val="center"/>
          </w:tcPr>
          <w:p w14:paraId="284CAACB" w14:textId="77777777" w:rsidR="00DC53EB" w:rsidRPr="004D69ED" w:rsidRDefault="00DC53EB" w:rsidP="000D70A6">
            <w:pPr>
              <w:jc w:val="center"/>
              <w:rPr>
                <w:rFonts w:ascii="Calibri" w:eastAsia="Times New Roman" w:hAnsi="Calibri" w:cs="Times New Roman"/>
                <w:b/>
                <w:sz w:val="40"/>
                <w:szCs w:val="28"/>
                <w:lang w:val="ru-RU"/>
              </w:rPr>
            </w:pPr>
            <w:r w:rsidRPr="000D70A6">
              <w:rPr>
                <w:rFonts w:ascii="Calibri" w:eastAsia="Times New Roman" w:hAnsi="Calibri" w:cs="Times New Roman"/>
                <w:b/>
                <w:sz w:val="36"/>
                <w:szCs w:val="28"/>
                <w:lang w:val="ru-RU"/>
              </w:rPr>
              <w:t>3.</w:t>
            </w:r>
            <w:r w:rsidRPr="000D70A6">
              <w:rPr>
                <w:rFonts w:ascii="Calibri" w:eastAsia="Times New Roman" w:hAnsi="Calibri" w:cs="Times New Roman"/>
                <w:b/>
                <w:bCs/>
                <w:i/>
                <w:iCs/>
                <w:sz w:val="36"/>
                <w:szCs w:val="28"/>
                <w:lang w:val="ru-RU"/>
              </w:rPr>
              <w:t xml:space="preserve"> Побољшање ЕТОС-а</w:t>
            </w:r>
          </w:p>
        </w:tc>
      </w:tr>
      <w:tr w:rsidR="00DC53EB" w:rsidRPr="004D69ED" w14:paraId="721D8FFF" w14:textId="77777777" w:rsidTr="000D70A6">
        <w:trPr>
          <w:trHeight w:hRule="exact" w:val="562"/>
        </w:trPr>
        <w:tc>
          <w:tcPr>
            <w:tcW w:w="5000" w:type="pct"/>
            <w:gridSpan w:val="7"/>
            <w:vAlign w:val="center"/>
          </w:tcPr>
          <w:p w14:paraId="77181654" w14:textId="77777777" w:rsidR="00DC53EB" w:rsidRPr="00DC53EB" w:rsidRDefault="00DC53EB" w:rsidP="000D70A6">
            <w:pPr>
              <w:jc w:val="center"/>
              <w:rPr>
                <w:sz w:val="32"/>
              </w:rPr>
            </w:pPr>
            <w:r w:rsidRPr="007B1A39">
              <w:rPr>
                <w:b/>
                <w:sz w:val="28"/>
              </w:rPr>
              <w:t>Развојни циљ 1: Успостављање и одржавање добрих међуљудских односа</w:t>
            </w:r>
          </w:p>
        </w:tc>
      </w:tr>
      <w:tr w:rsidR="00DC53EB" w:rsidRPr="00E452FD" w14:paraId="2FCE1A4F" w14:textId="77777777" w:rsidTr="00066017">
        <w:trPr>
          <w:trHeight w:val="258"/>
        </w:trPr>
        <w:tc>
          <w:tcPr>
            <w:tcW w:w="5000" w:type="pct"/>
            <w:gridSpan w:val="7"/>
            <w:noWrap/>
            <w:vAlign w:val="center"/>
          </w:tcPr>
          <w:p w14:paraId="732A10A9" w14:textId="77777777" w:rsidR="00DC53EB" w:rsidRPr="00DC53EB" w:rsidRDefault="00DC53EB" w:rsidP="00DC53EB">
            <w:pPr>
              <w:pStyle w:val="TableParagraph"/>
              <w:spacing w:before="9"/>
              <w:ind w:left="110"/>
              <w:rPr>
                <w:b/>
                <w:sz w:val="32"/>
              </w:rPr>
            </w:pPr>
            <w:r w:rsidRPr="007B1A39">
              <w:rPr>
                <w:b/>
                <w:w w:val="105"/>
                <w:sz w:val="24"/>
              </w:rPr>
              <w:t>1.1.У школи постоји доследно</w:t>
            </w:r>
            <w:r w:rsidRPr="007B1A39">
              <w:rPr>
                <w:b/>
                <w:sz w:val="24"/>
              </w:rPr>
              <w:t xml:space="preserve"> </w:t>
            </w:r>
            <w:r w:rsidRPr="007B1A39">
              <w:rPr>
                <w:b/>
                <w:w w:val="105"/>
                <w:sz w:val="24"/>
              </w:rPr>
              <w:t>поштовање норми</w:t>
            </w:r>
            <w:r w:rsidRPr="007B1A39">
              <w:rPr>
                <w:b/>
                <w:sz w:val="24"/>
              </w:rPr>
              <w:t xml:space="preserve"> </w:t>
            </w:r>
            <w:r w:rsidRPr="007B1A39">
              <w:rPr>
                <w:b/>
                <w:w w:val="105"/>
                <w:sz w:val="24"/>
              </w:rPr>
              <w:t>којима је</w:t>
            </w:r>
            <w:r w:rsidRPr="007B1A39">
              <w:rPr>
                <w:b/>
                <w:sz w:val="24"/>
              </w:rPr>
              <w:t xml:space="preserve"> </w:t>
            </w:r>
            <w:r w:rsidRPr="007B1A39">
              <w:rPr>
                <w:b/>
                <w:w w:val="105"/>
                <w:sz w:val="24"/>
              </w:rPr>
              <w:t>регулисано</w:t>
            </w:r>
            <w:r w:rsidRPr="007B1A39">
              <w:rPr>
                <w:b/>
                <w:sz w:val="24"/>
              </w:rPr>
              <w:t xml:space="preserve"> </w:t>
            </w:r>
            <w:r w:rsidRPr="007B1A39">
              <w:rPr>
                <w:b/>
                <w:w w:val="105"/>
                <w:sz w:val="24"/>
              </w:rPr>
              <w:t>понашање и одговорност свих</w:t>
            </w:r>
          </w:p>
        </w:tc>
      </w:tr>
      <w:tr w:rsidR="00DC53EB" w:rsidRPr="00E452FD" w14:paraId="752585A5" w14:textId="77777777" w:rsidTr="00066017">
        <w:trPr>
          <w:trHeight w:val="258"/>
        </w:trPr>
        <w:tc>
          <w:tcPr>
            <w:tcW w:w="2898" w:type="pct"/>
            <w:noWrap/>
          </w:tcPr>
          <w:p w14:paraId="10D4065E" w14:textId="77777777" w:rsidR="00DC53EB" w:rsidRPr="00AA43A3" w:rsidRDefault="00DC53EB" w:rsidP="00E1416C">
            <w:pPr>
              <w:pStyle w:val="TableParagraph"/>
              <w:spacing w:before="9" w:line="252" w:lineRule="auto"/>
              <w:ind w:left="110" w:right="150"/>
              <w:rPr>
                <w:sz w:val="24"/>
                <w:szCs w:val="24"/>
              </w:rPr>
            </w:pPr>
            <w:r w:rsidRPr="00AA43A3">
              <w:rPr>
                <w:w w:val="105"/>
                <w:sz w:val="24"/>
                <w:szCs w:val="24"/>
              </w:rPr>
              <w:t>1.1.1.Континуирано упознавање и подсећање наставника, ученика и родитеља на правилнике и прописе који постоје у школи у којима је регулисано понашање и одговорност свих</w:t>
            </w:r>
          </w:p>
          <w:p w14:paraId="31050A6F" w14:textId="77777777" w:rsidR="00DC53EB" w:rsidRPr="00AA43A3" w:rsidRDefault="00DC53EB" w:rsidP="00E1416C">
            <w:pPr>
              <w:pStyle w:val="TableParagraph"/>
              <w:spacing w:line="223" w:lineRule="exact"/>
              <w:ind w:left="110"/>
              <w:rPr>
                <w:sz w:val="24"/>
                <w:szCs w:val="24"/>
              </w:rPr>
            </w:pPr>
            <w:r w:rsidRPr="00AA43A3">
              <w:rPr>
                <w:w w:val="105"/>
                <w:sz w:val="24"/>
                <w:szCs w:val="24"/>
              </w:rPr>
              <w:t>страна</w:t>
            </w:r>
          </w:p>
        </w:tc>
        <w:tc>
          <w:tcPr>
            <w:tcW w:w="342" w:type="pct"/>
            <w:noWrap/>
            <w:vAlign w:val="center"/>
          </w:tcPr>
          <w:p w14:paraId="296E0656" w14:textId="77777777" w:rsidR="00DC53EB" w:rsidRPr="00E452FD" w:rsidRDefault="00DC53EB"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CF5EC0D" w14:textId="77777777" w:rsidR="00DC53EB" w:rsidRPr="001F5FF8" w:rsidRDefault="00DC53EB" w:rsidP="00E1416C">
            <w:pPr>
              <w:jc w:val="center"/>
              <w:rPr>
                <w:rFonts w:ascii="Calibri" w:eastAsia="Times New Roman" w:hAnsi="Calibri" w:cs="Times New Roman"/>
                <w:sz w:val="22"/>
                <w:szCs w:val="22"/>
              </w:rPr>
            </w:pPr>
          </w:p>
        </w:tc>
        <w:tc>
          <w:tcPr>
            <w:tcW w:w="338" w:type="pct"/>
            <w:noWrap/>
            <w:vAlign w:val="center"/>
          </w:tcPr>
          <w:p w14:paraId="016DB4A0" w14:textId="77777777" w:rsidR="00DC53EB" w:rsidRPr="00E452FD" w:rsidRDefault="00DC53EB"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8B70203" w14:textId="77777777" w:rsidR="00DC53EB" w:rsidRPr="001F5FF8" w:rsidRDefault="00DC53EB" w:rsidP="00E1416C">
            <w:pPr>
              <w:jc w:val="center"/>
              <w:rPr>
                <w:rFonts w:ascii="Calibri" w:eastAsia="Times New Roman" w:hAnsi="Calibri" w:cs="Times New Roman"/>
                <w:sz w:val="22"/>
                <w:szCs w:val="22"/>
              </w:rPr>
            </w:pPr>
          </w:p>
        </w:tc>
        <w:tc>
          <w:tcPr>
            <w:tcW w:w="338" w:type="pct"/>
            <w:noWrap/>
            <w:vAlign w:val="center"/>
          </w:tcPr>
          <w:p w14:paraId="4FD52D84" w14:textId="77777777" w:rsidR="00DC53EB" w:rsidRPr="00E452FD" w:rsidRDefault="00DC53EB"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04012FF" w14:textId="77777777" w:rsidR="00DC53EB" w:rsidRPr="001F5FF8" w:rsidRDefault="00DC53EB" w:rsidP="00E1416C">
            <w:pPr>
              <w:jc w:val="center"/>
              <w:rPr>
                <w:rFonts w:ascii="Calibri" w:eastAsia="Times New Roman" w:hAnsi="Calibri" w:cs="Times New Roman"/>
                <w:sz w:val="22"/>
                <w:szCs w:val="22"/>
              </w:rPr>
            </w:pPr>
          </w:p>
        </w:tc>
      </w:tr>
      <w:tr w:rsidR="00DC53EB" w:rsidRPr="00E452FD" w14:paraId="6B1E4E4B" w14:textId="77777777" w:rsidTr="00066017">
        <w:trPr>
          <w:trHeight w:val="258"/>
        </w:trPr>
        <w:tc>
          <w:tcPr>
            <w:tcW w:w="2898" w:type="pct"/>
            <w:noWrap/>
          </w:tcPr>
          <w:p w14:paraId="3B84EFF2" w14:textId="77777777" w:rsidR="00DC53EB" w:rsidRDefault="00DC53EB" w:rsidP="00E1416C">
            <w:pPr>
              <w:pStyle w:val="TableParagraph"/>
              <w:spacing w:before="9" w:line="249" w:lineRule="auto"/>
              <w:ind w:left="110" w:right="181"/>
              <w:rPr>
                <w:sz w:val="21"/>
              </w:rPr>
            </w:pPr>
            <w:r w:rsidRPr="00AA43A3">
              <w:rPr>
                <w:w w:val="105"/>
                <w:sz w:val="24"/>
              </w:rPr>
              <w:t>1.1.2.Праћење поштовања норми, правила понашања и одговорности</w:t>
            </w:r>
          </w:p>
        </w:tc>
        <w:tc>
          <w:tcPr>
            <w:tcW w:w="342" w:type="pct"/>
            <w:noWrap/>
            <w:vAlign w:val="center"/>
          </w:tcPr>
          <w:p w14:paraId="75F5EB0E" w14:textId="77777777" w:rsidR="00DC53EB" w:rsidRPr="00E452FD" w:rsidRDefault="00DC53EB"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7647779C"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EC4A1DF" w14:textId="77777777" w:rsidR="00DC53EB" w:rsidRPr="00E452FD" w:rsidRDefault="00DC53EB"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882A7C7"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76B46DF" w14:textId="77777777" w:rsidR="00DC53EB" w:rsidRPr="00E452FD" w:rsidRDefault="00DC53EB"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498AC116" w14:textId="77777777" w:rsidR="00DC53EB" w:rsidRPr="00743DA0" w:rsidRDefault="00DC53EB"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6F74DC" w:rsidRPr="00E452FD" w14:paraId="661D9B9A" w14:textId="77777777" w:rsidTr="00066017">
        <w:trPr>
          <w:trHeight w:val="258"/>
        </w:trPr>
        <w:tc>
          <w:tcPr>
            <w:tcW w:w="2898" w:type="pct"/>
            <w:noWrap/>
          </w:tcPr>
          <w:p w14:paraId="04AE8345" w14:textId="77777777" w:rsidR="006F74DC" w:rsidRPr="006F74DC" w:rsidRDefault="006F74DC" w:rsidP="00E1416C">
            <w:pPr>
              <w:pStyle w:val="TableParagraph"/>
              <w:spacing w:before="9" w:line="249" w:lineRule="auto"/>
              <w:ind w:left="110" w:right="181"/>
              <w:rPr>
                <w:w w:val="105"/>
                <w:sz w:val="24"/>
              </w:rPr>
            </w:pPr>
            <w:r w:rsidRPr="006F74DC">
              <w:rPr>
                <w:sz w:val="24"/>
              </w:rPr>
              <w:t>1.1.3. Израда постера и радионица посвећених људским правима и нормама понашања</w:t>
            </w:r>
          </w:p>
        </w:tc>
        <w:tc>
          <w:tcPr>
            <w:tcW w:w="342" w:type="pct"/>
            <w:noWrap/>
            <w:vAlign w:val="center"/>
          </w:tcPr>
          <w:p w14:paraId="35EE9076" w14:textId="77777777" w:rsidR="006F74DC" w:rsidRPr="00E452FD" w:rsidRDefault="006F74DC" w:rsidP="00E1416C">
            <w:pPr>
              <w:jc w:val="center"/>
              <w:rPr>
                <w:rFonts w:ascii="Calibri" w:eastAsia="Times New Roman" w:hAnsi="Calibri" w:cs="Times New Roman"/>
                <w:sz w:val="22"/>
                <w:szCs w:val="22"/>
              </w:rPr>
            </w:pPr>
          </w:p>
        </w:tc>
        <w:tc>
          <w:tcPr>
            <w:tcW w:w="338" w:type="pct"/>
            <w:noWrap/>
            <w:vAlign w:val="center"/>
          </w:tcPr>
          <w:p w14:paraId="1C28C0A8"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273B2F0" w14:textId="77777777" w:rsidR="006F74DC" w:rsidRPr="00E452FD" w:rsidRDefault="006F74DC" w:rsidP="00E1416C">
            <w:pPr>
              <w:jc w:val="center"/>
              <w:rPr>
                <w:rFonts w:ascii="Calibri" w:eastAsia="Times New Roman" w:hAnsi="Calibri" w:cs="Times New Roman"/>
                <w:sz w:val="22"/>
                <w:szCs w:val="22"/>
              </w:rPr>
            </w:pPr>
          </w:p>
        </w:tc>
        <w:tc>
          <w:tcPr>
            <w:tcW w:w="338" w:type="pct"/>
            <w:noWrap/>
            <w:vAlign w:val="center"/>
          </w:tcPr>
          <w:p w14:paraId="0BA48D16"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2C54E0C" w14:textId="77777777" w:rsidR="006F74DC" w:rsidRPr="00E452FD" w:rsidRDefault="006F74DC" w:rsidP="00E1416C">
            <w:pPr>
              <w:jc w:val="center"/>
              <w:rPr>
                <w:rFonts w:ascii="Calibri" w:eastAsia="Times New Roman" w:hAnsi="Calibri" w:cs="Times New Roman"/>
                <w:sz w:val="22"/>
                <w:szCs w:val="22"/>
              </w:rPr>
            </w:pPr>
          </w:p>
        </w:tc>
        <w:tc>
          <w:tcPr>
            <w:tcW w:w="408" w:type="pct"/>
            <w:noWrap/>
            <w:vAlign w:val="center"/>
          </w:tcPr>
          <w:p w14:paraId="26500006"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6F74DC" w:rsidRPr="00E452FD" w14:paraId="6A672C8F" w14:textId="77777777" w:rsidTr="00066017">
        <w:trPr>
          <w:trHeight w:val="258"/>
        </w:trPr>
        <w:tc>
          <w:tcPr>
            <w:tcW w:w="2898" w:type="pct"/>
            <w:noWrap/>
          </w:tcPr>
          <w:p w14:paraId="18E75058" w14:textId="77777777" w:rsidR="006F74DC" w:rsidRPr="006F74DC" w:rsidRDefault="006F74DC" w:rsidP="006F74DC">
            <w:pPr>
              <w:pStyle w:val="TableParagraph"/>
              <w:spacing w:before="51"/>
              <w:ind w:left="110"/>
              <w:rPr>
                <w:b/>
                <w:w w:val="105"/>
              </w:rPr>
            </w:pPr>
            <w:r w:rsidRPr="003E1356">
              <w:rPr>
                <w:b/>
                <w:w w:val="105"/>
              </w:rPr>
              <w:t>1.2. Доследно примењивати мере и санкције за свако дискриминаторско понашање</w:t>
            </w:r>
          </w:p>
        </w:tc>
        <w:tc>
          <w:tcPr>
            <w:tcW w:w="342" w:type="pct"/>
            <w:noWrap/>
            <w:vAlign w:val="center"/>
          </w:tcPr>
          <w:p w14:paraId="7D01FAEF" w14:textId="77777777" w:rsidR="006F74DC" w:rsidRPr="00E452FD" w:rsidRDefault="006F74DC" w:rsidP="00E1416C">
            <w:pPr>
              <w:jc w:val="center"/>
              <w:rPr>
                <w:rFonts w:ascii="Calibri" w:eastAsia="Times New Roman" w:hAnsi="Calibri" w:cs="Times New Roman"/>
                <w:sz w:val="22"/>
                <w:szCs w:val="22"/>
              </w:rPr>
            </w:pPr>
          </w:p>
        </w:tc>
        <w:tc>
          <w:tcPr>
            <w:tcW w:w="338" w:type="pct"/>
            <w:noWrap/>
            <w:vAlign w:val="center"/>
          </w:tcPr>
          <w:p w14:paraId="5004A127" w14:textId="77777777" w:rsidR="006F74DC" w:rsidRDefault="006F74DC" w:rsidP="00E1416C">
            <w:pPr>
              <w:jc w:val="center"/>
              <w:rPr>
                <w:rFonts w:ascii="Calibri" w:eastAsia="Times New Roman" w:hAnsi="Calibri" w:cs="Times New Roman"/>
                <w:sz w:val="22"/>
                <w:szCs w:val="22"/>
              </w:rPr>
            </w:pPr>
          </w:p>
        </w:tc>
        <w:tc>
          <w:tcPr>
            <w:tcW w:w="338" w:type="pct"/>
            <w:noWrap/>
            <w:vAlign w:val="center"/>
          </w:tcPr>
          <w:p w14:paraId="5CA73899" w14:textId="77777777" w:rsidR="006F74DC" w:rsidRPr="00E452FD" w:rsidRDefault="006F74DC" w:rsidP="00E1416C">
            <w:pPr>
              <w:jc w:val="center"/>
              <w:rPr>
                <w:rFonts w:ascii="Calibri" w:eastAsia="Times New Roman" w:hAnsi="Calibri" w:cs="Times New Roman"/>
                <w:sz w:val="22"/>
                <w:szCs w:val="22"/>
              </w:rPr>
            </w:pPr>
          </w:p>
        </w:tc>
        <w:tc>
          <w:tcPr>
            <w:tcW w:w="338" w:type="pct"/>
            <w:noWrap/>
            <w:vAlign w:val="center"/>
          </w:tcPr>
          <w:p w14:paraId="163320D9" w14:textId="77777777" w:rsidR="006F74DC" w:rsidRDefault="006F74DC" w:rsidP="00E1416C">
            <w:pPr>
              <w:jc w:val="center"/>
              <w:rPr>
                <w:rFonts w:ascii="Calibri" w:eastAsia="Times New Roman" w:hAnsi="Calibri" w:cs="Times New Roman"/>
                <w:sz w:val="22"/>
                <w:szCs w:val="22"/>
              </w:rPr>
            </w:pPr>
          </w:p>
        </w:tc>
        <w:tc>
          <w:tcPr>
            <w:tcW w:w="338" w:type="pct"/>
            <w:noWrap/>
            <w:vAlign w:val="center"/>
          </w:tcPr>
          <w:p w14:paraId="427FE173" w14:textId="77777777" w:rsidR="006F74DC" w:rsidRPr="00E452FD" w:rsidRDefault="006F74DC" w:rsidP="00E1416C">
            <w:pPr>
              <w:jc w:val="center"/>
              <w:rPr>
                <w:rFonts w:ascii="Calibri" w:eastAsia="Times New Roman" w:hAnsi="Calibri" w:cs="Times New Roman"/>
                <w:sz w:val="22"/>
                <w:szCs w:val="22"/>
              </w:rPr>
            </w:pPr>
          </w:p>
        </w:tc>
        <w:tc>
          <w:tcPr>
            <w:tcW w:w="408" w:type="pct"/>
            <w:noWrap/>
            <w:vAlign w:val="center"/>
          </w:tcPr>
          <w:p w14:paraId="3EF8D098" w14:textId="77777777" w:rsidR="006F74DC" w:rsidRDefault="006F74DC" w:rsidP="00E1416C">
            <w:pPr>
              <w:jc w:val="center"/>
              <w:rPr>
                <w:rFonts w:ascii="Calibri" w:eastAsia="Times New Roman" w:hAnsi="Calibri" w:cs="Times New Roman"/>
                <w:sz w:val="22"/>
                <w:szCs w:val="22"/>
              </w:rPr>
            </w:pPr>
          </w:p>
        </w:tc>
      </w:tr>
      <w:tr w:rsidR="006F74DC" w:rsidRPr="00E452FD" w14:paraId="13C66AFE" w14:textId="77777777" w:rsidTr="00066017">
        <w:trPr>
          <w:trHeight w:val="258"/>
        </w:trPr>
        <w:tc>
          <w:tcPr>
            <w:tcW w:w="2898" w:type="pct"/>
            <w:noWrap/>
          </w:tcPr>
          <w:p w14:paraId="132565E2" w14:textId="77777777" w:rsidR="006F74DC" w:rsidRPr="003E1356" w:rsidRDefault="006F74DC" w:rsidP="006F74DC">
            <w:pPr>
              <w:pStyle w:val="TableParagraph"/>
              <w:spacing w:before="51"/>
              <w:ind w:left="110"/>
              <w:rPr>
                <w:b/>
                <w:w w:val="105"/>
              </w:rPr>
            </w:pPr>
            <w:r w:rsidRPr="003E1356">
              <w:rPr>
                <w:w w:val="105"/>
              </w:rPr>
              <w:t>1.2.1 Доследно и критички испитати све случајеве дискриминаторног понашања</w:t>
            </w:r>
          </w:p>
        </w:tc>
        <w:tc>
          <w:tcPr>
            <w:tcW w:w="342" w:type="pct"/>
            <w:noWrap/>
            <w:vAlign w:val="center"/>
          </w:tcPr>
          <w:p w14:paraId="1CC25337"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5FF1CBA"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6FDEACF"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625B581"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FB0F970"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435E4D40" w14:textId="77777777" w:rsidR="006F74DC" w:rsidRPr="001F5FF8" w:rsidRDefault="001F5FF8"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6F74DC" w:rsidRPr="00E452FD" w14:paraId="16B0AA77" w14:textId="77777777" w:rsidTr="00066017">
        <w:trPr>
          <w:trHeight w:val="258"/>
        </w:trPr>
        <w:tc>
          <w:tcPr>
            <w:tcW w:w="2898" w:type="pct"/>
            <w:noWrap/>
          </w:tcPr>
          <w:p w14:paraId="3E03447A" w14:textId="77777777" w:rsidR="006F74DC" w:rsidRPr="006F74DC" w:rsidRDefault="006F74DC" w:rsidP="006F74DC">
            <w:pPr>
              <w:pStyle w:val="TableParagraph"/>
              <w:spacing w:before="51"/>
              <w:ind w:left="110"/>
              <w:rPr>
                <w:b/>
                <w:w w:val="105"/>
              </w:rPr>
            </w:pPr>
            <w:r w:rsidRPr="003E1356">
              <w:rPr>
                <w:b/>
                <w:w w:val="105"/>
              </w:rPr>
              <w:t>1.3. Коришћење различитих техника за превенцију и конструктивно решавање конфликата</w:t>
            </w:r>
          </w:p>
        </w:tc>
        <w:tc>
          <w:tcPr>
            <w:tcW w:w="342" w:type="pct"/>
            <w:noWrap/>
            <w:vAlign w:val="center"/>
          </w:tcPr>
          <w:p w14:paraId="1E66CA9F" w14:textId="77777777" w:rsidR="006F74DC" w:rsidRPr="00E452FD" w:rsidRDefault="006F74DC" w:rsidP="00E1416C">
            <w:pPr>
              <w:jc w:val="center"/>
              <w:rPr>
                <w:rFonts w:ascii="Calibri" w:eastAsia="Times New Roman" w:hAnsi="Calibri" w:cs="Times New Roman"/>
                <w:sz w:val="22"/>
                <w:szCs w:val="22"/>
              </w:rPr>
            </w:pPr>
          </w:p>
        </w:tc>
        <w:tc>
          <w:tcPr>
            <w:tcW w:w="338" w:type="pct"/>
            <w:noWrap/>
            <w:vAlign w:val="center"/>
          </w:tcPr>
          <w:p w14:paraId="6878087B" w14:textId="77777777" w:rsidR="006F74DC" w:rsidRDefault="006F74DC" w:rsidP="00E1416C">
            <w:pPr>
              <w:jc w:val="center"/>
              <w:rPr>
                <w:rFonts w:ascii="Calibri" w:eastAsia="Times New Roman" w:hAnsi="Calibri" w:cs="Times New Roman"/>
                <w:sz w:val="22"/>
                <w:szCs w:val="22"/>
              </w:rPr>
            </w:pPr>
          </w:p>
        </w:tc>
        <w:tc>
          <w:tcPr>
            <w:tcW w:w="338" w:type="pct"/>
            <w:noWrap/>
            <w:vAlign w:val="center"/>
          </w:tcPr>
          <w:p w14:paraId="5FEA44E7" w14:textId="77777777" w:rsidR="006F74DC" w:rsidRPr="00E452FD" w:rsidRDefault="006F74DC" w:rsidP="00E1416C">
            <w:pPr>
              <w:jc w:val="center"/>
              <w:rPr>
                <w:rFonts w:ascii="Calibri" w:eastAsia="Times New Roman" w:hAnsi="Calibri" w:cs="Times New Roman"/>
                <w:sz w:val="22"/>
                <w:szCs w:val="22"/>
              </w:rPr>
            </w:pPr>
          </w:p>
        </w:tc>
        <w:tc>
          <w:tcPr>
            <w:tcW w:w="338" w:type="pct"/>
            <w:noWrap/>
            <w:vAlign w:val="center"/>
          </w:tcPr>
          <w:p w14:paraId="3962332D" w14:textId="77777777" w:rsidR="006F74DC" w:rsidRDefault="006F74DC" w:rsidP="00E1416C">
            <w:pPr>
              <w:jc w:val="center"/>
              <w:rPr>
                <w:rFonts w:ascii="Calibri" w:eastAsia="Times New Roman" w:hAnsi="Calibri" w:cs="Times New Roman"/>
                <w:sz w:val="22"/>
                <w:szCs w:val="22"/>
              </w:rPr>
            </w:pPr>
          </w:p>
        </w:tc>
        <w:tc>
          <w:tcPr>
            <w:tcW w:w="338" w:type="pct"/>
            <w:noWrap/>
            <w:vAlign w:val="center"/>
          </w:tcPr>
          <w:p w14:paraId="07521659" w14:textId="77777777" w:rsidR="006F74DC" w:rsidRPr="00E452FD" w:rsidRDefault="006F74DC" w:rsidP="00E1416C">
            <w:pPr>
              <w:jc w:val="center"/>
              <w:rPr>
                <w:rFonts w:ascii="Calibri" w:eastAsia="Times New Roman" w:hAnsi="Calibri" w:cs="Times New Roman"/>
                <w:sz w:val="22"/>
                <w:szCs w:val="22"/>
              </w:rPr>
            </w:pPr>
          </w:p>
        </w:tc>
        <w:tc>
          <w:tcPr>
            <w:tcW w:w="408" w:type="pct"/>
            <w:noWrap/>
            <w:vAlign w:val="center"/>
          </w:tcPr>
          <w:p w14:paraId="7330155E" w14:textId="77777777" w:rsidR="006F74DC" w:rsidRDefault="006F74DC" w:rsidP="00E1416C">
            <w:pPr>
              <w:jc w:val="center"/>
              <w:rPr>
                <w:rFonts w:ascii="Calibri" w:eastAsia="Times New Roman" w:hAnsi="Calibri" w:cs="Times New Roman"/>
                <w:sz w:val="22"/>
                <w:szCs w:val="22"/>
              </w:rPr>
            </w:pPr>
          </w:p>
        </w:tc>
      </w:tr>
      <w:tr w:rsidR="001F5FF8" w:rsidRPr="004D69ED" w14:paraId="092BFA74" w14:textId="77777777" w:rsidTr="00066017">
        <w:trPr>
          <w:trHeight w:hRule="exact" w:val="526"/>
        </w:trPr>
        <w:tc>
          <w:tcPr>
            <w:tcW w:w="5000" w:type="pct"/>
            <w:gridSpan w:val="7"/>
          </w:tcPr>
          <w:tbl>
            <w:tblPr>
              <w:tblStyle w:val="Style1"/>
              <w:tblW w:w="10654" w:type="dxa"/>
              <w:tblLayout w:type="fixed"/>
              <w:tblLook w:val="0000" w:firstRow="0" w:lastRow="0" w:firstColumn="0" w:lastColumn="0" w:noHBand="0" w:noVBand="0"/>
            </w:tblPr>
            <w:tblGrid>
              <w:gridCol w:w="6271"/>
              <w:gridCol w:w="733"/>
              <w:gridCol w:w="733"/>
              <w:gridCol w:w="733"/>
              <w:gridCol w:w="733"/>
              <w:gridCol w:w="733"/>
              <w:gridCol w:w="718"/>
            </w:tblGrid>
            <w:tr w:rsidR="001F5FF8" w:rsidRPr="00E452FD" w14:paraId="5ED15739" w14:textId="77777777" w:rsidTr="001F5FF8">
              <w:trPr>
                <w:trHeight w:val="689"/>
              </w:trPr>
              <w:tc>
                <w:tcPr>
                  <w:tcW w:w="2943" w:type="pct"/>
                  <w:noWrap/>
                </w:tcPr>
                <w:p w14:paraId="12885FB0" w14:textId="77777777" w:rsidR="001F5FF8" w:rsidRDefault="001F5FF8" w:rsidP="0039274D">
                  <w:pPr>
                    <w:pStyle w:val="TableParagraph"/>
                    <w:spacing w:before="9" w:line="249" w:lineRule="auto"/>
                    <w:ind w:left="110" w:right="181"/>
                    <w:rPr>
                      <w:sz w:val="21"/>
                    </w:rPr>
                  </w:pPr>
                  <w:r w:rsidRPr="003E1356">
                    <w:rPr>
                      <w:w w:val="105"/>
                    </w:rPr>
                    <w:t>1.3.1 Прве часове грађ.васпитања и ЧОС-а посветити начинима конструктивног решавања проблема- презентација</w:t>
                  </w:r>
                </w:p>
              </w:tc>
              <w:tc>
                <w:tcPr>
                  <w:tcW w:w="344" w:type="pct"/>
                  <w:noWrap/>
                  <w:vAlign w:val="center"/>
                </w:tcPr>
                <w:p w14:paraId="14CBAF38" w14:textId="77777777" w:rsidR="001F5FF8" w:rsidRPr="001F5FF8" w:rsidRDefault="001F5FF8"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44" w:type="pct"/>
                  <w:noWrap/>
                  <w:vAlign w:val="center"/>
                </w:tcPr>
                <w:p w14:paraId="650DA75F" w14:textId="77777777" w:rsidR="001F5FF8" w:rsidRDefault="001F5FF8" w:rsidP="0039274D">
                  <w:pPr>
                    <w:jc w:val="center"/>
                    <w:rPr>
                      <w:rFonts w:ascii="Calibri" w:eastAsia="Times New Roman" w:hAnsi="Calibri" w:cs="Times New Roman"/>
                      <w:sz w:val="22"/>
                      <w:szCs w:val="22"/>
                    </w:rPr>
                  </w:pPr>
                </w:p>
              </w:tc>
              <w:tc>
                <w:tcPr>
                  <w:tcW w:w="344" w:type="pct"/>
                  <w:noWrap/>
                  <w:vAlign w:val="center"/>
                </w:tcPr>
                <w:p w14:paraId="57DAD1E9" w14:textId="77777777" w:rsidR="001F5FF8" w:rsidRPr="001F5FF8" w:rsidRDefault="001F5FF8"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44" w:type="pct"/>
                  <w:noWrap/>
                  <w:vAlign w:val="center"/>
                </w:tcPr>
                <w:p w14:paraId="00B3AECA" w14:textId="77777777" w:rsidR="001F5FF8" w:rsidRDefault="001F5FF8" w:rsidP="0039274D">
                  <w:pPr>
                    <w:jc w:val="center"/>
                    <w:rPr>
                      <w:rFonts w:ascii="Calibri" w:eastAsia="Times New Roman" w:hAnsi="Calibri" w:cs="Times New Roman"/>
                      <w:sz w:val="22"/>
                      <w:szCs w:val="22"/>
                    </w:rPr>
                  </w:pPr>
                </w:p>
              </w:tc>
              <w:tc>
                <w:tcPr>
                  <w:tcW w:w="344" w:type="pct"/>
                  <w:noWrap/>
                  <w:vAlign w:val="center"/>
                </w:tcPr>
                <w:p w14:paraId="08453861" w14:textId="77777777" w:rsidR="001F5FF8" w:rsidRPr="001F5FF8" w:rsidRDefault="001F5FF8"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7" w:type="pct"/>
                  <w:noWrap/>
                  <w:vAlign w:val="center"/>
                </w:tcPr>
                <w:p w14:paraId="62908F2B" w14:textId="77777777" w:rsidR="001F5FF8" w:rsidRDefault="001F5FF8" w:rsidP="0039274D">
                  <w:pPr>
                    <w:jc w:val="center"/>
                    <w:rPr>
                      <w:rFonts w:ascii="Calibri" w:eastAsia="Times New Roman" w:hAnsi="Calibri" w:cs="Times New Roman"/>
                      <w:sz w:val="22"/>
                      <w:szCs w:val="22"/>
                    </w:rPr>
                  </w:pPr>
                </w:p>
              </w:tc>
            </w:tr>
          </w:tbl>
          <w:p w14:paraId="200C0BC3" w14:textId="77777777" w:rsidR="001F5FF8" w:rsidRPr="003E1356" w:rsidRDefault="001F5FF8" w:rsidP="0039274D">
            <w:pPr>
              <w:pStyle w:val="TableParagraph"/>
              <w:spacing w:before="9" w:line="249" w:lineRule="auto"/>
              <w:ind w:left="110" w:right="181"/>
              <w:rPr>
                <w:w w:val="105"/>
              </w:rPr>
            </w:pPr>
          </w:p>
        </w:tc>
      </w:tr>
      <w:tr w:rsidR="007F6A46" w:rsidRPr="007F6A46" w14:paraId="2009AA63" w14:textId="77777777" w:rsidTr="00066017">
        <w:trPr>
          <w:trHeight w:hRule="exact" w:val="650"/>
        </w:trPr>
        <w:tc>
          <w:tcPr>
            <w:tcW w:w="5000" w:type="pct"/>
            <w:gridSpan w:val="7"/>
            <w:vAlign w:val="center"/>
          </w:tcPr>
          <w:p w14:paraId="7733F9F9" w14:textId="77777777" w:rsidR="007F6A46" w:rsidRPr="007F6A46" w:rsidRDefault="007F6A46" w:rsidP="007F6A46">
            <w:pPr>
              <w:jc w:val="center"/>
              <w:rPr>
                <w:sz w:val="28"/>
              </w:rPr>
            </w:pPr>
            <w:r w:rsidRPr="007F6A46">
              <w:rPr>
                <w:b/>
                <w:sz w:val="28"/>
              </w:rPr>
              <w:t>Развојни циљ 2: Резултати ученика се подржавају и промовишу</w:t>
            </w:r>
          </w:p>
        </w:tc>
      </w:tr>
      <w:tr w:rsidR="008C15DC" w:rsidRPr="004D69ED" w14:paraId="2CD97FFC" w14:textId="77777777" w:rsidTr="00066017">
        <w:trPr>
          <w:trHeight w:hRule="exact" w:val="923"/>
        </w:trPr>
        <w:tc>
          <w:tcPr>
            <w:tcW w:w="5000" w:type="pct"/>
            <w:gridSpan w:val="7"/>
          </w:tcPr>
          <w:p w14:paraId="2DDA6538" w14:textId="77777777" w:rsidR="008C15DC" w:rsidRDefault="008C15DC" w:rsidP="008C15DC">
            <w:pPr>
              <w:pStyle w:val="TableParagraph"/>
              <w:spacing w:before="9" w:line="227" w:lineRule="exact"/>
              <w:ind w:left="110"/>
              <w:rPr>
                <w:b/>
                <w:w w:val="105"/>
                <w:sz w:val="28"/>
              </w:rPr>
            </w:pPr>
          </w:p>
          <w:p w14:paraId="2E69D33C" w14:textId="77777777" w:rsidR="008C15DC" w:rsidRPr="008C15DC" w:rsidRDefault="007F6A46" w:rsidP="007B1A39">
            <w:pPr>
              <w:pStyle w:val="TableParagraph"/>
              <w:spacing w:line="227" w:lineRule="exact"/>
              <w:rPr>
                <w:b/>
                <w:sz w:val="28"/>
              </w:rPr>
            </w:pPr>
            <w:r>
              <w:rPr>
                <w:b/>
                <w:w w:val="105"/>
                <w:sz w:val="24"/>
              </w:rPr>
              <w:t>2</w:t>
            </w:r>
            <w:r w:rsidR="008C15DC" w:rsidRPr="007B1A39">
              <w:rPr>
                <w:b/>
                <w:w w:val="105"/>
                <w:sz w:val="24"/>
              </w:rPr>
              <w:t>.1.Организоавање</w:t>
            </w:r>
            <w:r w:rsidR="008C15DC" w:rsidRPr="007B1A39">
              <w:rPr>
                <w:b/>
                <w:sz w:val="24"/>
              </w:rPr>
              <w:t xml:space="preserve"> </w:t>
            </w:r>
            <w:r w:rsidR="008C15DC" w:rsidRPr="007B1A39">
              <w:rPr>
                <w:b/>
                <w:w w:val="105"/>
                <w:sz w:val="24"/>
              </w:rPr>
              <w:t>заједничких</w:t>
            </w:r>
            <w:r w:rsidR="008C15DC" w:rsidRPr="007B1A39">
              <w:rPr>
                <w:b/>
                <w:sz w:val="24"/>
              </w:rPr>
              <w:t xml:space="preserve"> </w:t>
            </w:r>
            <w:r w:rsidR="008C15DC" w:rsidRPr="007B1A39">
              <w:rPr>
                <w:b/>
                <w:w w:val="105"/>
                <w:sz w:val="24"/>
              </w:rPr>
              <w:t>активности у циљу</w:t>
            </w:r>
            <w:r w:rsidR="008C15DC" w:rsidRPr="007B1A39">
              <w:rPr>
                <w:b/>
                <w:sz w:val="24"/>
              </w:rPr>
              <w:t xml:space="preserve"> </w:t>
            </w:r>
            <w:r w:rsidR="008C15DC" w:rsidRPr="007B1A39">
              <w:rPr>
                <w:b/>
                <w:w w:val="105"/>
                <w:sz w:val="24"/>
              </w:rPr>
              <w:t>јачања осећања</w:t>
            </w:r>
            <w:r w:rsidR="008C15DC" w:rsidRPr="007B1A39">
              <w:rPr>
                <w:b/>
                <w:sz w:val="24"/>
              </w:rPr>
              <w:t xml:space="preserve"> </w:t>
            </w:r>
            <w:r w:rsidR="008C15DC" w:rsidRPr="007B1A39">
              <w:rPr>
                <w:b/>
                <w:w w:val="105"/>
                <w:sz w:val="24"/>
              </w:rPr>
              <w:t>припрадности</w:t>
            </w:r>
            <w:r w:rsidR="008C15DC" w:rsidRPr="007B1A39">
              <w:rPr>
                <w:b/>
                <w:sz w:val="24"/>
              </w:rPr>
              <w:t xml:space="preserve"> </w:t>
            </w:r>
            <w:r w:rsidR="008C15DC" w:rsidRPr="007B1A39">
              <w:rPr>
                <w:b/>
                <w:w w:val="105"/>
                <w:sz w:val="24"/>
              </w:rPr>
              <w:t>школи и побољшању радне</w:t>
            </w:r>
            <w:r w:rsidR="008C15DC" w:rsidRPr="007B1A39">
              <w:rPr>
                <w:b/>
                <w:sz w:val="24"/>
              </w:rPr>
              <w:t xml:space="preserve"> </w:t>
            </w:r>
            <w:r w:rsidR="008C15DC" w:rsidRPr="007B1A39">
              <w:rPr>
                <w:b/>
                <w:w w:val="105"/>
                <w:sz w:val="24"/>
              </w:rPr>
              <w:t>атмосфере и</w:t>
            </w:r>
            <w:r w:rsidR="008C15DC" w:rsidRPr="007B1A39">
              <w:rPr>
                <w:b/>
                <w:sz w:val="24"/>
              </w:rPr>
              <w:t xml:space="preserve"> </w:t>
            </w:r>
            <w:r w:rsidR="008C15DC" w:rsidRPr="007B1A39">
              <w:rPr>
                <w:b/>
                <w:w w:val="105"/>
                <w:sz w:val="24"/>
              </w:rPr>
              <w:t>међуљудских</w:t>
            </w:r>
            <w:r w:rsidR="008C15DC" w:rsidRPr="007B1A39">
              <w:rPr>
                <w:b/>
                <w:sz w:val="24"/>
              </w:rPr>
              <w:t xml:space="preserve"> </w:t>
            </w:r>
            <w:r w:rsidR="008C15DC" w:rsidRPr="007B1A39">
              <w:rPr>
                <w:b/>
                <w:w w:val="105"/>
                <w:sz w:val="24"/>
              </w:rPr>
              <w:t>односа у колективу</w:t>
            </w:r>
          </w:p>
        </w:tc>
      </w:tr>
      <w:tr w:rsidR="008C15DC" w:rsidRPr="00E452FD" w14:paraId="1FE0194D" w14:textId="77777777" w:rsidTr="00066017">
        <w:trPr>
          <w:trHeight w:val="258"/>
        </w:trPr>
        <w:tc>
          <w:tcPr>
            <w:tcW w:w="2898" w:type="pct"/>
            <w:noWrap/>
          </w:tcPr>
          <w:p w14:paraId="2F0FC28F" w14:textId="77777777" w:rsidR="008C15DC" w:rsidRPr="007F6A46" w:rsidRDefault="007F6A46" w:rsidP="00E1416C">
            <w:pPr>
              <w:pStyle w:val="TableParagraph"/>
              <w:spacing w:before="9" w:line="249" w:lineRule="auto"/>
              <w:ind w:left="110" w:right="181"/>
              <w:rPr>
                <w:sz w:val="21"/>
              </w:rPr>
            </w:pPr>
            <w:r w:rsidRPr="00C14576">
              <w:rPr>
                <w:w w:val="105"/>
              </w:rPr>
              <w:t>2.1.1.</w:t>
            </w:r>
            <w:r>
              <w:rPr>
                <w:w w:val="105"/>
              </w:rPr>
              <w:t xml:space="preserve"> Обавештавање о успесима кроз књигу обавештења</w:t>
            </w:r>
          </w:p>
        </w:tc>
        <w:tc>
          <w:tcPr>
            <w:tcW w:w="342" w:type="pct"/>
            <w:noWrap/>
            <w:vAlign w:val="center"/>
          </w:tcPr>
          <w:p w14:paraId="0AA7C3E4" w14:textId="77777777" w:rsidR="008C15DC" w:rsidRPr="00E452FD" w:rsidRDefault="008C15DC"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112B06F" w14:textId="77777777" w:rsidR="008C15DC" w:rsidRPr="00743DA0" w:rsidRDefault="008C15DC"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5076B6A" w14:textId="77777777" w:rsidR="008C15DC" w:rsidRPr="00E452FD" w:rsidRDefault="008C15DC"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8B09A3A" w14:textId="77777777" w:rsidR="008C15DC" w:rsidRPr="00743DA0" w:rsidRDefault="008C15DC"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A1958F2" w14:textId="77777777" w:rsidR="008C15DC" w:rsidRPr="00E452FD" w:rsidRDefault="008C15DC" w:rsidP="00E1416C">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9760664" w14:textId="77777777" w:rsidR="008C15DC" w:rsidRPr="00743DA0" w:rsidRDefault="008C15DC" w:rsidP="00E1416C">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7F6A46" w:rsidRPr="004D69ED" w14:paraId="2C7136CE" w14:textId="77777777" w:rsidTr="00066017">
        <w:trPr>
          <w:trHeight w:hRule="exact" w:val="923"/>
        </w:trPr>
        <w:tc>
          <w:tcPr>
            <w:tcW w:w="5000" w:type="pct"/>
            <w:gridSpan w:val="7"/>
            <w:vAlign w:val="center"/>
          </w:tcPr>
          <w:p w14:paraId="733752D2" w14:textId="77777777" w:rsidR="007F6A46" w:rsidRPr="007F6A46" w:rsidRDefault="007F6A46" w:rsidP="007F6A46">
            <w:pPr>
              <w:pStyle w:val="TableParagraph"/>
              <w:spacing w:line="227" w:lineRule="exact"/>
              <w:jc w:val="center"/>
              <w:rPr>
                <w:b/>
                <w:sz w:val="24"/>
              </w:rPr>
            </w:pPr>
            <w:r w:rsidRPr="007F6A46">
              <w:rPr>
                <w:b/>
                <w:w w:val="105"/>
                <w:sz w:val="24"/>
              </w:rPr>
              <w:t>2.2. Обезбедити да потенцијални ученици са инвалидитетом учествују у различитим активностима школе</w:t>
            </w:r>
          </w:p>
        </w:tc>
      </w:tr>
      <w:tr w:rsidR="002662F6" w:rsidRPr="00E452FD" w14:paraId="43A18A21" w14:textId="77777777" w:rsidTr="00066017">
        <w:trPr>
          <w:trHeight w:val="258"/>
        </w:trPr>
        <w:tc>
          <w:tcPr>
            <w:tcW w:w="2898" w:type="pct"/>
            <w:noWrap/>
            <w:vAlign w:val="center"/>
          </w:tcPr>
          <w:p w14:paraId="0E5041B3" w14:textId="77777777" w:rsidR="002662F6" w:rsidRPr="003E1356" w:rsidRDefault="002662F6" w:rsidP="0039274D">
            <w:pPr>
              <w:pStyle w:val="TableParagraph"/>
              <w:spacing w:line="220" w:lineRule="exact"/>
              <w:ind w:left="110"/>
            </w:pPr>
            <w:r w:rsidRPr="003E1356">
              <w:t>2.2.1. Адаптирати простор како би се олакшао приступ школи/боравак особама са сметњама у развоју</w:t>
            </w:r>
          </w:p>
        </w:tc>
        <w:tc>
          <w:tcPr>
            <w:tcW w:w="342" w:type="pct"/>
            <w:noWrap/>
            <w:vAlign w:val="center"/>
          </w:tcPr>
          <w:p w14:paraId="37F520BB" w14:textId="77777777" w:rsidR="002662F6" w:rsidRPr="00E452FD" w:rsidRDefault="002662F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1F58252" w14:textId="77777777" w:rsidR="002662F6" w:rsidRPr="00743DA0"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2955C34" w14:textId="77777777" w:rsidR="002662F6" w:rsidRPr="00E452FD" w:rsidRDefault="002662F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6FF1D9E" w14:textId="77777777" w:rsidR="002662F6" w:rsidRPr="00743DA0"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420115D" w14:textId="77777777" w:rsidR="002662F6" w:rsidRPr="00E452FD" w:rsidRDefault="002662F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1D46E3E5" w14:textId="77777777" w:rsidR="002662F6" w:rsidRPr="00743DA0"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2662F6" w:rsidRPr="00E452FD" w14:paraId="486E11F3" w14:textId="77777777" w:rsidTr="00066017">
        <w:tblPrEx>
          <w:tblLook w:val="04A0" w:firstRow="1" w:lastRow="0" w:firstColumn="1" w:lastColumn="0" w:noHBand="0" w:noVBand="1"/>
        </w:tblPrEx>
        <w:trPr>
          <w:trHeight w:val="258"/>
        </w:trPr>
        <w:tc>
          <w:tcPr>
            <w:tcW w:w="2898" w:type="pct"/>
            <w:noWrap/>
            <w:vAlign w:val="center"/>
          </w:tcPr>
          <w:p w14:paraId="273CE7D6" w14:textId="77777777" w:rsidR="002662F6" w:rsidRPr="003E1356" w:rsidRDefault="002662F6" w:rsidP="0039274D">
            <w:pPr>
              <w:pStyle w:val="TableParagraph"/>
              <w:spacing w:line="220" w:lineRule="exact"/>
              <w:ind w:left="110"/>
            </w:pPr>
            <w:r w:rsidRPr="003E1356">
              <w:t>2.2.2.Наставници укључују ученике са инвалидитетом у активности школе (такмичења, групни рад ученика, учествовање на приредбама)</w:t>
            </w:r>
          </w:p>
        </w:tc>
        <w:tc>
          <w:tcPr>
            <w:tcW w:w="342" w:type="pct"/>
            <w:noWrap/>
          </w:tcPr>
          <w:p w14:paraId="6696BA08" w14:textId="77777777" w:rsidR="002662F6" w:rsidRPr="001F5FF8"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tcPr>
          <w:p w14:paraId="3F6BB513" w14:textId="77777777" w:rsidR="002662F6" w:rsidRPr="001F5FF8"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tcPr>
          <w:p w14:paraId="220E7086" w14:textId="77777777" w:rsidR="002662F6" w:rsidRPr="001F5FF8"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tcPr>
          <w:p w14:paraId="1EFF7742" w14:textId="77777777" w:rsidR="002662F6" w:rsidRPr="001F5FF8"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tcPr>
          <w:p w14:paraId="498EE9C1" w14:textId="77777777" w:rsidR="002662F6" w:rsidRPr="001F5FF8"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tcPr>
          <w:p w14:paraId="0AAA7598" w14:textId="77777777" w:rsidR="002662F6" w:rsidRPr="001F5FF8" w:rsidRDefault="002662F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246F35" w:rsidRPr="00E452FD" w14:paraId="1A806F29" w14:textId="77777777" w:rsidTr="00066017">
        <w:tblPrEx>
          <w:tblLook w:val="04A0" w:firstRow="1" w:lastRow="0" w:firstColumn="1" w:lastColumn="0" w:noHBand="0" w:noVBand="1"/>
        </w:tblPrEx>
        <w:trPr>
          <w:trHeight w:val="258"/>
        </w:trPr>
        <w:tc>
          <w:tcPr>
            <w:tcW w:w="5000" w:type="pct"/>
            <w:gridSpan w:val="7"/>
            <w:noWrap/>
            <w:vAlign w:val="center"/>
          </w:tcPr>
          <w:p w14:paraId="41B366ED" w14:textId="77777777" w:rsidR="00246F35" w:rsidRDefault="00246F35" w:rsidP="0039274D">
            <w:pPr>
              <w:jc w:val="center"/>
              <w:rPr>
                <w:rFonts w:ascii="Calibri" w:eastAsia="Times New Roman" w:hAnsi="Calibri" w:cs="Times New Roman"/>
                <w:sz w:val="22"/>
                <w:szCs w:val="22"/>
              </w:rPr>
            </w:pPr>
            <w:r w:rsidRPr="00246F35">
              <w:rPr>
                <w:b/>
                <w:sz w:val="28"/>
              </w:rPr>
              <w:t>Развојни циљ 3: У школи функционише систем заштите од насиља</w:t>
            </w:r>
          </w:p>
        </w:tc>
      </w:tr>
      <w:tr w:rsidR="00066017" w:rsidRPr="00E452FD" w14:paraId="323D459C" w14:textId="77777777" w:rsidTr="00066017">
        <w:tblPrEx>
          <w:tblLook w:val="04A0" w:firstRow="1" w:lastRow="0" w:firstColumn="1" w:lastColumn="0" w:noHBand="0" w:noVBand="1"/>
        </w:tblPrEx>
        <w:trPr>
          <w:trHeight w:val="258"/>
        </w:trPr>
        <w:tc>
          <w:tcPr>
            <w:tcW w:w="5000" w:type="pct"/>
            <w:gridSpan w:val="7"/>
            <w:noWrap/>
            <w:vAlign w:val="center"/>
          </w:tcPr>
          <w:p w14:paraId="4C35424C" w14:textId="77777777" w:rsidR="00066017" w:rsidRPr="00246F35" w:rsidRDefault="00066017" w:rsidP="0039274D">
            <w:pPr>
              <w:jc w:val="center"/>
              <w:rPr>
                <w:b/>
                <w:sz w:val="28"/>
              </w:rPr>
            </w:pPr>
          </w:p>
        </w:tc>
      </w:tr>
      <w:tr w:rsidR="00246F35" w:rsidRPr="00E452FD" w14:paraId="019E2A82" w14:textId="77777777" w:rsidTr="00066017">
        <w:tblPrEx>
          <w:tblLook w:val="04A0" w:firstRow="1" w:lastRow="0" w:firstColumn="1" w:lastColumn="0" w:noHBand="0" w:noVBand="1"/>
        </w:tblPrEx>
        <w:trPr>
          <w:trHeight w:val="258"/>
        </w:trPr>
        <w:tc>
          <w:tcPr>
            <w:tcW w:w="5000" w:type="pct"/>
            <w:gridSpan w:val="7"/>
            <w:noWrap/>
            <w:vAlign w:val="center"/>
          </w:tcPr>
          <w:p w14:paraId="73A45001" w14:textId="77777777" w:rsidR="00246F35" w:rsidRPr="00246F35" w:rsidRDefault="00246F35" w:rsidP="00246F35">
            <w:pPr>
              <w:pStyle w:val="TableParagraph"/>
              <w:spacing w:before="9" w:line="288" w:lineRule="auto"/>
              <w:ind w:left="110"/>
              <w:rPr>
                <w:b/>
                <w:w w:val="105"/>
              </w:rPr>
            </w:pPr>
            <w:r w:rsidRPr="00246F35">
              <w:rPr>
                <w:b/>
                <w:w w:val="105"/>
                <w:sz w:val="24"/>
              </w:rPr>
              <w:t>3.1.  Поштовати Протокол о заштити деце од насиља, злостављања и занемаривања</w:t>
            </w:r>
          </w:p>
        </w:tc>
      </w:tr>
      <w:tr w:rsidR="00246F35" w:rsidRPr="00E452FD" w14:paraId="322C7116" w14:textId="77777777" w:rsidTr="00066017">
        <w:tblPrEx>
          <w:tblLook w:val="04A0" w:firstRow="1" w:lastRow="0" w:firstColumn="1" w:lastColumn="0" w:noHBand="0" w:noVBand="1"/>
        </w:tblPrEx>
        <w:trPr>
          <w:trHeight w:val="258"/>
        </w:trPr>
        <w:tc>
          <w:tcPr>
            <w:tcW w:w="5000" w:type="pct"/>
            <w:gridSpan w:val="7"/>
            <w:noWrap/>
            <w:vAlign w:val="center"/>
          </w:tcPr>
          <w:tbl>
            <w:tblPr>
              <w:tblStyle w:val="Style1"/>
              <w:tblW w:w="10654" w:type="dxa"/>
              <w:tblLayout w:type="fixed"/>
              <w:tblLook w:val="0000" w:firstRow="0" w:lastRow="0" w:firstColumn="0" w:lastColumn="0" w:noHBand="0" w:noVBand="0"/>
            </w:tblPr>
            <w:tblGrid>
              <w:gridCol w:w="6271"/>
              <w:gridCol w:w="739"/>
              <w:gridCol w:w="733"/>
              <w:gridCol w:w="733"/>
              <w:gridCol w:w="733"/>
              <w:gridCol w:w="733"/>
              <w:gridCol w:w="712"/>
            </w:tblGrid>
            <w:tr w:rsidR="00246F35" w:rsidRPr="00743DA0" w14:paraId="25026027" w14:textId="77777777" w:rsidTr="00246F35">
              <w:trPr>
                <w:trHeight w:val="258"/>
              </w:trPr>
              <w:tc>
                <w:tcPr>
                  <w:tcW w:w="2943" w:type="pct"/>
                  <w:noWrap/>
                  <w:vAlign w:val="center"/>
                </w:tcPr>
                <w:p w14:paraId="2BD15F52" w14:textId="77777777" w:rsidR="00246F35" w:rsidRPr="00DE1E8C" w:rsidRDefault="00246F35" w:rsidP="0039274D">
                  <w:pPr>
                    <w:pStyle w:val="TableParagraph"/>
                    <w:spacing w:before="3" w:line="254" w:lineRule="exact"/>
                    <w:ind w:left="110"/>
                  </w:pPr>
                  <w:r w:rsidRPr="00DE1E8C">
                    <w:rPr>
                      <w:w w:val="105"/>
                    </w:rPr>
                    <w:t>3.1.1. Поставити Протокол о заштити ученика од насиља на огласну таблу за ученике и запослене</w:t>
                  </w:r>
                </w:p>
              </w:tc>
              <w:tc>
                <w:tcPr>
                  <w:tcW w:w="347" w:type="pct"/>
                  <w:noWrap/>
                  <w:vAlign w:val="center"/>
                </w:tcPr>
                <w:p w14:paraId="1A429912" w14:textId="77777777" w:rsidR="00246F35" w:rsidRPr="00E452FD" w:rsidRDefault="00246F35"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4" w:type="pct"/>
                  <w:noWrap/>
                  <w:vAlign w:val="center"/>
                </w:tcPr>
                <w:p w14:paraId="07F70313" w14:textId="77777777" w:rsidR="00246F35" w:rsidRPr="00246F35" w:rsidRDefault="00246F35" w:rsidP="0039274D">
                  <w:pPr>
                    <w:jc w:val="center"/>
                    <w:rPr>
                      <w:rFonts w:ascii="Calibri" w:eastAsia="Times New Roman" w:hAnsi="Calibri" w:cs="Times New Roman"/>
                      <w:sz w:val="22"/>
                      <w:szCs w:val="22"/>
                    </w:rPr>
                  </w:pPr>
                </w:p>
              </w:tc>
              <w:tc>
                <w:tcPr>
                  <w:tcW w:w="344" w:type="pct"/>
                  <w:noWrap/>
                  <w:vAlign w:val="center"/>
                </w:tcPr>
                <w:p w14:paraId="2A3D9C39" w14:textId="77777777" w:rsidR="00246F35" w:rsidRPr="00E452FD" w:rsidRDefault="00246F35"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4" w:type="pct"/>
                  <w:noWrap/>
                  <w:vAlign w:val="center"/>
                </w:tcPr>
                <w:p w14:paraId="189F0E43" w14:textId="77777777" w:rsidR="00246F35" w:rsidRPr="00246F35" w:rsidRDefault="00246F35" w:rsidP="0039274D">
                  <w:pPr>
                    <w:jc w:val="center"/>
                    <w:rPr>
                      <w:rFonts w:ascii="Calibri" w:eastAsia="Times New Roman" w:hAnsi="Calibri" w:cs="Times New Roman"/>
                      <w:sz w:val="22"/>
                      <w:szCs w:val="22"/>
                    </w:rPr>
                  </w:pPr>
                </w:p>
              </w:tc>
              <w:tc>
                <w:tcPr>
                  <w:tcW w:w="344" w:type="pct"/>
                  <w:noWrap/>
                  <w:vAlign w:val="center"/>
                </w:tcPr>
                <w:p w14:paraId="28F2F07A" w14:textId="77777777" w:rsidR="00246F35" w:rsidRPr="00E452FD" w:rsidRDefault="00246F35"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4" w:type="pct"/>
                  <w:noWrap/>
                  <w:vAlign w:val="center"/>
                </w:tcPr>
                <w:p w14:paraId="0B004922" w14:textId="77777777" w:rsidR="00246F35" w:rsidRPr="00246F35" w:rsidRDefault="00246F35" w:rsidP="0039274D">
                  <w:pPr>
                    <w:jc w:val="center"/>
                    <w:rPr>
                      <w:rFonts w:ascii="Calibri" w:eastAsia="Times New Roman" w:hAnsi="Calibri" w:cs="Times New Roman"/>
                      <w:sz w:val="22"/>
                      <w:szCs w:val="22"/>
                    </w:rPr>
                  </w:pPr>
                </w:p>
              </w:tc>
            </w:tr>
            <w:tr w:rsidR="00246F35" w:rsidRPr="001F5FF8" w14:paraId="4068E9F5" w14:textId="77777777" w:rsidTr="00246F35">
              <w:tblPrEx>
                <w:tblLook w:val="04A0" w:firstRow="1" w:lastRow="0" w:firstColumn="1" w:lastColumn="0" w:noHBand="0" w:noVBand="1"/>
              </w:tblPrEx>
              <w:trPr>
                <w:trHeight w:val="258"/>
              </w:trPr>
              <w:tc>
                <w:tcPr>
                  <w:tcW w:w="2943" w:type="pct"/>
                  <w:noWrap/>
                  <w:vAlign w:val="center"/>
                </w:tcPr>
                <w:p w14:paraId="672F7C3D" w14:textId="77777777" w:rsidR="00246F35" w:rsidRPr="00DE1E8C" w:rsidRDefault="00246F35" w:rsidP="0039274D">
                  <w:pPr>
                    <w:pStyle w:val="TableParagraph"/>
                    <w:spacing w:before="3" w:line="254" w:lineRule="exact"/>
                    <w:rPr>
                      <w:w w:val="105"/>
                    </w:rPr>
                  </w:pPr>
                  <w:r w:rsidRPr="00DE1E8C">
                    <w:rPr>
                      <w:w w:val="105"/>
                    </w:rPr>
                    <w:t xml:space="preserve"> 3.1.2.Направити распоред и обезбедити дежурства наставника, поштовати протокол о дежурству </w:t>
                  </w:r>
                </w:p>
              </w:tc>
              <w:tc>
                <w:tcPr>
                  <w:tcW w:w="347" w:type="pct"/>
                  <w:noWrap/>
                </w:tcPr>
                <w:p w14:paraId="23BE1DF8" w14:textId="77777777" w:rsidR="00246F35" w:rsidRPr="001F5FF8" w:rsidRDefault="00246F35"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44" w:type="pct"/>
                  <w:noWrap/>
                </w:tcPr>
                <w:p w14:paraId="4F90812B" w14:textId="77777777" w:rsidR="00246F35" w:rsidRPr="001F5FF8" w:rsidRDefault="00246F35"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44" w:type="pct"/>
                  <w:noWrap/>
                </w:tcPr>
                <w:p w14:paraId="75B832CC" w14:textId="77777777" w:rsidR="00246F35" w:rsidRPr="001F5FF8" w:rsidRDefault="00246F35"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44" w:type="pct"/>
                  <w:noWrap/>
                </w:tcPr>
                <w:p w14:paraId="3681B6B1" w14:textId="77777777" w:rsidR="00246F35" w:rsidRPr="001F5FF8" w:rsidRDefault="00246F35"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44" w:type="pct"/>
                  <w:noWrap/>
                </w:tcPr>
                <w:p w14:paraId="294A846F" w14:textId="77777777" w:rsidR="00246F35" w:rsidRPr="001F5FF8" w:rsidRDefault="00246F35"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4" w:type="pct"/>
                  <w:noWrap/>
                </w:tcPr>
                <w:p w14:paraId="2AC771E3" w14:textId="77777777" w:rsidR="00246F35" w:rsidRPr="001F5FF8" w:rsidRDefault="00246F35"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bl>
          <w:p w14:paraId="13E42357" w14:textId="77777777" w:rsidR="00246F35" w:rsidRPr="00066017" w:rsidRDefault="00066017" w:rsidP="00066017">
            <w:pPr>
              <w:pStyle w:val="TableParagraph"/>
              <w:spacing w:before="9" w:line="288" w:lineRule="auto"/>
              <w:ind w:left="110"/>
              <w:rPr>
                <w:b/>
                <w:w w:val="105"/>
                <w:sz w:val="24"/>
              </w:rPr>
            </w:pPr>
            <w:r w:rsidRPr="00066017">
              <w:rPr>
                <w:b/>
                <w:w w:val="105"/>
                <w:sz w:val="24"/>
              </w:rPr>
              <w:t>3.2. Организовање активности за запослене, ученике и родитеље које су усмерене на превенцију насиља</w:t>
            </w:r>
          </w:p>
        </w:tc>
      </w:tr>
      <w:tr w:rsidR="00066017" w:rsidRPr="00743DA0" w14:paraId="4C674284" w14:textId="77777777" w:rsidTr="00066017">
        <w:trPr>
          <w:trHeight w:val="258"/>
        </w:trPr>
        <w:tc>
          <w:tcPr>
            <w:tcW w:w="2898" w:type="pct"/>
            <w:noWrap/>
            <w:vAlign w:val="center"/>
          </w:tcPr>
          <w:p w14:paraId="6DFB2079" w14:textId="77777777" w:rsidR="00066017" w:rsidRPr="00DE1E8C" w:rsidRDefault="00066017" w:rsidP="0039274D">
            <w:pPr>
              <w:pStyle w:val="TableParagraph"/>
              <w:spacing w:before="3" w:line="254" w:lineRule="exact"/>
              <w:ind w:left="110"/>
              <w:rPr>
                <w:w w:val="105"/>
              </w:rPr>
            </w:pPr>
            <w:r w:rsidRPr="00DE1E8C">
              <w:rPr>
                <w:w w:val="105"/>
              </w:rPr>
              <w:lastRenderedPageBreak/>
              <w:t>3.2.1. Прве часове грађ.васпитања и ЧОС-а посветити предавањима о превенцији насиља - презентација</w:t>
            </w:r>
          </w:p>
        </w:tc>
        <w:tc>
          <w:tcPr>
            <w:tcW w:w="342" w:type="pct"/>
            <w:noWrap/>
            <w:vAlign w:val="center"/>
          </w:tcPr>
          <w:p w14:paraId="5619A6BC"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11E5FFA" w14:textId="77777777" w:rsidR="00066017" w:rsidRPr="00066017" w:rsidRDefault="00066017" w:rsidP="0039274D">
            <w:pPr>
              <w:jc w:val="center"/>
              <w:rPr>
                <w:rFonts w:ascii="Calibri" w:eastAsia="Times New Roman" w:hAnsi="Calibri" w:cs="Times New Roman"/>
                <w:sz w:val="22"/>
                <w:szCs w:val="22"/>
              </w:rPr>
            </w:pPr>
          </w:p>
        </w:tc>
        <w:tc>
          <w:tcPr>
            <w:tcW w:w="338" w:type="pct"/>
            <w:noWrap/>
            <w:vAlign w:val="center"/>
          </w:tcPr>
          <w:p w14:paraId="7554BFF3"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4F54CE14" w14:textId="77777777" w:rsidR="00066017" w:rsidRPr="00066017" w:rsidRDefault="00066017" w:rsidP="0039274D">
            <w:pPr>
              <w:jc w:val="center"/>
              <w:rPr>
                <w:rFonts w:ascii="Calibri" w:eastAsia="Times New Roman" w:hAnsi="Calibri" w:cs="Times New Roman"/>
                <w:sz w:val="22"/>
                <w:szCs w:val="22"/>
              </w:rPr>
            </w:pPr>
          </w:p>
        </w:tc>
        <w:tc>
          <w:tcPr>
            <w:tcW w:w="338" w:type="pct"/>
            <w:noWrap/>
            <w:vAlign w:val="center"/>
          </w:tcPr>
          <w:p w14:paraId="0372B866"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6318E071" w14:textId="77777777" w:rsidR="00066017" w:rsidRPr="00066017" w:rsidRDefault="00066017" w:rsidP="0039274D">
            <w:pPr>
              <w:jc w:val="center"/>
              <w:rPr>
                <w:rFonts w:ascii="Calibri" w:eastAsia="Times New Roman" w:hAnsi="Calibri" w:cs="Times New Roman"/>
                <w:sz w:val="22"/>
                <w:szCs w:val="22"/>
              </w:rPr>
            </w:pPr>
          </w:p>
        </w:tc>
      </w:tr>
      <w:tr w:rsidR="00066017" w:rsidRPr="001F5FF8" w14:paraId="64CADAAC" w14:textId="77777777" w:rsidTr="00066017">
        <w:tblPrEx>
          <w:tblLook w:val="04A0" w:firstRow="1" w:lastRow="0" w:firstColumn="1" w:lastColumn="0" w:noHBand="0" w:noVBand="1"/>
        </w:tblPrEx>
        <w:trPr>
          <w:trHeight w:val="258"/>
        </w:trPr>
        <w:tc>
          <w:tcPr>
            <w:tcW w:w="2898" w:type="pct"/>
            <w:tcBorders>
              <w:bottom w:val="single" w:sz="4" w:space="0" w:color="2E74B5" w:themeColor="accent1" w:themeShade="BF"/>
            </w:tcBorders>
            <w:noWrap/>
            <w:vAlign w:val="center"/>
          </w:tcPr>
          <w:p w14:paraId="306F9846" w14:textId="77777777" w:rsidR="00066017" w:rsidRPr="00DE1E8C" w:rsidRDefault="00066017" w:rsidP="0039274D">
            <w:pPr>
              <w:pStyle w:val="TableParagraph"/>
              <w:spacing w:before="3" w:line="254" w:lineRule="exact"/>
              <w:ind w:left="110"/>
              <w:rPr>
                <w:w w:val="105"/>
              </w:rPr>
            </w:pPr>
            <w:r w:rsidRPr="00DE1E8C">
              <w:rPr>
                <w:w w:val="105"/>
              </w:rPr>
              <w:t>3.2.2.  Спровођење обуке која се односи на превенцију насиља - презентација</w:t>
            </w:r>
          </w:p>
        </w:tc>
        <w:tc>
          <w:tcPr>
            <w:tcW w:w="342" w:type="pct"/>
            <w:noWrap/>
          </w:tcPr>
          <w:p w14:paraId="4431727F" w14:textId="77777777" w:rsidR="00066017" w:rsidRPr="001F5FF8"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tcPr>
          <w:p w14:paraId="38024D66" w14:textId="77777777" w:rsidR="00066017" w:rsidRPr="001F5FF8" w:rsidRDefault="00066017" w:rsidP="0039274D">
            <w:pPr>
              <w:jc w:val="center"/>
              <w:rPr>
                <w:rFonts w:ascii="Calibri" w:eastAsia="Times New Roman" w:hAnsi="Calibri" w:cs="Times New Roman"/>
                <w:sz w:val="22"/>
                <w:szCs w:val="22"/>
              </w:rPr>
            </w:pPr>
          </w:p>
        </w:tc>
        <w:tc>
          <w:tcPr>
            <w:tcW w:w="338" w:type="pct"/>
            <w:noWrap/>
          </w:tcPr>
          <w:p w14:paraId="4B602509" w14:textId="77777777" w:rsidR="00066017" w:rsidRPr="001F5FF8"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tcPr>
          <w:p w14:paraId="4279A216" w14:textId="77777777" w:rsidR="00066017" w:rsidRPr="001F5FF8" w:rsidRDefault="00066017" w:rsidP="0039274D">
            <w:pPr>
              <w:jc w:val="center"/>
              <w:rPr>
                <w:rFonts w:ascii="Calibri" w:eastAsia="Times New Roman" w:hAnsi="Calibri" w:cs="Times New Roman"/>
                <w:sz w:val="22"/>
                <w:szCs w:val="22"/>
              </w:rPr>
            </w:pPr>
          </w:p>
        </w:tc>
        <w:tc>
          <w:tcPr>
            <w:tcW w:w="338" w:type="pct"/>
            <w:noWrap/>
          </w:tcPr>
          <w:p w14:paraId="4F4BFB56" w14:textId="77777777" w:rsidR="00066017" w:rsidRPr="001F5FF8"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tcPr>
          <w:p w14:paraId="30F5E7D0" w14:textId="77777777" w:rsidR="00066017" w:rsidRPr="001F5FF8" w:rsidRDefault="00066017" w:rsidP="0039274D">
            <w:pPr>
              <w:jc w:val="center"/>
              <w:rPr>
                <w:rFonts w:ascii="Calibri" w:eastAsia="Times New Roman" w:hAnsi="Calibri" w:cs="Times New Roman"/>
                <w:sz w:val="22"/>
                <w:szCs w:val="22"/>
              </w:rPr>
            </w:pPr>
          </w:p>
        </w:tc>
      </w:tr>
      <w:tr w:rsidR="00066017" w:rsidRPr="001F5FF8" w14:paraId="40BC6474" w14:textId="77777777" w:rsidTr="00066017">
        <w:tblPrEx>
          <w:tblLook w:val="04A0" w:firstRow="1" w:lastRow="0" w:firstColumn="1" w:lastColumn="0" w:noHBand="0" w:noVBand="1"/>
        </w:tblPrEx>
        <w:trPr>
          <w:gridAfter w:val="6"/>
          <w:wAfter w:w="2102" w:type="pct"/>
          <w:trHeight w:val="258"/>
        </w:trPr>
        <w:tc>
          <w:tcPr>
            <w:tcW w:w="2898" w:type="pct"/>
            <w:tcBorders>
              <w:bottom w:val="single" w:sz="4" w:space="0" w:color="auto"/>
            </w:tcBorders>
            <w:noWrap/>
          </w:tcPr>
          <w:p w14:paraId="5533D698" w14:textId="77777777" w:rsidR="00066017" w:rsidRDefault="00066017" w:rsidP="00066017">
            <w:pPr>
              <w:jc w:val="center"/>
            </w:pPr>
            <w:r w:rsidRPr="00066017">
              <w:rPr>
                <w:b/>
                <w:w w:val="105"/>
                <w:sz w:val="24"/>
              </w:rPr>
              <w:t>3.3. Пружање подршке ученицима који трпе насиље ( или су сведоци насиља) и појачан васпитни рад са ученицима који испољавају насилничко понашање</w:t>
            </w:r>
          </w:p>
        </w:tc>
      </w:tr>
      <w:tr w:rsidR="00066017" w:rsidRPr="001F5FF8" w14:paraId="289BAA16" w14:textId="77777777" w:rsidTr="00066017">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vAlign w:val="center"/>
          </w:tcPr>
          <w:p w14:paraId="16668AD0" w14:textId="77777777" w:rsidR="00066017" w:rsidRPr="00DE1E8C" w:rsidRDefault="00066017" w:rsidP="0039274D">
            <w:pPr>
              <w:pStyle w:val="TableParagraph"/>
              <w:spacing w:before="3" w:line="254" w:lineRule="exact"/>
              <w:ind w:left="110"/>
              <w:rPr>
                <w:w w:val="105"/>
              </w:rPr>
            </w:pPr>
            <w:r w:rsidRPr="00DE1E8C">
              <w:rPr>
                <w:w w:val="105"/>
              </w:rPr>
              <w:t>3.3.1 Појачати васпитни и саветодавни рад (са ченицима који врше насиље и онима који трпе или су сведоци  насиља)</w:t>
            </w:r>
          </w:p>
        </w:tc>
        <w:tc>
          <w:tcPr>
            <w:tcW w:w="342" w:type="pct"/>
            <w:noWrap/>
            <w:vAlign w:val="center"/>
          </w:tcPr>
          <w:p w14:paraId="76E80AC7"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EF25D7E" w14:textId="77777777" w:rsidR="00066017" w:rsidRP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2F98582"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983CB27" w14:textId="77777777" w:rsidR="00066017" w:rsidRP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00158BFC"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408" w:type="pct"/>
            <w:noWrap/>
            <w:vAlign w:val="center"/>
          </w:tcPr>
          <w:p w14:paraId="55A7FCD7" w14:textId="77777777" w:rsidR="00066017" w:rsidRP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66017" w:rsidRPr="001F5FF8" w14:paraId="77C764A1" w14:textId="77777777" w:rsidTr="00066017">
        <w:tblPrEx>
          <w:tblLook w:val="04A0" w:firstRow="1" w:lastRow="0" w:firstColumn="1" w:lastColumn="0" w:noHBand="0" w:noVBand="1"/>
        </w:tblPrEx>
        <w:trPr>
          <w:trHeight w:val="258"/>
        </w:trPr>
        <w:tc>
          <w:tcPr>
            <w:tcW w:w="5000" w:type="pct"/>
            <w:gridSpan w:val="7"/>
            <w:tcBorders>
              <w:top w:val="single" w:sz="4" w:space="0" w:color="auto"/>
              <w:bottom w:val="single" w:sz="4" w:space="0" w:color="auto"/>
            </w:tcBorders>
            <w:noWrap/>
            <w:vAlign w:val="center"/>
          </w:tcPr>
          <w:p w14:paraId="76D8D745" w14:textId="77777777" w:rsidR="00066017" w:rsidRDefault="00066017" w:rsidP="0039274D">
            <w:pPr>
              <w:jc w:val="center"/>
              <w:rPr>
                <w:rFonts w:ascii="Calibri" w:eastAsia="Times New Roman" w:hAnsi="Calibri" w:cs="Times New Roman"/>
                <w:sz w:val="22"/>
                <w:szCs w:val="22"/>
              </w:rPr>
            </w:pPr>
            <w:r>
              <w:rPr>
                <w:b/>
                <w:sz w:val="28"/>
              </w:rPr>
              <w:t>Развојни циљ 4</w:t>
            </w:r>
            <w:r w:rsidRPr="00246F35">
              <w:rPr>
                <w:b/>
                <w:sz w:val="28"/>
              </w:rPr>
              <w:t xml:space="preserve">: </w:t>
            </w:r>
            <w:r w:rsidRPr="00066017">
              <w:rPr>
                <w:b/>
                <w:sz w:val="28"/>
              </w:rPr>
              <w:t>Развијање сарадње у школи</w:t>
            </w:r>
          </w:p>
        </w:tc>
      </w:tr>
      <w:tr w:rsidR="00066017" w:rsidRPr="001F5FF8" w14:paraId="5538CDE5" w14:textId="77777777" w:rsidTr="00066017">
        <w:tblPrEx>
          <w:tblLook w:val="04A0" w:firstRow="1" w:lastRow="0" w:firstColumn="1" w:lastColumn="0" w:noHBand="0" w:noVBand="1"/>
        </w:tblPrEx>
        <w:trPr>
          <w:trHeight w:val="258"/>
        </w:trPr>
        <w:tc>
          <w:tcPr>
            <w:tcW w:w="5000" w:type="pct"/>
            <w:gridSpan w:val="7"/>
            <w:tcBorders>
              <w:top w:val="single" w:sz="4" w:space="0" w:color="auto"/>
              <w:bottom w:val="single" w:sz="4" w:space="0" w:color="auto"/>
            </w:tcBorders>
            <w:noWrap/>
            <w:vAlign w:val="center"/>
          </w:tcPr>
          <w:p w14:paraId="376C6A5A" w14:textId="77777777" w:rsidR="00066017" w:rsidRPr="00066017" w:rsidRDefault="00066017" w:rsidP="00066017">
            <w:pPr>
              <w:pStyle w:val="TableParagraph"/>
              <w:spacing w:before="9" w:line="227" w:lineRule="exact"/>
              <w:ind w:left="110"/>
              <w:rPr>
                <w:b/>
              </w:rPr>
            </w:pPr>
            <w:r w:rsidRPr="00074986">
              <w:rPr>
                <w:b/>
                <w:w w:val="105"/>
                <w:sz w:val="24"/>
              </w:rPr>
              <w:t>4.1.Организовати већи број заједничких</w:t>
            </w:r>
            <w:r w:rsidRPr="00074986">
              <w:rPr>
                <w:b/>
                <w:sz w:val="24"/>
              </w:rPr>
              <w:t xml:space="preserve"> </w:t>
            </w:r>
            <w:r w:rsidRPr="00074986">
              <w:rPr>
                <w:b/>
                <w:w w:val="105"/>
                <w:sz w:val="24"/>
              </w:rPr>
              <w:t>активности у циљу</w:t>
            </w:r>
            <w:r w:rsidRPr="00074986">
              <w:rPr>
                <w:b/>
                <w:sz w:val="24"/>
              </w:rPr>
              <w:t xml:space="preserve"> </w:t>
            </w:r>
            <w:r w:rsidRPr="00074986">
              <w:rPr>
                <w:b/>
                <w:w w:val="105"/>
                <w:sz w:val="24"/>
              </w:rPr>
              <w:t>јачања осећања</w:t>
            </w:r>
            <w:r w:rsidRPr="00074986">
              <w:rPr>
                <w:b/>
                <w:sz w:val="24"/>
              </w:rPr>
              <w:t xml:space="preserve"> </w:t>
            </w:r>
            <w:r w:rsidRPr="00074986">
              <w:rPr>
                <w:b/>
                <w:w w:val="105"/>
                <w:sz w:val="24"/>
              </w:rPr>
              <w:t>припрадности</w:t>
            </w:r>
            <w:r w:rsidRPr="00074986">
              <w:rPr>
                <w:b/>
                <w:sz w:val="24"/>
              </w:rPr>
              <w:t xml:space="preserve"> </w:t>
            </w:r>
            <w:r w:rsidRPr="00074986">
              <w:rPr>
                <w:b/>
                <w:w w:val="105"/>
                <w:sz w:val="24"/>
              </w:rPr>
              <w:t>школи и побољшању радне</w:t>
            </w:r>
            <w:r w:rsidRPr="00074986">
              <w:rPr>
                <w:b/>
                <w:sz w:val="24"/>
              </w:rPr>
              <w:t xml:space="preserve"> </w:t>
            </w:r>
            <w:r w:rsidRPr="00074986">
              <w:rPr>
                <w:b/>
                <w:w w:val="105"/>
                <w:sz w:val="24"/>
              </w:rPr>
              <w:t>атмосфере и</w:t>
            </w:r>
            <w:r w:rsidRPr="00074986">
              <w:rPr>
                <w:b/>
                <w:sz w:val="24"/>
              </w:rPr>
              <w:t xml:space="preserve"> </w:t>
            </w:r>
            <w:r w:rsidRPr="00074986">
              <w:rPr>
                <w:b/>
                <w:w w:val="105"/>
                <w:sz w:val="24"/>
              </w:rPr>
              <w:t>међуљудских односа у колективу (родитељи, ученици, запослени...)</w:t>
            </w:r>
          </w:p>
        </w:tc>
      </w:tr>
      <w:tr w:rsidR="00066017" w:rsidRPr="001F5FF8" w14:paraId="657F6AF4" w14:textId="77777777" w:rsidTr="00066017">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vAlign w:val="center"/>
          </w:tcPr>
          <w:p w14:paraId="7F3FA3CD" w14:textId="77777777" w:rsidR="00074986" w:rsidRPr="00C14576" w:rsidRDefault="00074986" w:rsidP="00074986">
            <w:pPr>
              <w:pStyle w:val="TableParagraph"/>
              <w:spacing w:before="9" w:line="227" w:lineRule="exact"/>
              <w:ind w:left="110"/>
            </w:pPr>
            <w:r>
              <w:rPr>
                <w:w w:val="105"/>
              </w:rPr>
              <w:t>4</w:t>
            </w:r>
            <w:r w:rsidRPr="00C14576">
              <w:rPr>
                <w:w w:val="105"/>
              </w:rPr>
              <w:t>.1.1.Организовање</w:t>
            </w:r>
            <w:r>
              <w:rPr>
                <w:w w:val="105"/>
              </w:rPr>
              <w:t xml:space="preserve"> већег броја</w:t>
            </w:r>
            <w:r>
              <w:t xml:space="preserve"> </w:t>
            </w:r>
            <w:r w:rsidRPr="00C14576">
              <w:rPr>
                <w:w w:val="105"/>
              </w:rPr>
              <w:t>заједничких активности</w:t>
            </w:r>
            <w:r>
              <w:t xml:space="preserve"> </w:t>
            </w:r>
            <w:r w:rsidRPr="00C14576">
              <w:rPr>
                <w:w w:val="105"/>
              </w:rPr>
              <w:t>(екскурзије, излети, стручне</w:t>
            </w:r>
            <w:r>
              <w:t xml:space="preserve"> </w:t>
            </w:r>
            <w:r w:rsidRPr="00C14576">
              <w:rPr>
                <w:w w:val="105"/>
              </w:rPr>
              <w:t>посете, спортске и културне</w:t>
            </w:r>
          </w:p>
          <w:p w14:paraId="477BF8F7" w14:textId="77777777" w:rsidR="00066017" w:rsidRPr="00074986" w:rsidRDefault="00074986" w:rsidP="00074986">
            <w:pPr>
              <w:pStyle w:val="TableParagraph"/>
              <w:spacing w:line="224" w:lineRule="exact"/>
              <w:rPr>
                <w:w w:val="105"/>
              </w:rPr>
            </w:pPr>
            <w:r w:rsidRPr="00C14576">
              <w:rPr>
                <w:w w:val="105"/>
              </w:rPr>
              <w:t>манифестације)</w:t>
            </w:r>
          </w:p>
        </w:tc>
        <w:tc>
          <w:tcPr>
            <w:tcW w:w="342" w:type="pct"/>
            <w:noWrap/>
            <w:vAlign w:val="center"/>
          </w:tcPr>
          <w:p w14:paraId="7A0B018E"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3479F06" w14:textId="77777777" w:rsidR="00066017" w:rsidRP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DAC552A" w14:textId="77777777" w:rsidR="00066017" w:rsidRPr="00E452FD" w:rsidRDefault="00066017"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74BF7A3" w14:textId="77777777" w:rsidR="00066017" w:rsidRP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867F7B6" w14:textId="77777777" w:rsidR="00066017" w:rsidRP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2796F69B" w14:textId="77777777" w:rsidR="00066017" w:rsidRDefault="00066017"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74986" w:rsidRPr="001F5FF8" w14:paraId="71E17D3B" w14:textId="77777777" w:rsidTr="00066017">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vAlign w:val="center"/>
          </w:tcPr>
          <w:p w14:paraId="6436F9E4" w14:textId="77777777" w:rsidR="00074986" w:rsidRDefault="00074986" w:rsidP="00074986">
            <w:pPr>
              <w:pStyle w:val="TableParagraph"/>
              <w:spacing w:before="9" w:line="227" w:lineRule="exact"/>
              <w:ind w:left="110"/>
              <w:rPr>
                <w:w w:val="105"/>
              </w:rPr>
            </w:pPr>
            <w:r w:rsidRPr="00074986">
              <w:rPr>
                <w:b/>
                <w:sz w:val="24"/>
              </w:rPr>
              <w:t>4.2  Родитељи  активно учествују у животу и раду школе</w:t>
            </w:r>
          </w:p>
        </w:tc>
        <w:tc>
          <w:tcPr>
            <w:tcW w:w="342" w:type="pct"/>
            <w:noWrap/>
            <w:vAlign w:val="center"/>
          </w:tcPr>
          <w:p w14:paraId="2C1D8535" w14:textId="77777777" w:rsidR="00074986" w:rsidRPr="00E452FD" w:rsidRDefault="00074986" w:rsidP="0039274D">
            <w:pPr>
              <w:jc w:val="center"/>
              <w:rPr>
                <w:rFonts w:ascii="Calibri" w:eastAsia="Times New Roman" w:hAnsi="Calibri" w:cs="Times New Roman"/>
                <w:sz w:val="22"/>
                <w:szCs w:val="22"/>
              </w:rPr>
            </w:pPr>
          </w:p>
        </w:tc>
        <w:tc>
          <w:tcPr>
            <w:tcW w:w="338" w:type="pct"/>
            <w:noWrap/>
            <w:vAlign w:val="center"/>
          </w:tcPr>
          <w:p w14:paraId="038C12E1" w14:textId="77777777" w:rsidR="00074986" w:rsidRDefault="00074986" w:rsidP="0039274D">
            <w:pPr>
              <w:jc w:val="center"/>
              <w:rPr>
                <w:rFonts w:ascii="Calibri" w:eastAsia="Times New Roman" w:hAnsi="Calibri" w:cs="Times New Roman"/>
                <w:sz w:val="22"/>
                <w:szCs w:val="22"/>
              </w:rPr>
            </w:pPr>
          </w:p>
        </w:tc>
        <w:tc>
          <w:tcPr>
            <w:tcW w:w="338" w:type="pct"/>
            <w:noWrap/>
            <w:vAlign w:val="center"/>
          </w:tcPr>
          <w:p w14:paraId="2FBD064D" w14:textId="77777777" w:rsidR="00074986" w:rsidRPr="00E452FD" w:rsidRDefault="00074986" w:rsidP="0039274D">
            <w:pPr>
              <w:jc w:val="center"/>
              <w:rPr>
                <w:rFonts w:ascii="Calibri" w:eastAsia="Times New Roman" w:hAnsi="Calibri" w:cs="Times New Roman"/>
                <w:sz w:val="22"/>
                <w:szCs w:val="22"/>
              </w:rPr>
            </w:pPr>
          </w:p>
        </w:tc>
        <w:tc>
          <w:tcPr>
            <w:tcW w:w="338" w:type="pct"/>
            <w:noWrap/>
            <w:vAlign w:val="center"/>
          </w:tcPr>
          <w:p w14:paraId="01A7732C" w14:textId="77777777" w:rsidR="00074986" w:rsidRDefault="00074986" w:rsidP="0039274D">
            <w:pPr>
              <w:jc w:val="center"/>
              <w:rPr>
                <w:rFonts w:ascii="Calibri" w:eastAsia="Times New Roman" w:hAnsi="Calibri" w:cs="Times New Roman"/>
                <w:sz w:val="22"/>
                <w:szCs w:val="22"/>
              </w:rPr>
            </w:pPr>
          </w:p>
        </w:tc>
        <w:tc>
          <w:tcPr>
            <w:tcW w:w="338" w:type="pct"/>
            <w:noWrap/>
            <w:vAlign w:val="center"/>
          </w:tcPr>
          <w:p w14:paraId="0FF9FF22" w14:textId="77777777" w:rsidR="00074986" w:rsidRDefault="00074986" w:rsidP="0039274D">
            <w:pPr>
              <w:jc w:val="center"/>
              <w:rPr>
                <w:rFonts w:ascii="Calibri" w:eastAsia="Times New Roman" w:hAnsi="Calibri" w:cs="Times New Roman"/>
                <w:sz w:val="22"/>
                <w:szCs w:val="22"/>
              </w:rPr>
            </w:pPr>
          </w:p>
        </w:tc>
        <w:tc>
          <w:tcPr>
            <w:tcW w:w="408" w:type="pct"/>
            <w:noWrap/>
            <w:vAlign w:val="center"/>
          </w:tcPr>
          <w:p w14:paraId="04BD6BE9" w14:textId="77777777" w:rsidR="00074986" w:rsidRDefault="00074986" w:rsidP="0039274D">
            <w:pPr>
              <w:jc w:val="center"/>
              <w:rPr>
                <w:rFonts w:ascii="Calibri" w:eastAsia="Times New Roman" w:hAnsi="Calibri" w:cs="Times New Roman"/>
                <w:sz w:val="22"/>
                <w:szCs w:val="22"/>
              </w:rPr>
            </w:pPr>
          </w:p>
        </w:tc>
      </w:tr>
      <w:tr w:rsidR="00074986" w:rsidRPr="001F5FF8" w14:paraId="39AF98AD" w14:textId="77777777" w:rsidTr="001822B9">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tcPr>
          <w:p w14:paraId="728E2FBD" w14:textId="77777777" w:rsidR="00074986" w:rsidRPr="00074986" w:rsidRDefault="00074986" w:rsidP="00074986">
            <w:pPr>
              <w:pStyle w:val="TableParagraph"/>
              <w:spacing w:line="224" w:lineRule="exact"/>
              <w:ind w:left="110"/>
              <w:rPr>
                <w:w w:val="105"/>
              </w:rPr>
            </w:pPr>
            <w:r>
              <w:rPr>
                <w:w w:val="105"/>
              </w:rPr>
              <w:t xml:space="preserve">4.2.1.  </w:t>
            </w:r>
            <w:r w:rsidRPr="00DE1E8C">
              <w:t>Ангажовање родитеља у презентацијама занимања</w:t>
            </w:r>
            <w:r>
              <w:rPr>
                <w:w w:val="105"/>
              </w:rPr>
              <w:t xml:space="preserve">  у основним школама; Дан отворених врата</w:t>
            </w:r>
          </w:p>
        </w:tc>
        <w:tc>
          <w:tcPr>
            <w:tcW w:w="342" w:type="pct"/>
            <w:noWrap/>
            <w:vAlign w:val="center"/>
          </w:tcPr>
          <w:p w14:paraId="53CA4C16"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12D5CD86"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F3A45E1"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997850E"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74D84C64"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28F77E28" w14:textId="77777777" w:rsid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74986" w:rsidRPr="001F5FF8" w14:paraId="3790649D" w14:textId="77777777" w:rsidTr="00074986">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tcPr>
          <w:p w14:paraId="2080FE04" w14:textId="77777777" w:rsidR="00074986" w:rsidRPr="00074986" w:rsidRDefault="00074986" w:rsidP="00074986">
            <w:pPr>
              <w:pStyle w:val="TableParagraph"/>
              <w:spacing w:line="224" w:lineRule="exact"/>
              <w:ind w:left="110"/>
            </w:pPr>
            <w:r>
              <w:t>4.2.2.</w:t>
            </w:r>
            <w:r w:rsidRPr="00DE1E8C">
              <w:t xml:space="preserve">  Појачати свест родитеља о значају учешћа  </w:t>
            </w:r>
            <w:r>
              <w:t xml:space="preserve">у </w:t>
            </w:r>
            <w:r w:rsidRPr="00DE1E8C">
              <w:t>ваннастававним активностима, раду  Ученичке задруге</w:t>
            </w:r>
            <w:r>
              <w:t xml:space="preserve">, </w:t>
            </w:r>
            <w:r w:rsidRPr="00DE1E8C">
              <w:t>стручним телима школе</w:t>
            </w:r>
          </w:p>
        </w:tc>
        <w:tc>
          <w:tcPr>
            <w:tcW w:w="342" w:type="pct"/>
            <w:noWrap/>
            <w:vAlign w:val="center"/>
          </w:tcPr>
          <w:p w14:paraId="0F9D98C7"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BFABC0C"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D0CE336"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2757A12"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FD8A3C8"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6510260B" w14:textId="77777777" w:rsid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74986" w14:paraId="33E066A9" w14:textId="77777777" w:rsidTr="0039274D">
        <w:tblPrEx>
          <w:tblLook w:val="04A0" w:firstRow="1" w:lastRow="0" w:firstColumn="1" w:lastColumn="0" w:noHBand="0" w:noVBand="1"/>
        </w:tblPrEx>
        <w:trPr>
          <w:trHeight w:val="258"/>
        </w:trPr>
        <w:tc>
          <w:tcPr>
            <w:tcW w:w="5000" w:type="pct"/>
            <w:gridSpan w:val="7"/>
            <w:tcBorders>
              <w:top w:val="single" w:sz="4" w:space="0" w:color="auto"/>
              <w:bottom w:val="single" w:sz="4" w:space="0" w:color="auto"/>
            </w:tcBorders>
            <w:noWrap/>
            <w:vAlign w:val="center"/>
          </w:tcPr>
          <w:p w14:paraId="3970B51A" w14:textId="77777777" w:rsidR="00074986" w:rsidRDefault="00074986" w:rsidP="0039274D">
            <w:pPr>
              <w:jc w:val="center"/>
              <w:rPr>
                <w:rFonts w:ascii="Calibri" w:eastAsia="Times New Roman" w:hAnsi="Calibri" w:cs="Times New Roman"/>
                <w:sz w:val="22"/>
                <w:szCs w:val="22"/>
              </w:rPr>
            </w:pPr>
            <w:r w:rsidRPr="00074986">
              <w:rPr>
                <w:b/>
                <w:sz w:val="28"/>
              </w:rPr>
              <w:t>Развојни циљ 5: Школа је центар иновација и образовно-васпитне изузетности</w:t>
            </w:r>
          </w:p>
        </w:tc>
      </w:tr>
      <w:tr w:rsidR="00074986" w14:paraId="2134B496" w14:textId="77777777" w:rsidTr="0039274D">
        <w:tblPrEx>
          <w:tblLook w:val="04A0" w:firstRow="1" w:lastRow="0" w:firstColumn="1" w:lastColumn="0" w:noHBand="0" w:noVBand="1"/>
        </w:tblPrEx>
        <w:trPr>
          <w:trHeight w:val="258"/>
        </w:trPr>
        <w:tc>
          <w:tcPr>
            <w:tcW w:w="5000" w:type="pct"/>
            <w:gridSpan w:val="7"/>
            <w:tcBorders>
              <w:top w:val="single" w:sz="4" w:space="0" w:color="auto"/>
              <w:bottom w:val="single" w:sz="4" w:space="0" w:color="auto"/>
            </w:tcBorders>
            <w:noWrap/>
            <w:vAlign w:val="center"/>
          </w:tcPr>
          <w:p w14:paraId="42CF2E6C" w14:textId="77777777" w:rsidR="00074986" w:rsidRPr="00074986" w:rsidRDefault="00074986" w:rsidP="00074986">
            <w:pPr>
              <w:rPr>
                <w:b/>
                <w:sz w:val="28"/>
              </w:rPr>
            </w:pPr>
            <w:r w:rsidRPr="00074986">
              <w:rPr>
                <w:b/>
                <w:w w:val="105"/>
                <w:sz w:val="24"/>
              </w:rPr>
              <w:t>5.1.  Унапредити  васпитно-образовно праксу наставника</w:t>
            </w:r>
          </w:p>
        </w:tc>
      </w:tr>
      <w:tr w:rsidR="00074986" w:rsidRPr="001F5FF8" w14:paraId="1CAB1989" w14:textId="77777777" w:rsidTr="00074986">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tcPr>
          <w:p w14:paraId="7E009FAD" w14:textId="77777777" w:rsidR="00074986" w:rsidRPr="00CC7019" w:rsidRDefault="00074986" w:rsidP="0039274D">
            <w:pPr>
              <w:pStyle w:val="TableParagraph"/>
              <w:rPr>
                <w:w w:val="105"/>
              </w:rPr>
            </w:pPr>
            <w:r w:rsidRPr="00CC7019">
              <w:rPr>
                <w:w w:val="105"/>
              </w:rPr>
              <w:t>5.1.1. Повећати број обука које се односе на васпитно-образовну праксу</w:t>
            </w:r>
          </w:p>
          <w:p w14:paraId="78FAB119" w14:textId="77777777" w:rsidR="00074986" w:rsidRPr="00CC7019" w:rsidRDefault="00074986" w:rsidP="0039274D">
            <w:pPr>
              <w:pStyle w:val="TableParagraph"/>
              <w:rPr>
                <w:w w:val="105"/>
              </w:rPr>
            </w:pPr>
          </w:p>
        </w:tc>
        <w:tc>
          <w:tcPr>
            <w:tcW w:w="342" w:type="pct"/>
            <w:noWrap/>
            <w:vAlign w:val="center"/>
          </w:tcPr>
          <w:p w14:paraId="4468F2A9"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9320A80"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FC98074"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051C592"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C154D4D"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084365F5" w14:textId="77777777" w:rsid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74986" w:rsidRPr="001F5FF8" w14:paraId="1690C0F2" w14:textId="77777777" w:rsidTr="00074986">
        <w:tblPrEx>
          <w:tblLook w:val="04A0" w:firstRow="1" w:lastRow="0" w:firstColumn="1" w:lastColumn="0" w:noHBand="0" w:noVBand="1"/>
        </w:tblPrEx>
        <w:trPr>
          <w:trHeight w:val="258"/>
        </w:trPr>
        <w:tc>
          <w:tcPr>
            <w:tcW w:w="2898" w:type="pct"/>
            <w:tcBorders>
              <w:top w:val="single" w:sz="4" w:space="0" w:color="auto"/>
              <w:bottom w:val="single" w:sz="4" w:space="0" w:color="auto"/>
            </w:tcBorders>
            <w:noWrap/>
          </w:tcPr>
          <w:p w14:paraId="6AFF52B7" w14:textId="77777777" w:rsidR="00074986" w:rsidRPr="00CC7019" w:rsidRDefault="00074986" w:rsidP="0039274D">
            <w:pPr>
              <w:pStyle w:val="TableParagraph"/>
              <w:rPr>
                <w:w w:val="105"/>
              </w:rPr>
            </w:pPr>
            <w:r w:rsidRPr="00CC7019">
              <w:rPr>
                <w:w w:val="105"/>
              </w:rPr>
              <w:t>5.1.2. Интерна обука ВРЕДНОВАЊЕ НАСТАВНОГ РАДА</w:t>
            </w:r>
          </w:p>
        </w:tc>
        <w:tc>
          <w:tcPr>
            <w:tcW w:w="342" w:type="pct"/>
            <w:noWrap/>
            <w:vAlign w:val="center"/>
          </w:tcPr>
          <w:p w14:paraId="60152E4A"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279DB7CF" w14:textId="77777777" w:rsidR="00074986" w:rsidRPr="00066017" w:rsidRDefault="00074986" w:rsidP="0039274D">
            <w:pPr>
              <w:jc w:val="center"/>
              <w:rPr>
                <w:rFonts w:ascii="Calibri" w:eastAsia="Times New Roman" w:hAnsi="Calibri" w:cs="Times New Roman"/>
                <w:sz w:val="22"/>
                <w:szCs w:val="22"/>
              </w:rPr>
            </w:pPr>
          </w:p>
        </w:tc>
        <w:tc>
          <w:tcPr>
            <w:tcW w:w="338" w:type="pct"/>
            <w:noWrap/>
            <w:vAlign w:val="center"/>
          </w:tcPr>
          <w:p w14:paraId="68A13B64"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0C705834" w14:textId="77777777" w:rsidR="00074986" w:rsidRPr="00066017" w:rsidRDefault="00074986" w:rsidP="0039274D">
            <w:pPr>
              <w:jc w:val="center"/>
              <w:rPr>
                <w:rFonts w:ascii="Calibri" w:eastAsia="Times New Roman" w:hAnsi="Calibri" w:cs="Times New Roman"/>
                <w:sz w:val="22"/>
                <w:szCs w:val="22"/>
              </w:rPr>
            </w:pPr>
          </w:p>
        </w:tc>
        <w:tc>
          <w:tcPr>
            <w:tcW w:w="338" w:type="pct"/>
            <w:noWrap/>
            <w:vAlign w:val="center"/>
          </w:tcPr>
          <w:p w14:paraId="4CF47372"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58FDAADD" w14:textId="77777777" w:rsidR="00074986" w:rsidRDefault="00074986" w:rsidP="0039274D">
            <w:pPr>
              <w:jc w:val="center"/>
              <w:rPr>
                <w:rFonts w:ascii="Calibri" w:eastAsia="Times New Roman" w:hAnsi="Calibri" w:cs="Times New Roman"/>
                <w:sz w:val="22"/>
                <w:szCs w:val="22"/>
              </w:rPr>
            </w:pPr>
          </w:p>
        </w:tc>
      </w:tr>
      <w:tr w:rsidR="00074986" w:rsidRPr="001F5FF8" w14:paraId="768BB166" w14:textId="77777777" w:rsidTr="00074986">
        <w:tblPrEx>
          <w:tblLook w:val="04A0" w:firstRow="1" w:lastRow="0" w:firstColumn="1" w:lastColumn="0" w:noHBand="0" w:noVBand="1"/>
        </w:tblPrEx>
        <w:trPr>
          <w:trHeight w:val="258"/>
        </w:trPr>
        <w:tc>
          <w:tcPr>
            <w:tcW w:w="4592" w:type="pct"/>
            <w:gridSpan w:val="6"/>
            <w:tcBorders>
              <w:top w:val="single" w:sz="4" w:space="0" w:color="auto"/>
              <w:bottom w:val="single" w:sz="4" w:space="0" w:color="auto"/>
            </w:tcBorders>
            <w:noWrap/>
          </w:tcPr>
          <w:p w14:paraId="4A46C387" w14:textId="77777777" w:rsidR="00074986" w:rsidRPr="00074986" w:rsidRDefault="00074986" w:rsidP="00074986">
            <w:pPr>
              <w:rPr>
                <w:rFonts w:ascii="Calibri" w:eastAsia="Times New Roman" w:hAnsi="Calibri" w:cs="Times New Roman"/>
                <w:b/>
                <w:sz w:val="24"/>
                <w:szCs w:val="22"/>
              </w:rPr>
            </w:pPr>
            <w:r w:rsidRPr="00074986">
              <w:rPr>
                <w:b/>
                <w:w w:val="105"/>
                <w:sz w:val="24"/>
              </w:rPr>
              <w:t>5.2 Повећати свест о размени знања и искуства између наставника, неговање тимског рада и партнерског односа</w:t>
            </w:r>
          </w:p>
        </w:tc>
        <w:tc>
          <w:tcPr>
            <w:tcW w:w="408" w:type="pct"/>
            <w:noWrap/>
            <w:vAlign w:val="center"/>
          </w:tcPr>
          <w:p w14:paraId="17C7F40D" w14:textId="77777777" w:rsidR="00074986" w:rsidRDefault="00074986" w:rsidP="0039274D">
            <w:pPr>
              <w:jc w:val="center"/>
              <w:rPr>
                <w:rFonts w:ascii="Calibri" w:eastAsia="Times New Roman" w:hAnsi="Calibri" w:cs="Times New Roman"/>
                <w:sz w:val="22"/>
                <w:szCs w:val="22"/>
              </w:rPr>
            </w:pPr>
          </w:p>
          <w:p w14:paraId="6CEA60AD" w14:textId="77777777" w:rsidR="00074986" w:rsidRDefault="00074986" w:rsidP="00074986">
            <w:pPr>
              <w:rPr>
                <w:rFonts w:ascii="Calibri" w:eastAsia="Times New Roman" w:hAnsi="Calibri" w:cs="Times New Roman"/>
                <w:sz w:val="22"/>
                <w:szCs w:val="22"/>
              </w:rPr>
            </w:pPr>
          </w:p>
        </w:tc>
      </w:tr>
      <w:tr w:rsidR="00074986" w:rsidRPr="001F5FF8" w14:paraId="5EBB441D" w14:textId="77777777" w:rsidTr="00074986">
        <w:tblPrEx>
          <w:tblLook w:val="04A0" w:firstRow="1" w:lastRow="0" w:firstColumn="1" w:lastColumn="0" w:noHBand="0" w:noVBand="1"/>
        </w:tblPrEx>
        <w:trPr>
          <w:trHeight w:val="258"/>
        </w:trPr>
        <w:tc>
          <w:tcPr>
            <w:tcW w:w="5000" w:type="pct"/>
            <w:gridSpan w:val="7"/>
            <w:tcBorders>
              <w:top w:val="single" w:sz="4" w:space="0" w:color="auto"/>
              <w:bottom w:val="single" w:sz="4" w:space="0" w:color="auto"/>
            </w:tcBorders>
            <w:noWrap/>
          </w:tcPr>
          <w:tbl>
            <w:tblPr>
              <w:tblStyle w:val="Style1"/>
              <w:tblW w:w="10998" w:type="dxa"/>
              <w:tblLayout w:type="fixed"/>
              <w:tblLook w:val="04A0" w:firstRow="1" w:lastRow="0" w:firstColumn="1" w:lastColumn="0" w:noHBand="0" w:noVBand="1"/>
            </w:tblPr>
            <w:tblGrid>
              <w:gridCol w:w="6375"/>
              <w:gridCol w:w="753"/>
              <w:gridCol w:w="744"/>
              <w:gridCol w:w="743"/>
              <w:gridCol w:w="743"/>
              <w:gridCol w:w="743"/>
              <w:gridCol w:w="897"/>
            </w:tblGrid>
            <w:tr w:rsidR="00074986" w14:paraId="5C67E91D" w14:textId="77777777" w:rsidTr="00074986">
              <w:trPr>
                <w:trHeight w:val="258"/>
              </w:trPr>
              <w:tc>
                <w:tcPr>
                  <w:tcW w:w="2898" w:type="pct"/>
                  <w:tcBorders>
                    <w:top w:val="single" w:sz="4" w:space="0" w:color="auto"/>
                    <w:bottom w:val="single" w:sz="4" w:space="0" w:color="auto"/>
                  </w:tcBorders>
                  <w:noWrap/>
                </w:tcPr>
                <w:p w14:paraId="68218D43" w14:textId="77777777" w:rsidR="00074986" w:rsidRPr="00CC7019" w:rsidRDefault="00074986" w:rsidP="00074986">
                  <w:pPr>
                    <w:pStyle w:val="TableParagraph"/>
                    <w:rPr>
                      <w:w w:val="105"/>
                    </w:rPr>
                  </w:pPr>
                  <w:r w:rsidRPr="00CC7019">
                    <w:rPr>
                      <w:w w:val="105"/>
                    </w:rPr>
                    <w:t>5.2.1 Хоризонтално повезивање наставника кроз примере добре праксе, угледне часове, сарадничке часове ( у установи и ван ње)</w:t>
                  </w:r>
                </w:p>
                <w:p w14:paraId="6A35433D" w14:textId="77777777" w:rsidR="00074986" w:rsidRPr="00074986" w:rsidRDefault="00074986" w:rsidP="0039274D">
                  <w:pPr>
                    <w:pStyle w:val="TableParagraph"/>
                    <w:spacing w:line="224" w:lineRule="exact"/>
                    <w:ind w:left="110"/>
                    <w:rPr>
                      <w:w w:val="105"/>
                    </w:rPr>
                  </w:pPr>
                </w:p>
              </w:tc>
              <w:tc>
                <w:tcPr>
                  <w:tcW w:w="342" w:type="pct"/>
                  <w:noWrap/>
                  <w:vAlign w:val="center"/>
                </w:tcPr>
                <w:p w14:paraId="18617DB0"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F1F8C72"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285BE481"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685A02B3"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60268510"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40CB9034" w14:textId="77777777" w:rsid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74986" w14:paraId="3BAD535E" w14:textId="77777777" w:rsidTr="00074986">
              <w:trPr>
                <w:trHeight w:val="258"/>
              </w:trPr>
              <w:tc>
                <w:tcPr>
                  <w:tcW w:w="2898" w:type="pct"/>
                  <w:tcBorders>
                    <w:top w:val="single" w:sz="4" w:space="0" w:color="auto"/>
                    <w:bottom w:val="single" w:sz="4" w:space="0" w:color="auto"/>
                  </w:tcBorders>
                  <w:noWrap/>
                </w:tcPr>
                <w:p w14:paraId="1966EFA7" w14:textId="77777777" w:rsidR="00074986" w:rsidRPr="00074986" w:rsidRDefault="00074986" w:rsidP="0039274D">
                  <w:pPr>
                    <w:pStyle w:val="TableParagraph"/>
                    <w:spacing w:line="224" w:lineRule="exact"/>
                    <w:ind w:left="110"/>
                  </w:pPr>
                  <w:r w:rsidRPr="00CC7019">
                    <w:rPr>
                      <w:w w:val="105"/>
                    </w:rPr>
                    <w:t>5.2.2  Дељење наставног материјала унутар стручних већа и унутар школе</w:t>
                  </w:r>
                </w:p>
              </w:tc>
              <w:tc>
                <w:tcPr>
                  <w:tcW w:w="342" w:type="pct"/>
                  <w:noWrap/>
                  <w:vAlign w:val="center"/>
                </w:tcPr>
                <w:p w14:paraId="1D04A5A6"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56538BD3"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5E27F22C" w14:textId="77777777" w:rsidR="00074986" w:rsidRPr="00E452FD" w:rsidRDefault="00074986" w:rsidP="0039274D">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38" w:type="pct"/>
                  <w:noWrap/>
                  <w:vAlign w:val="center"/>
                </w:tcPr>
                <w:p w14:paraId="3D8257A1"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4C688691" w14:textId="77777777" w:rsidR="00074986" w:rsidRPr="00066017"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60FF42AA" w14:textId="77777777" w:rsid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r>
            <w:tr w:rsidR="00074986" w14:paraId="30854896" w14:textId="77777777" w:rsidTr="00074986">
              <w:trPr>
                <w:trHeight w:val="258"/>
              </w:trPr>
              <w:tc>
                <w:tcPr>
                  <w:tcW w:w="5000" w:type="pct"/>
                  <w:gridSpan w:val="7"/>
                  <w:tcBorders>
                    <w:top w:val="single" w:sz="4" w:space="0" w:color="auto"/>
                    <w:bottom w:val="single" w:sz="4" w:space="0" w:color="auto"/>
                  </w:tcBorders>
                  <w:noWrap/>
                </w:tcPr>
                <w:p w14:paraId="03640E4D" w14:textId="77777777" w:rsidR="00074986" w:rsidRPr="00074986" w:rsidRDefault="00074986" w:rsidP="00074986">
                  <w:pPr>
                    <w:rPr>
                      <w:rFonts w:ascii="Calibri" w:eastAsia="Times New Roman" w:hAnsi="Calibri" w:cs="Times New Roman"/>
                      <w:b/>
                      <w:sz w:val="22"/>
                      <w:szCs w:val="22"/>
                    </w:rPr>
                  </w:pPr>
                  <w:r w:rsidRPr="00074986">
                    <w:rPr>
                      <w:b/>
                      <w:w w:val="105"/>
                      <w:sz w:val="24"/>
                    </w:rPr>
                    <w:t>5.3. Развијати иновативну праксу и нова образовна решења на основу акционих истраживања</w:t>
                  </w:r>
                </w:p>
              </w:tc>
            </w:tr>
            <w:tr w:rsidR="00074986" w14:paraId="13AA1F11" w14:textId="77777777" w:rsidTr="00074986">
              <w:trPr>
                <w:trHeight w:val="258"/>
              </w:trPr>
              <w:tc>
                <w:tcPr>
                  <w:tcW w:w="2898" w:type="pct"/>
                  <w:tcBorders>
                    <w:top w:val="single" w:sz="4" w:space="0" w:color="auto"/>
                    <w:bottom w:val="single" w:sz="4" w:space="0" w:color="auto"/>
                  </w:tcBorders>
                  <w:noWrap/>
                </w:tcPr>
                <w:p w14:paraId="043E6735" w14:textId="77777777" w:rsidR="00074986" w:rsidRPr="00CC7019" w:rsidRDefault="00074986" w:rsidP="0039274D">
                  <w:pPr>
                    <w:pStyle w:val="TableParagraph"/>
                    <w:spacing w:line="224" w:lineRule="exact"/>
                    <w:ind w:left="110"/>
                    <w:rPr>
                      <w:w w:val="105"/>
                    </w:rPr>
                  </w:pPr>
                  <w:r w:rsidRPr="00CC7019">
                    <w:rPr>
                      <w:w w:val="105"/>
                    </w:rPr>
                    <w:t>5.3.1. Користити резултате акционих истраживања ( нпр. Спречавање осипања ученика или Учења на даљину)</w:t>
                  </w:r>
                </w:p>
              </w:tc>
              <w:tc>
                <w:tcPr>
                  <w:tcW w:w="342" w:type="pct"/>
                  <w:noWrap/>
                  <w:vAlign w:val="center"/>
                </w:tcPr>
                <w:p w14:paraId="6909FF05" w14:textId="77777777" w:rsidR="00074986" w:rsidRP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3F894772" w14:textId="77777777" w:rsidR="00074986" w:rsidRDefault="00074986" w:rsidP="0039274D">
                  <w:pPr>
                    <w:jc w:val="center"/>
                    <w:rPr>
                      <w:rFonts w:ascii="Calibri" w:eastAsia="Times New Roman" w:hAnsi="Calibri" w:cs="Times New Roman"/>
                      <w:sz w:val="22"/>
                      <w:szCs w:val="22"/>
                    </w:rPr>
                  </w:pPr>
                </w:p>
              </w:tc>
              <w:tc>
                <w:tcPr>
                  <w:tcW w:w="338" w:type="pct"/>
                  <w:noWrap/>
                  <w:vAlign w:val="center"/>
                </w:tcPr>
                <w:p w14:paraId="1086B815" w14:textId="77777777" w:rsidR="00074986" w:rsidRP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338" w:type="pct"/>
                  <w:noWrap/>
                  <w:vAlign w:val="center"/>
                </w:tcPr>
                <w:p w14:paraId="1B50C50A" w14:textId="77777777" w:rsidR="00074986" w:rsidRDefault="00074986" w:rsidP="0039274D">
                  <w:pPr>
                    <w:jc w:val="center"/>
                    <w:rPr>
                      <w:rFonts w:ascii="Calibri" w:eastAsia="Times New Roman" w:hAnsi="Calibri" w:cs="Times New Roman"/>
                      <w:sz w:val="22"/>
                      <w:szCs w:val="22"/>
                    </w:rPr>
                  </w:pPr>
                </w:p>
              </w:tc>
              <w:tc>
                <w:tcPr>
                  <w:tcW w:w="338" w:type="pct"/>
                  <w:noWrap/>
                  <w:vAlign w:val="center"/>
                </w:tcPr>
                <w:p w14:paraId="04A3C815" w14:textId="77777777" w:rsidR="00074986" w:rsidRDefault="00074986" w:rsidP="0039274D">
                  <w:pPr>
                    <w:jc w:val="center"/>
                    <w:rPr>
                      <w:rFonts w:ascii="Calibri" w:eastAsia="Times New Roman" w:hAnsi="Calibri" w:cs="Times New Roman"/>
                      <w:sz w:val="22"/>
                      <w:szCs w:val="22"/>
                    </w:rPr>
                  </w:pPr>
                  <w:r>
                    <w:rPr>
                      <w:rFonts w:ascii="Calibri" w:eastAsia="Times New Roman" w:hAnsi="Calibri" w:cs="Times New Roman"/>
                      <w:sz w:val="22"/>
                      <w:szCs w:val="22"/>
                    </w:rPr>
                    <w:t>*</w:t>
                  </w:r>
                </w:p>
              </w:tc>
              <w:tc>
                <w:tcPr>
                  <w:tcW w:w="408" w:type="pct"/>
                  <w:noWrap/>
                  <w:vAlign w:val="center"/>
                </w:tcPr>
                <w:p w14:paraId="1A3F90FE" w14:textId="77777777" w:rsidR="00074986" w:rsidRDefault="00074986" w:rsidP="0039274D">
                  <w:pPr>
                    <w:jc w:val="center"/>
                    <w:rPr>
                      <w:rFonts w:ascii="Calibri" w:eastAsia="Times New Roman" w:hAnsi="Calibri" w:cs="Times New Roman"/>
                      <w:sz w:val="22"/>
                      <w:szCs w:val="22"/>
                    </w:rPr>
                  </w:pPr>
                </w:p>
              </w:tc>
            </w:tr>
          </w:tbl>
          <w:p w14:paraId="00768AE6" w14:textId="77777777" w:rsidR="00074986" w:rsidRDefault="00074986" w:rsidP="0039274D">
            <w:pPr>
              <w:jc w:val="center"/>
              <w:rPr>
                <w:rFonts w:ascii="Calibri" w:eastAsia="Times New Roman" w:hAnsi="Calibri" w:cs="Times New Roman"/>
                <w:sz w:val="22"/>
                <w:szCs w:val="22"/>
              </w:rPr>
            </w:pPr>
          </w:p>
        </w:tc>
      </w:tr>
    </w:tbl>
    <w:p w14:paraId="5130ECF8" w14:textId="0DE9BC6B" w:rsidR="008017B0" w:rsidRDefault="008017B0"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AEE136F" w14:textId="7A6C7CDC"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EFF0792" w14:textId="68BE2371"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1628FFF" w14:textId="0F0736A7"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2C8542D" w14:textId="5BDEBFD4"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0B721869" w14:textId="4D15A9E9"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324298F" w14:textId="3ACB3B3A"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1ABE84E" w14:textId="39C48580"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43426135" w14:textId="0D46D798"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71C99578" w14:textId="3BE42757"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AC606CD" w14:textId="26E29F25"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F002821" w14:textId="77777777" w:rsidR="00C055D9" w:rsidRDefault="00C055D9"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CFFC2A1" w14:textId="77777777" w:rsidR="00917558" w:rsidRPr="00FD21E1" w:rsidRDefault="00917558" w:rsidP="00917558">
      <w:pPr>
        <w:pStyle w:val="a"/>
      </w:pPr>
      <w:bookmarkStart w:id="55" w:name="_Toc461524272"/>
      <w:bookmarkStart w:id="56" w:name="_Toc461610121"/>
      <w:bookmarkStart w:id="57" w:name="_Toc18858072"/>
      <w:bookmarkStart w:id="58" w:name="_Toc18870365"/>
      <w:bookmarkStart w:id="59" w:name="_Toc112665517"/>
      <w:r w:rsidRPr="00FD21E1">
        <w:lastRenderedPageBreak/>
        <w:t>8.  План праћења реализације развојног плана</w:t>
      </w:r>
      <w:bookmarkEnd w:id="55"/>
      <w:bookmarkEnd w:id="56"/>
      <w:bookmarkEnd w:id="57"/>
      <w:bookmarkEnd w:id="58"/>
      <w:bookmarkEnd w:id="59"/>
    </w:p>
    <w:p w14:paraId="5ADA80D7" w14:textId="77777777" w:rsidR="00917558" w:rsidRPr="00FD21E1" w:rsidRDefault="00917558" w:rsidP="00917558">
      <w:pPr>
        <w:spacing w:before="0" w:after="0" w:line="240" w:lineRule="auto"/>
        <w:ind w:firstLine="360"/>
        <w:rPr>
          <w:rFonts w:ascii="Calibri" w:eastAsia="Times New Roman" w:hAnsi="Calibri" w:cs="Times New Roman"/>
          <w:sz w:val="22"/>
          <w:szCs w:val="22"/>
          <w:lang w:val="ru-RU"/>
        </w:rPr>
      </w:pPr>
    </w:p>
    <w:p w14:paraId="0B8D9698"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51D6FA91"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3F57731A" w14:textId="77777777" w:rsidR="00917558" w:rsidRPr="00FD21E1" w:rsidRDefault="00917558" w:rsidP="00917558">
      <w:pPr>
        <w:spacing w:before="0" w:after="0" w:line="240" w:lineRule="auto"/>
        <w:ind w:firstLine="360"/>
        <w:rPr>
          <w:rFonts w:ascii="Calibri" w:eastAsia="Times New Roman" w:hAnsi="Calibri" w:cs="Times New Roman"/>
          <w:sz w:val="22"/>
          <w:szCs w:val="22"/>
          <w:lang w:val="ru-RU"/>
        </w:rPr>
      </w:pPr>
    </w:p>
    <w:p w14:paraId="18E791E7" w14:textId="77777777" w:rsidR="00917558" w:rsidRPr="00FD21E1" w:rsidRDefault="00917558" w:rsidP="00917558">
      <w:pPr>
        <w:spacing w:before="0" w:after="0" w:line="240" w:lineRule="auto"/>
        <w:ind w:firstLine="360"/>
        <w:rPr>
          <w:rFonts w:ascii="Calibri" w:eastAsia="Times New Roman" w:hAnsi="Calibri" w:cs="Times New Roman"/>
          <w:sz w:val="22"/>
          <w:szCs w:val="22"/>
          <w:lang w:val="ru-RU"/>
        </w:rPr>
      </w:pPr>
    </w:p>
    <w:tbl>
      <w:tblPr>
        <w:tblStyle w:val="Style1"/>
        <w:tblW w:w="5059" w:type="pct"/>
        <w:tblLook w:val="01E0" w:firstRow="1" w:lastRow="1" w:firstColumn="1" w:lastColumn="1" w:noHBand="0" w:noVBand="0"/>
      </w:tblPr>
      <w:tblGrid>
        <w:gridCol w:w="2367"/>
        <w:gridCol w:w="3409"/>
        <w:gridCol w:w="2307"/>
        <w:gridCol w:w="2508"/>
      </w:tblGrid>
      <w:tr w:rsidR="00917558" w:rsidRPr="00FD21E1" w14:paraId="16D96516" w14:textId="77777777" w:rsidTr="006C7A9A">
        <w:trPr>
          <w:trHeight w:val="1221"/>
        </w:trPr>
        <w:tc>
          <w:tcPr>
            <w:tcW w:w="1117" w:type="pct"/>
            <w:shd w:val="clear" w:color="auto" w:fill="E7F0F9"/>
            <w:vAlign w:val="center"/>
          </w:tcPr>
          <w:p w14:paraId="06D4FC26"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Област праћења</w:t>
            </w:r>
          </w:p>
        </w:tc>
        <w:tc>
          <w:tcPr>
            <w:tcW w:w="1609" w:type="pct"/>
            <w:shd w:val="clear" w:color="auto" w:fill="E7F0F9"/>
            <w:vAlign w:val="center"/>
          </w:tcPr>
          <w:p w14:paraId="33D9FE3E"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Одговорна особа</w:t>
            </w:r>
          </w:p>
        </w:tc>
        <w:tc>
          <w:tcPr>
            <w:tcW w:w="1089" w:type="pct"/>
            <w:shd w:val="clear" w:color="auto" w:fill="E7F0F9"/>
            <w:vAlign w:val="center"/>
          </w:tcPr>
          <w:p w14:paraId="4CFB7274"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Начин и време праћења</w:t>
            </w:r>
          </w:p>
        </w:tc>
        <w:tc>
          <w:tcPr>
            <w:tcW w:w="1184" w:type="pct"/>
            <w:shd w:val="clear" w:color="auto" w:fill="E7F0F9"/>
            <w:vAlign w:val="center"/>
          </w:tcPr>
          <w:p w14:paraId="6562B57D"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Кога информишемо?</w:t>
            </w:r>
          </w:p>
        </w:tc>
      </w:tr>
      <w:tr w:rsidR="00917558" w:rsidRPr="00FD21E1" w14:paraId="307CE1D2" w14:textId="77777777" w:rsidTr="00E752C2">
        <w:trPr>
          <w:trHeight w:val="1807"/>
        </w:trPr>
        <w:tc>
          <w:tcPr>
            <w:tcW w:w="1117" w:type="pct"/>
            <w:vAlign w:val="center"/>
          </w:tcPr>
          <w:p w14:paraId="2D07CD51"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Временски план реализације активности</w:t>
            </w:r>
          </w:p>
        </w:tc>
        <w:tc>
          <w:tcPr>
            <w:tcW w:w="1609" w:type="pct"/>
            <w:vAlign w:val="center"/>
          </w:tcPr>
          <w:p w14:paraId="1F5C6B7A" w14:textId="77777777" w:rsidR="00917558" w:rsidRPr="00FD21E1" w:rsidRDefault="00992F17" w:rsidP="00FD407B">
            <w:pPr>
              <w:numPr>
                <w:ilvl w:val="0"/>
                <w:numId w:val="17"/>
              </w:numPr>
              <w:tabs>
                <w:tab w:val="num" w:pos="285"/>
              </w:tabs>
              <w:ind w:left="0" w:firstLine="0"/>
              <w:rPr>
                <w:rFonts w:ascii="Calibri" w:eastAsia="Times New Roman" w:hAnsi="Calibri" w:cs="Times New Roman"/>
                <w:sz w:val="22"/>
                <w:szCs w:val="22"/>
                <w:lang w:val="ru-RU"/>
              </w:rPr>
            </w:pPr>
            <w:r>
              <w:rPr>
                <w:rFonts w:ascii="Calibri" w:eastAsia="Times New Roman" w:hAnsi="Calibri" w:cs="Times New Roman"/>
                <w:sz w:val="22"/>
                <w:szCs w:val="22"/>
              </w:rPr>
              <w:t>Мирјана Николић</w:t>
            </w:r>
          </w:p>
        </w:tc>
        <w:tc>
          <w:tcPr>
            <w:tcW w:w="1089" w:type="pct"/>
            <w:vAlign w:val="center"/>
          </w:tcPr>
          <w:p w14:paraId="3793F300" w14:textId="77777777" w:rsidR="00917558" w:rsidRPr="00FD21E1" w:rsidRDefault="00917558" w:rsidP="00FD407B">
            <w:pPr>
              <w:numPr>
                <w:ilvl w:val="0"/>
                <w:numId w:val="16"/>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Чек листа у календару плана</w:t>
            </w:r>
          </w:p>
          <w:p w14:paraId="41DE0C02" w14:textId="77777777" w:rsidR="00917558" w:rsidRPr="00FD21E1" w:rsidRDefault="00917558" w:rsidP="00FD407B">
            <w:pPr>
              <w:numPr>
                <w:ilvl w:val="0"/>
                <w:numId w:val="16"/>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шестомесечни извештаји</w:t>
            </w:r>
          </w:p>
        </w:tc>
        <w:tc>
          <w:tcPr>
            <w:tcW w:w="1184" w:type="pct"/>
            <w:vAlign w:val="center"/>
          </w:tcPr>
          <w:p w14:paraId="7E7F8DBA"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7E6D1313"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3981BF82"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419C9E97"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Директора школе</w:t>
            </w:r>
          </w:p>
        </w:tc>
      </w:tr>
      <w:tr w:rsidR="00917558" w:rsidRPr="00FD21E1" w14:paraId="6CD506EC" w14:textId="77777777" w:rsidTr="007B1A39">
        <w:trPr>
          <w:trHeight w:val="1533"/>
        </w:trPr>
        <w:tc>
          <w:tcPr>
            <w:tcW w:w="1117" w:type="pct"/>
            <w:vAlign w:val="center"/>
          </w:tcPr>
          <w:p w14:paraId="41EFFC65"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Коришћење људских ресурса</w:t>
            </w:r>
          </w:p>
        </w:tc>
        <w:tc>
          <w:tcPr>
            <w:tcW w:w="1609" w:type="pct"/>
            <w:vAlign w:val="center"/>
          </w:tcPr>
          <w:p w14:paraId="2EB296FE" w14:textId="77777777" w:rsidR="00917558" w:rsidRPr="00FD21E1" w:rsidRDefault="00992F17" w:rsidP="00FD407B">
            <w:pPr>
              <w:numPr>
                <w:ilvl w:val="0"/>
                <w:numId w:val="17"/>
              </w:numPr>
              <w:tabs>
                <w:tab w:val="num" w:pos="285"/>
              </w:tabs>
              <w:ind w:left="0" w:firstLine="0"/>
              <w:rPr>
                <w:rFonts w:ascii="Calibri" w:eastAsia="Times New Roman" w:hAnsi="Calibri" w:cs="Times New Roman"/>
                <w:sz w:val="22"/>
                <w:szCs w:val="22"/>
                <w:lang w:val="ru-RU"/>
              </w:rPr>
            </w:pPr>
            <w:r>
              <w:rPr>
                <w:rFonts w:ascii="Calibri" w:eastAsia="Times New Roman" w:hAnsi="Calibri" w:cs="Times New Roman"/>
                <w:sz w:val="22"/>
                <w:szCs w:val="22"/>
                <w:lang w:val="ru-RU"/>
              </w:rPr>
              <w:t>Александра Николић</w:t>
            </w:r>
          </w:p>
        </w:tc>
        <w:tc>
          <w:tcPr>
            <w:tcW w:w="1089" w:type="pct"/>
            <w:vAlign w:val="center"/>
          </w:tcPr>
          <w:p w14:paraId="1457621F" w14:textId="77777777" w:rsidR="00917558" w:rsidRPr="00FD21E1" w:rsidRDefault="00917558" w:rsidP="00FD407B">
            <w:pPr>
              <w:numPr>
                <w:ilvl w:val="1"/>
                <w:numId w:val="15"/>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шестомесечни извештаји</w:t>
            </w:r>
          </w:p>
        </w:tc>
        <w:tc>
          <w:tcPr>
            <w:tcW w:w="1184" w:type="pct"/>
            <w:vAlign w:val="center"/>
          </w:tcPr>
          <w:p w14:paraId="775BFC8D"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1EF49D65"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2946DC06"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1E738BBA"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 xml:space="preserve">Директора школе </w:t>
            </w:r>
          </w:p>
          <w:p w14:paraId="51C4253A" w14:textId="77777777" w:rsidR="00917558" w:rsidRPr="00FD21E1" w:rsidRDefault="00917558" w:rsidP="00E752C2">
            <w:pPr>
              <w:tabs>
                <w:tab w:val="num" w:pos="274"/>
              </w:tabs>
              <w:ind w:hanging="94"/>
              <w:rPr>
                <w:rFonts w:ascii="Calibri" w:eastAsia="Times New Roman" w:hAnsi="Calibri" w:cs="Times New Roman"/>
                <w:sz w:val="22"/>
                <w:szCs w:val="22"/>
                <w:lang w:val="ru-RU"/>
              </w:rPr>
            </w:pPr>
          </w:p>
        </w:tc>
      </w:tr>
      <w:tr w:rsidR="00917558" w:rsidRPr="00FD21E1" w14:paraId="3AFF2E25" w14:textId="77777777" w:rsidTr="007B1A39">
        <w:trPr>
          <w:trHeight w:val="1540"/>
        </w:trPr>
        <w:tc>
          <w:tcPr>
            <w:tcW w:w="1117" w:type="pct"/>
            <w:vAlign w:val="center"/>
          </w:tcPr>
          <w:p w14:paraId="4377784E"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Учешће локалне заједнице</w:t>
            </w:r>
          </w:p>
        </w:tc>
        <w:tc>
          <w:tcPr>
            <w:tcW w:w="1609" w:type="pct"/>
            <w:vAlign w:val="center"/>
          </w:tcPr>
          <w:p w14:paraId="594F29D1" w14:textId="77777777" w:rsidR="00917558" w:rsidRPr="00FD21E1" w:rsidRDefault="00917558" w:rsidP="00FD407B">
            <w:pPr>
              <w:numPr>
                <w:ilvl w:val="0"/>
                <w:numId w:val="17"/>
              </w:numPr>
              <w:tabs>
                <w:tab w:val="num" w:pos="285"/>
              </w:tabs>
              <w:ind w:left="0" w:firstLine="0"/>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Снежана Живановић</w:t>
            </w:r>
          </w:p>
        </w:tc>
        <w:tc>
          <w:tcPr>
            <w:tcW w:w="1089" w:type="pct"/>
            <w:vAlign w:val="center"/>
          </w:tcPr>
          <w:p w14:paraId="4D041CD4" w14:textId="77777777" w:rsidR="00917558" w:rsidRPr="00FD21E1" w:rsidRDefault="00917558" w:rsidP="00FD407B">
            <w:pPr>
              <w:numPr>
                <w:ilvl w:val="1"/>
                <w:numId w:val="15"/>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шестомесечни извештаји</w:t>
            </w:r>
          </w:p>
        </w:tc>
        <w:tc>
          <w:tcPr>
            <w:tcW w:w="1184" w:type="pct"/>
            <w:vAlign w:val="center"/>
          </w:tcPr>
          <w:p w14:paraId="31D2CC0E"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Локалне власти</w:t>
            </w:r>
          </w:p>
          <w:p w14:paraId="7EEB0328"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18E52014"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290C4D33"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 xml:space="preserve">Директора школе </w:t>
            </w:r>
          </w:p>
          <w:p w14:paraId="57FA5E44" w14:textId="77777777" w:rsidR="00917558" w:rsidRPr="00FD21E1" w:rsidRDefault="00917558" w:rsidP="00E752C2">
            <w:pPr>
              <w:tabs>
                <w:tab w:val="num" w:pos="274"/>
              </w:tabs>
              <w:ind w:left="170" w:hanging="94"/>
              <w:rPr>
                <w:rFonts w:ascii="Calibri" w:eastAsia="Times New Roman" w:hAnsi="Calibri" w:cs="Times New Roman"/>
                <w:sz w:val="22"/>
                <w:szCs w:val="22"/>
                <w:lang w:val="ru-RU"/>
              </w:rPr>
            </w:pPr>
          </w:p>
        </w:tc>
      </w:tr>
      <w:tr w:rsidR="00917558" w:rsidRPr="00FD21E1" w14:paraId="506975CF" w14:textId="77777777" w:rsidTr="007B1A39">
        <w:trPr>
          <w:trHeight w:val="1690"/>
        </w:trPr>
        <w:tc>
          <w:tcPr>
            <w:tcW w:w="1117" w:type="pct"/>
            <w:vAlign w:val="center"/>
          </w:tcPr>
          <w:p w14:paraId="6A9A1A4E"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Финансијски план</w:t>
            </w:r>
          </w:p>
        </w:tc>
        <w:tc>
          <w:tcPr>
            <w:tcW w:w="1609" w:type="pct"/>
            <w:vAlign w:val="center"/>
          </w:tcPr>
          <w:p w14:paraId="34F00C83" w14:textId="77777777" w:rsidR="00917558" w:rsidRPr="00FD21E1" w:rsidRDefault="00917558" w:rsidP="00FD407B">
            <w:pPr>
              <w:numPr>
                <w:ilvl w:val="2"/>
                <w:numId w:val="15"/>
              </w:numPr>
              <w:tabs>
                <w:tab w:val="num" w:pos="285"/>
              </w:tabs>
              <w:ind w:left="0" w:firstLine="0"/>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Сања Топаловић</w:t>
            </w:r>
          </w:p>
        </w:tc>
        <w:tc>
          <w:tcPr>
            <w:tcW w:w="1089" w:type="pct"/>
            <w:vAlign w:val="center"/>
          </w:tcPr>
          <w:p w14:paraId="781CBFD3" w14:textId="77777777" w:rsidR="00917558" w:rsidRPr="00FD21E1" w:rsidRDefault="00917558" w:rsidP="00FD407B">
            <w:pPr>
              <w:numPr>
                <w:ilvl w:val="1"/>
                <w:numId w:val="15"/>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годишњи извештаји</w:t>
            </w:r>
          </w:p>
        </w:tc>
        <w:tc>
          <w:tcPr>
            <w:tcW w:w="1184" w:type="pct"/>
            <w:vAlign w:val="center"/>
          </w:tcPr>
          <w:p w14:paraId="01F7F160"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Донаторе</w:t>
            </w:r>
          </w:p>
          <w:p w14:paraId="1FF39CC2"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5FD190C0"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05AAF12B"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09F2A2D1" w14:textId="77777777" w:rsidR="00917558" w:rsidRPr="00FD21E1" w:rsidRDefault="00917558" w:rsidP="00FD407B">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 xml:space="preserve">Директора школе </w:t>
            </w:r>
          </w:p>
          <w:p w14:paraId="3C5CD523" w14:textId="77777777" w:rsidR="00917558" w:rsidRPr="00FD21E1" w:rsidRDefault="00917558" w:rsidP="00E752C2">
            <w:pPr>
              <w:tabs>
                <w:tab w:val="num" w:pos="274"/>
              </w:tabs>
              <w:ind w:hanging="94"/>
              <w:rPr>
                <w:rFonts w:ascii="Calibri" w:eastAsia="Times New Roman" w:hAnsi="Calibri" w:cs="Times New Roman"/>
                <w:sz w:val="22"/>
                <w:szCs w:val="22"/>
                <w:lang w:val="ru-RU"/>
              </w:rPr>
            </w:pPr>
          </w:p>
        </w:tc>
      </w:tr>
      <w:tr w:rsidR="00B9577E" w:rsidRPr="00FD21E1" w14:paraId="3800642E" w14:textId="77777777" w:rsidTr="007B1A39">
        <w:trPr>
          <w:trHeight w:val="1690"/>
        </w:trPr>
        <w:tc>
          <w:tcPr>
            <w:tcW w:w="1117" w:type="pct"/>
            <w:vAlign w:val="center"/>
          </w:tcPr>
          <w:p w14:paraId="78D954B9" w14:textId="77777777" w:rsidR="00B9577E" w:rsidRPr="00C055D9" w:rsidRDefault="00B9577E" w:rsidP="00E752C2">
            <w:pPr>
              <w:rPr>
                <w:rFonts w:ascii="Calibri" w:eastAsia="Times New Roman" w:hAnsi="Calibri" w:cs="Times New Roman"/>
                <w:b/>
                <w:sz w:val="22"/>
                <w:szCs w:val="22"/>
              </w:rPr>
            </w:pPr>
            <w:r w:rsidRPr="00C055D9">
              <w:rPr>
                <w:rFonts w:ascii="Calibri" w:eastAsia="Times New Roman" w:hAnsi="Calibri" w:cs="Times New Roman"/>
                <w:b/>
                <w:sz w:val="22"/>
                <w:szCs w:val="22"/>
                <w:lang w:val="ru-RU"/>
              </w:rPr>
              <w:t>И</w:t>
            </w:r>
            <w:r w:rsidRPr="00C055D9">
              <w:rPr>
                <w:rFonts w:ascii="Calibri" w:eastAsia="Calibri" w:hAnsi="Calibri" w:cs="Calibri"/>
                <w:b/>
                <w:w w:val="105"/>
                <w:sz w:val="22"/>
                <w:szCs w:val="22"/>
              </w:rPr>
              <w:t>звештај о реализацији ШРП- Акциони план</w:t>
            </w:r>
          </w:p>
        </w:tc>
        <w:tc>
          <w:tcPr>
            <w:tcW w:w="1609" w:type="pct"/>
            <w:vAlign w:val="center"/>
          </w:tcPr>
          <w:p w14:paraId="449424D5" w14:textId="77777777" w:rsidR="00B9577E" w:rsidRPr="00FD21E1" w:rsidRDefault="00B9577E" w:rsidP="00FD407B">
            <w:pPr>
              <w:numPr>
                <w:ilvl w:val="2"/>
                <w:numId w:val="15"/>
              </w:numPr>
              <w:tabs>
                <w:tab w:val="num" w:pos="285"/>
              </w:tabs>
              <w:ind w:left="0" w:firstLine="0"/>
              <w:rPr>
                <w:rFonts w:ascii="Calibri" w:eastAsia="Times New Roman" w:hAnsi="Calibri" w:cs="Times New Roman"/>
                <w:sz w:val="22"/>
                <w:szCs w:val="22"/>
                <w:lang w:val="ru-RU"/>
              </w:rPr>
            </w:pPr>
            <w:r>
              <w:rPr>
                <w:rFonts w:ascii="Calibri" w:eastAsia="Times New Roman" w:hAnsi="Calibri" w:cs="Times New Roman"/>
                <w:sz w:val="22"/>
                <w:szCs w:val="22"/>
                <w:lang w:val="ru-RU"/>
              </w:rPr>
              <w:t>Милена Кенић</w:t>
            </w:r>
          </w:p>
        </w:tc>
        <w:tc>
          <w:tcPr>
            <w:tcW w:w="1089" w:type="pct"/>
            <w:vAlign w:val="center"/>
          </w:tcPr>
          <w:p w14:paraId="0255E150" w14:textId="77777777" w:rsidR="00B9577E" w:rsidRPr="00FD21E1" w:rsidRDefault="00B9577E" w:rsidP="00FD407B">
            <w:pPr>
              <w:numPr>
                <w:ilvl w:val="1"/>
                <w:numId w:val="15"/>
              </w:numPr>
              <w:tabs>
                <w:tab w:val="num" w:pos="483"/>
              </w:tabs>
              <w:ind w:left="483"/>
              <w:rPr>
                <w:rFonts w:ascii="Calibri" w:eastAsia="Times New Roman" w:hAnsi="Calibri" w:cs="Times New Roman"/>
                <w:sz w:val="22"/>
                <w:szCs w:val="22"/>
                <w:lang w:val="ru-RU"/>
              </w:rPr>
            </w:pPr>
            <w:r>
              <w:rPr>
                <w:rFonts w:ascii="Calibri" w:eastAsia="Times New Roman" w:hAnsi="Calibri" w:cs="Times New Roman"/>
                <w:sz w:val="22"/>
                <w:szCs w:val="22"/>
                <w:lang w:val="ru-RU"/>
              </w:rPr>
              <w:t xml:space="preserve">Писани шестомесечни извештај </w:t>
            </w:r>
          </w:p>
        </w:tc>
        <w:tc>
          <w:tcPr>
            <w:tcW w:w="1184" w:type="pct"/>
            <w:vAlign w:val="center"/>
          </w:tcPr>
          <w:p w14:paraId="33B17D0D" w14:textId="77777777" w:rsidR="00B9577E" w:rsidRPr="00FD21E1" w:rsidRDefault="00B9577E" w:rsidP="00B9577E">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3B171E0A" w14:textId="77777777" w:rsidR="00B9577E" w:rsidRPr="00FD21E1" w:rsidRDefault="00B9577E" w:rsidP="00B9577E">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00E8269A" w14:textId="77777777" w:rsidR="00B9577E" w:rsidRPr="00FD21E1" w:rsidRDefault="00B9577E" w:rsidP="00B9577E">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651D8190" w14:textId="77777777" w:rsidR="00B9577E" w:rsidRPr="00FD21E1" w:rsidRDefault="00B9577E" w:rsidP="00B9577E">
            <w:pPr>
              <w:numPr>
                <w:ilvl w:val="0"/>
                <w:numId w:val="15"/>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Директора школе</w:t>
            </w:r>
          </w:p>
        </w:tc>
      </w:tr>
    </w:tbl>
    <w:p w14:paraId="0210091D"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C3A4D31"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3B0185D"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5A35DC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5752A69D"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8CEBBC4"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E0602CD"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57A65FF1"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4BB88DA"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97DE70A"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7E154E49"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26936B1"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6963D4A1"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5E10466" w14:textId="77777777" w:rsidR="007B1A39" w:rsidRPr="007B1A39" w:rsidRDefault="007B1A39"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47283B7" w14:textId="77777777" w:rsidR="00917558" w:rsidRPr="005949AD" w:rsidRDefault="00917558" w:rsidP="00917558">
      <w:pPr>
        <w:pStyle w:val="a"/>
      </w:pPr>
      <w:bookmarkStart w:id="60" w:name="_Toc461524273"/>
      <w:bookmarkStart w:id="61" w:name="_Toc461610122"/>
      <w:bookmarkStart w:id="62" w:name="_Toc18858073"/>
      <w:bookmarkStart w:id="63" w:name="_Toc18870366"/>
      <w:bookmarkStart w:id="64" w:name="_Toc112665518"/>
      <w:r w:rsidRPr="005949AD">
        <w:t>9.  Евалуација ефеката реализованих ктивности</w:t>
      </w:r>
      <w:bookmarkEnd w:id="60"/>
      <w:bookmarkEnd w:id="61"/>
      <w:bookmarkEnd w:id="62"/>
      <w:bookmarkEnd w:id="63"/>
      <w:bookmarkEnd w:id="64"/>
    </w:p>
    <w:p w14:paraId="0833C1F9"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p w14:paraId="44A533AA"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p w14:paraId="10BBE22B"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tbl>
      <w:tblPr>
        <w:tblStyle w:val="Style1"/>
        <w:tblW w:w="5000" w:type="pct"/>
        <w:tblLook w:val="01E0" w:firstRow="1" w:lastRow="1" w:firstColumn="1" w:lastColumn="1" w:noHBand="0" w:noVBand="0"/>
      </w:tblPr>
      <w:tblGrid>
        <w:gridCol w:w="3578"/>
        <w:gridCol w:w="4241"/>
        <w:gridCol w:w="2648"/>
      </w:tblGrid>
      <w:tr w:rsidR="00917558" w:rsidRPr="005949AD" w14:paraId="73BA4CE0" w14:textId="77777777" w:rsidTr="007B1A39">
        <w:trPr>
          <w:trHeight w:val="867"/>
        </w:trPr>
        <w:tc>
          <w:tcPr>
            <w:tcW w:w="1709" w:type="pct"/>
            <w:shd w:val="clear" w:color="auto" w:fill="E7F0F9"/>
            <w:vAlign w:val="center"/>
          </w:tcPr>
          <w:p w14:paraId="12E04432" w14:textId="77777777" w:rsidR="00917558" w:rsidRPr="005949AD" w:rsidRDefault="00917558" w:rsidP="00E752C2">
            <w:pPr>
              <w:jc w:val="center"/>
              <w:rPr>
                <w:rFonts w:ascii="Calibri" w:eastAsia="Times New Roman" w:hAnsi="Calibri" w:cs="Times New Roman"/>
                <w:b/>
                <w:sz w:val="28"/>
                <w:szCs w:val="28"/>
                <w:lang w:val="ru-RU"/>
              </w:rPr>
            </w:pPr>
            <w:r w:rsidRPr="005949AD">
              <w:rPr>
                <w:rFonts w:ascii="Calibri" w:eastAsia="Times New Roman" w:hAnsi="Calibri" w:cs="Times New Roman"/>
                <w:b/>
                <w:sz w:val="28"/>
                <w:szCs w:val="28"/>
                <w:lang w:val="ru-RU"/>
              </w:rPr>
              <w:t>Очекивани резултати</w:t>
            </w:r>
          </w:p>
        </w:tc>
        <w:tc>
          <w:tcPr>
            <w:tcW w:w="2026" w:type="pct"/>
            <w:shd w:val="clear" w:color="auto" w:fill="E7F0F9"/>
            <w:vAlign w:val="center"/>
          </w:tcPr>
          <w:p w14:paraId="40A4EAF6" w14:textId="77777777" w:rsidR="00917558" w:rsidRPr="005949AD" w:rsidRDefault="00917558" w:rsidP="00E752C2">
            <w:pPr>
              <w:ind w:firstLine="360"/>
              <w:jc w:val="center"/>
              <w:rPr>
                <w:rFonts w:ascii="Calibri" w:eastAsia="Times New Roman" w:hAnsi="Calibri" w:cs="Times New Roman"/>
                <w:b/>
                <w:sz w:val="28"/>
                <w:szCs w:val="28"/>
                <w:lang w:val="ru-RU"/>
              </w:rPr>
            </w:pPr>
            <w:r w:rsidRPr="005949AD">
              <w:rPr>
                <w:rFonts w:ascii="Calibri" w:eastAsia="Times New Roman" w:hAnsi="Calibri" w:cs="Times New Roman"/>
                <w:b/>
                <w:sz w:val="28"/>
                <w:szCs w:val="28"/>
                <w:lang w:val="ru-RU"/>
              </w:rPr>
              <w:t>Индикатори</w:t>
            </w:r>
          </w:p>
        </w:tc>
        <w:tc>
          <w:tcPr>
            <w:tcW w:w="1265" w:type="pct"/>
            <w:shd w:val="clear" w:color="auto" w:fill="E7F0F9"/>
            <w:vAlign w:val="center"/>
          </w:tcPr>
          <w:p w14:paraId="11D6AD12" w14:textId="77777777" w:rsidR="00917558" w:rsidRPr="005949AD" w:rsidRDefault="00917558" w:rsidP="00E752C2">
            <w:pPr>
              <w:ind w:firstLine="360"/>
              <w:jc w:val="center"/>
              <w:rPr>
                <w:rFonts w:ascii="Calibri" w:eastAsia="Times New Roman" w:hAnsi="Calibri" w:cs="Times New Roman"/>
                <w:b/>
                <w:sz w:val="28"/>
                <w:szCs w:val="28"/>
                <w:lang w:val="ru-RU"/>
              </w:rPr>
            </w:pPr>
            <w:r w:rsidRPr="005949AD">
              <w:rPr>
                <w:rFonts w:ascii="Calibri" w:eastAsia="Times New Roman" w:hAnsi="Calibri" w:cs="Times New Roman"/>
                <w:b/>
                <w:sz w:val="28"/>
                <w:szCs w:val="28"/>
                <w:lang w:val="ru-RU"/>
              </w:rPr>
              <w:t>Инструменти</w:t>
            </w:r>
          </w:p>
        </w:tc>
      </w:tr>
      <w:tr w:rsidR="00917558" w:rsidRPr="005949AD" w14:paraId="71C95778" w14:textId="77777777" w:rsidTr="00E60551">
        <w:trPr>
          <w:trHeight w:val="1802"/>
        </w:trPr>
        <w:tc>
          <w:tcPr>
            <w:tcW w:w="1709" w:type="pct"/>
            <w:vAlign w:val="center"/>
          </w:tcPr>
          <w:p w14:paraId="4D241633" w14:textId="77777777" w:rsidR="00917558" w:rsidRPr="005949AD" w:rsidRDefault="00917558" w:rsidP="00E752C2">
            <w:pPr>
              <w:tabs>
                <w:tab w:val="num" w:pos="540"/>
              </w:tabs>
              <w:ind w:left="180" w:firstLine="360"/>
              <w:rPr>
                <w:rFonts w:ascii="Calibri" w:eastAsia="Times New Roman" w:hAnsi="Calibri" w:cs="Times New Roman"/>
                <w:sz w:val="16"/>
                <w:szCs w:val="16"/>
                <w:lang w:val="ru-RU"/>
              </w:rPr>
            </w:pPr>
          </w:p>
          <w:p w14:paraId="7C7480DC" w14:textId="77777777" w:rsidR="00917558" w:rsidRPr="00E60551" w:rsidRDefault="00917558" w:rsidP="00FD407B">
            <w:pPr>
              <w:numPr>
                <w:ilvl w:val="0"/>
                <w:numId w:val="18"/>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Савременији (модернији) наставни процес</w:t>
            </w:r>
          </w:p>
          <w:p w14:paraId="1C806C10" w14:textId="77777777" w:rsidR="00917558" w:rsidRPr="00E60551" w:rsidRDefault="00917558" w:rsidP="00FD407B">
            <w:pPr>
              <w:numPr>
                <w:ilvl w:val="0"/>
                <w:numId w:val="18"/>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Сараднички-партнерски однос међу наставницима</w:t>
            </w:r>
          </w:p>
          <w:p w14:paraId="05BE6A46" w14:textId="77777777" w:rsidR="00917558" w:rsidRPr="00E60551" w:rsidRDefault="00917558" w:rsidP="00FD407B">
            <w:pPr>
              <w:numPr>
                <w:ilvl w:val="2"/>
                <w:numId w:val="15"/>
              </w:numPr>
              <w:tabs>
                <w:tab w:val="num" w:pos="540"/>
              </w:tabs>
              <w:ind w:hanging="1810"/>
              <w:rPr>
                <w:rFonts w:ascii="Calibri" w:eastAsia="Times New Roman" w:hAnsi="Calibri" w:cs="Times New Roman"/>
                <w:lang w:val="ru-RU"/>
              </w:rPr>
            </w:pPr>
            <w:r w:rsidRPr="00E60551">
              <w:rPr>
                <w:rFonts w:ascii="Calibri" w:eastAsia="Times New Roman" w:hAnsi="Calibri" w:cs="Times New Roman"/>
                <w:lang w:val="ru-RU"/>
              </w:rPr>
              <w:t>Успех ученика</w:t>
            </w:r>
          </w:p>
          <w:p w14:paraId="74FFA557" w14:textId="77777777" w:rsidR="00917558" w:rsidRPr="00E60551" w:rsidRDefault="00917558" w:rsidP="00FD407B">
            <w:pPr>
              <w:numPr>
                <w:ilvl w:val="2"/>
                <w:numId w:val="21"/>
              </w:numPr>
              <w:tabs>
                <w:tab w:val="num" w:pos="540"/>
                <w:tab w:val="num" w:pos="900"/>
              </w:tabs>
              <w:ind w:left="540"/>
              <w:rPr>
                <w:rFonts w:ascii="Calibri" w:eastAsia="Times New Roman" w:hAnsi="Calibri" w:cs="Times New Roman"/>
                <w:lang w:val="ru-RU"/>
              </w:rPr>
            </w:pPr>
            <w:r w:rsidRPr="00E60551">
              <w:rPr>
                <w:rFonts w:ascii="Calibri" w:eastAsia="Times New Roman" w:hAnsi="Calibri" w:cs="Times New Roman"/>
                <w:lang w:val="ru-RU"/>
              </w:rPr>
              <w:t>Активније учешће ученика у наставном процесу</w:t>
            </w:r>
          </w:p>
          <w:p w14:paraId="0E76F75D" w14:textId="77777777" w:rsidR="00917558" w:rsidRPr="00E60551" w:rsidRDefault="00917558" w:rsidP="00FD407B">
            <w:pPr>
              <w:numPr>
                <w:ilvl w:val="2"/>
                <w:numId w:val="22"/>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Већи проценат ученика који су уписали и завршили школовање</w:t>
            </w:r>
          </w:p>
        </w:tc>
        <w:tc>
          <w:tcPr>
            <w:tcW w:w="2026" w:type="pct"/>
            <w:vAlign w:val="center"/>
          </w:tcPr>
          <w:p w14:paraId="04FC6EE6" w14:textId="77777777" w:rsidR="00917558" w:rsidRPr="005949AD" w:rsidRDefault="00917558" w:rsidP="00E752C2">
            <w:pPr>
              <w:tabs>
                <w:tab w:val="num" w:pos="814"/>
              </w:tabs>
              <w:ind w:left="20" w:firstLine="360"/>
              <w:rPr>
                <w:rFonts w:ascii="Calibri" w:eastAsia="Times New Roman" w:hAnsi="Calibri" w:cs="Times New Roman"/>
                <w:sz w:val="16"/>
                <w:szCs w:val="16"/>
                <w:lang w:val="ru-RU"/>
              </w:rPr>
            </w:pPr>
          </w:p>
          <w:p w14:paraId="6337254D" w14:textId="77777777" w:rsidR="00917558" w:rsidRPr="002C6755"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Редовније похађање наставе</w:t>
            </w:r>
          </w:p>
          <w:p w14:paraId="559EDA35" w14:textId="77777777" w:rsidR="00917558" w:rsidRPr="002C6755"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Више просечне оцене по одељењима</w:t>
            </w:r>
          </w:p>
          <w:p w14:paraId="4A25F7EC" w14:textId="77777777" w:rsidR="00917558" w:rsidRPr="002C6755"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Већи број ученика са позитивним успехом</w:t>
            </w:r>
          </w:p>
          <w:p w14:paraId="2DA4FC51" w14:textId="77777777" w:rsidR="00917558" w:rsidRPr="002C6755"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Побољшани међуљудски односи</w:t>
            </w:r>
          </w:p>
          <w:p w14:paraId="2D707243" w14:textId="77777777" w:rsidR="00917558" w:rsidRPr="002C6755"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Боља комуникација између наставника и између наставника и ученика</w:t>
            </w:r>
          </w:p>
        </w:tc>
        <w:tc>
          <w:tcPr>
            <w:tcW w:w="1265" w:type="pct"/>
            <w:vAlign w:val="center"/>
          </w:tcPr>
          <w:p w14:paraId="4DDC4F14"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Школска евиденција и документација</w:t>
            </w:r>
          </w:p>
          <w:p w14:paraId="17D28AD5"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Извештаји о успеху и дисциплини ученика на крају класификационих периода</w:t>
            </w:r>
          </w:p>
          <w:p w14:paraId="0324DBAF"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Посете часовима</w:t>
            </w:r>
          </w:p>
          <w:p w14:paraId="380C74EF"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Анкете</w:t>
            </w:r>
          </w:p>
          <w:p w14:paraId="50EEBCAF"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Непосредан увид</w:t>
            </w:r>
          </w:p>
        </w:tc>
      </w:tr>
      <w:tr w:rsidR="00917558" w:rsidRPr="005949AD" w14:paraId="27E711FE" w14:textId="77777777" w:rsidTr="00E60551">
        <w:trPr>
          <w:trHeight w:val="1802"/>
        </w:trPr>
        <w:tc>
          <w:tcPr>
            <w:tcW w:w="1709" w:type="pct"/>
            <w:vAlign w:val="center"/>
          </w:tcPr>
          <w:p w14:paraId="542D84E3" w14:textId="77777777" w:rsidR="00917558" w:rsidRPr="005949AD" w:rsidRDefault="00917558" w:rsidP="00E752C2">
            <w:pPr>
              <w:ind w:left="180" w:firstLine="360"/>
              <w:rPr>
                <w:rFonts w:ascii="Calibri" w:eastAsia="Times New Roman" w:hAnsi="Calibri" w:cs="Times New Roman"/>
                <w:color w:val="FF0000"/>
                <w:sz w:val="22"/>
                <w:szCs w:val="22"/>
                <w:lang w:val="ru-RU"/>
              </w:rPr>
            </w:pPr>
          </w:p>
          <w:p w14:paraId="714FE0B0" w14:textId="77777777" w:rsidR="00917558" w:rsidRPr="00E60551" w:rsidRDefault="008F1995" w:rsidP="00FD407B">
            <w:pPr>
              <w:numPr>
                <w:ilvl w:val="0"/>
                <w:numId w:val="19"/>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Уједначени критеријуми оцењивања у оквиру стручних већа</w:t>
            </w:r>
          </w:p>
          <w:p w14:paraId="206BB32E" w14:textId="77777777" w:rsidR="00917558" w:rsidRPr="00E60551" w:rsidRDefault="008F1995" w:rsidP="00FD407B">
            <w:pPr>
              <w:numPr>
                <w:ilvl w:val="0"/>
                <w:numId w:val="19"/>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Континуирано побољшање успеха и владања ученика у односу на претходну школску годину</w:t>
            </w:r>
          </w:p>
          <w:p w14:paraId="5EC5AD46" w14:textId="77777777" w:rsidR="00917558" w:rsidRPr="00E60551" w:rsidRDefault="008F1995" w:rsidP="00FD407B">
            <w:pPr>
              <w:numPr>
                <w:ilvl w:val="0"/>
                <w:numId w:val="19"/>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Праћење постигнућа на крају полугођа и школске године</w:t>
            </w:r>
          </w:p>
          <w:p w14:paraId="60952DCB" w14:textId="77777777" w:rsidR="00917558" w:rsidRDefault="008F1995" w:rsidP="00FD407B">
            <w:pPr>
              <w:numPr>
                <w:ilvl w:val="0"/>
                <w:numId w:val="19"/>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Континуиран</w:t>
            </w:r>
            <w:r w:rsidR="00E60551" w:rsidRPr="00E60551">
              <w:rPr>
                <w:rFonts w:ascii="Calibri" w:eastAsia="Times New Roman" w:hAnsi="Calibri" w:cs="Times New Roman"/>
                <w:lang w:val="ru-RU"/>
              </w:rPr>
              <w:t>о</w:t>
            </w:r>
            <w:r w:rsidRPr="00E60551">
              <w:rPr>
                <w:rFonts w:ascii="Calibri" w:eastAsia="Times New Roman" w:hAnsi="Calibri" w:cs="Times New Roman"/>
                <w:lang w:val="ru-RU"/>
              </w:rPr>
              <w:t xml:space="preserve"> презентовање резултата ученика</w:t>
            </w:r>
            <w:r w:rsidR="00E60551" w:rsidRPr="00E60551">
              <w:rPr>
                <w:rFonts w:ascii="Calibri" w:eastAsia="Times New Roman" w:hAnsi="Calibri" w:cs="Times New Roman"/>
                <w:lang w:val="ru-RU"/>
              </w:rPr>
              <w:t xml:space="preserve"> на социјалним мрежама</w:t>
            </w:r>
          </w:p>
          <w:p w14:paraId="560ABD01" w14:textId="77777777" w:rsidR="0040337D" w:rsidRPr="00E60551" w:rsidRDefault="0040337D" w:rsidP="0040337D">
            <w:pPr>
              <w:ind w:left="540"/>
              <w:rPr>
                <w:rFonts w:ascii="Calibri" w:eastAsia="Times New Roman" w:hAnsi="Calibri" w:cs="Times New Roman"/>
                <w:lang w:val="ru-RU"/>
              </w:rPr>
            </w:pPr>
          </w:p>
          <w:p w14:paraId="7501BDA8" w14:textId="77777777" w:rsidR="00917558" w:rsidRPr="005949AD" w:rsidRDefault="00917558" w:rsidP="00E60551">
            <w:pPr>
              <w:ind w:left="540"/>
              <w:rPr>
                <w:rFonts w:ascii="Calibri" w:eastAsia="Times New Roman" w:hAnsi="Calibri" w:cs="Times New Roman"/>
                <w:color w:val="FF0000"/>
                <w:sz w:val="16"/>
                <w:szCs w:val="16"/>
                <w:lang w:val="sr-Cyrl-CS"/>
              </w:rPr>
            </w:pPr>
          </w:p>
        </w:tc>
        <w:tc>
          <w:tcPr>
            <w:tcW w:w="2026" w:type="pct"/>
            <w:vAlign w:val="center"/>
          </w:tcPr>
          <w:p w14:paraId="5ED5BE41" w14:textId="77777777" w:rsidR="00917558" w:rsidRPr="005949AD" w:rsidRDefault="00917558" w:rsidP="00E752C2">
            <w:pPr>
              <w:ind w:firstLine="360"/>
              <w:rPr>
                <w:rFonts w:ascii="Calibri" w:eastAsia="Times New Roman" w:hAnsi="Calibri" w:cs="Times New Roman"/>
                <w:color w:val="FF0000"/>
                <w:sz w:val="22"/>
                <w:szCs w:val="22"/>
                <w:lang w:val="ru-RU"/>
              </w:rPr>
            </w:pPr>
          </w:p>
          <w:p w14:paraId="48F0B6ED" w14:textId="77777777" w:rsidR="00917558" w:rsidRPr="005949AD"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Већа мотивисаност ученика за наставу</w:t>
            </w:r>
          </w:p>
          <w:p w14:paraId="55A690D7" w14:textId="77777777" w:rsidR="00917558" w:rsidRPr="005949AD"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Пријатна атмосфера за рад</w:t>
            </w:r>
          </w:p>
          <w:p w14:paraId="720F73C6" w14:textId="77777777" w:rsidR="00917558" w:rsidRPr="005949AD"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 xml:space="preserve">Резултати са такмичења и класификационих испита </w:t>
            </w:r>
          </w:p>
          <w:p w14:paraId="55D973CE" w14:textId="77777777" w:rsidR="00917558" w:rsidRPr="005949AD" w:rsidRDefault="00917558" w:rsidP="00E752C2">
            <w:pPr>
              <w:ind w:firstLine="360"/>
              <w:rPr>
                <w:rFonts w:ascii="Calibri" w:eastAsia="Times New Roman" w:hAnsi="Calibri" w:cs="Times New Roman"/>
                <w:color w:val="FF0000"/>
                <w:sz w:val="16"/>
                <w:szCs w:val="16"/>
                <w:lang w:val="ru-RU"/>
              </w:rPr>
            </w:pPr>
          </w:p>
        </w:tc>
        <w:tc>
          <w:tcPr>
            <w:tcW w:w="1265" w:type="pct"/>
            <w:vAlign w:val="center"/>
          </w:tcPr>
          <w:p w14:paraId="123C8FDD" w14:textId="77777777" w:rsidR="00917558" w:rsidRPr="00E60551" w:rsidRDefault="00917558" w:rsidP="00E752C2">
            <w:pPr>
              <w:tabs>
                <w:tab w:val="num" w:pos="337"/>
              </w:tabs>
              <w:ind w:hanging="578"/>
              <w:rPr>
                <w:rFonts w:ascii="Calibri" w:eastAsia="Times New Roman" w:hAnsi="Calibri" w:cs="Times New Roman"/>
                <w:color w:val="FF0000"/>
                <w:lang w:val="ru-RU"/>
              </w:rPr>
            </w:pPr>
          </w:p>
          <w:p w14:paraId="3867C596"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Непосредан увид</w:t>
            </w:r>
          </w:p>
          <w:p w14:paraId="0013DD18"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Анкете</w:t>
            </w:r>
          </w:p>
          <w:p w14:paraId="15158DC8"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Извештаји са такмичења и класификационих испита</w:t>
            </w:r>
          </w:p>
          <w:p w14:paraId="76ECDDA3" w14:textId="77777777" w:rsidR="00917558" w:rsidRPr="00E60551" w:rsidRDefault="00917558" w:rsidP="00E752C2">
            <w:pPr>
              <w:tabs>
                <w:tab w:val="num" w:pos="337"/>
              </w:tabs>
              <w:ind w:firstLine="360"/>
              <w:rPr>
                <w:rFonts w:ascii="Calibri" w:eastAsia="Times New Roman" w:hAnsi="Calibri" w:cs="Times New Roman"/>
                <w:color w:val="FF0000"/>
                <w:lang w:val="ru-RU"/>
              </w:rPr>
            </w:pPr>
          </w:p>
          <w:p w14:paraId="77FFB59C" w14:textId="77777777" w:rsidR="00917558" w:rsidRPr="00E60551" w:rsidRDefault="00917558" w:rsidP="00E752C2">
            <w:pPr>
              <w:tabs>
                <w:tab w:val="num" w:pos="337"/>
              </w:tabs>
              <w:ind w:left="337" w:hanging="578"/>
              <w:rPr>
                <w:rFonts w:ascii="Calibri" w:eastAsia="Times New Roman" w:hAnsi="Calibri" w:cs="Times New Roman"/>
                <w:color w:val="FF0000"/>
                <w:lang w:val="ru-RU"/>
              </w:rPr>
            </w:pPr>
          </w:p>
        </w:tc>
      </w:tr>
      <w:tr w:rsidR="00917558" w:rsidRPr="005949AD" w14:paraId="5F0BA761" w14:textId="77777777" w:rsidTr="00E60551">
        <w:trPr>
          <w:trHeight w:val="1916"/>
        </w:trPr>
        <w:tc>
          <w:tcPr>
            <w:tcW w:w="1709" w:type="pct"/>
            <w:vAlign w:val="center"/>
          </w:tcPr>
          <w:p w14:paraId="66A9FB89" w14:textId="77777777" w:rsidR="0040337D" w:rsidRDefault="0040337D" w:rsidP="0040337D">
            <w:pPr>
              <w:tabs>
                <w:tab w:val="num" w:pos="1440"/>
              </w:tabs>
              <w:ind w:left="540"/>
              <w:rPr>
                <w:rFonts w:ascii="Calibri" w:eastAsia="Times New Roman" w:hAnsi="Calibri" w:cs="Times New Roman"/>
                <w:lang w:val="ru-RU"/>
              </w:rPr>
            </w:pPr>
          </w:p>
          <w:p w14:paraId="2223B4CD" w14:textId="77777777" w:rsidR="00917558" w:rsidRPr="00E60551" w:rsidRDefault="00E60551" w:rsidP="00FD407B">
            <w:pPr>
              <w:numPr>
                <w:ilvl w:val="1"/>
                <w:numId w:val="20"/>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Усклађени обрасци за годишње и оперативне планове рада наставника у оквиру школе</w:t>
            </w:r>
          </w:p>
          <w:p w14:paraId="4EDBE3E1" w14:textId="77777777" w:rsidR="00917558" w:rsidRDefault="00E60551" w:rsidP="00FD407B">
            <w:pPr>
              <w:numPr>
                <w:ilvl w:val="1"/>
                <w:numId w:val="20"/>
              </w:numPr>
              <w:ind w:left="540"/>
              <w:rPr>
                <w:rFonts w:ascii="Calibri" w:eastAsia="Times New Roman" w:hAnsi="Calibri" w:cs="Times New Roman"/>
                <w:lang w:val="ru-RU"/>
              </w:rPr>
            </w:pPr>
            <w:r>
              <w:rPr>
                <w:rFonts w:ascii="Calibri" w:eastAsia="Times New Roman" w:hAnsi="Calibri" w:cs="Times New Roman"/>
                <w:lang w:val="ru-RU"/>
              </w:rPr>
              <w:t>Усклађена школска документација са ШРП – ом и Школским програмом</w:t>
            </w:r>
          </w:p>
          <w:p w14:paraId="64C20C8C" w14:textId="77777777" w:rsidR="00E60551" w:rsidRDefault="00E60551" w:rsidP="00FD407B">
            <w:pPr>
              <w:numPr>
                <w:ilvl w:val="1"/>
                <w:numId w:val="20"/>
              </w:numPr>
              <w:ind w:left="540"/>
              <w:rPr>
                <w:rFonts w:ascii="Calibri" w:eastAsia="Times New Roman" w:hAnsi="Calibri" w:cs="Times New Roman"/>
                <w:lang w:val="ru-RU"/>
              </w:rPr>
            </w:pPr>
            <w:r>
              <w:rPr>
                <w:rFonts w:ascii="Calibri" w:eastAsia="Times New Roman" w:hAnsi="Calibri" w:cs="Times New Roman"/>
                <w:lang w:val="ru-RU"/>
              </w:rPr>
              <w:t>Усклађени наставни планови са образовним стандардима</w:t>
            </w:r>
          </w:p>
          <w:p w14:paraId="03684096" w14:textId="77777777" w:rsidR="00E60551" w:rsidRDefault="00E60551" w:rsidP="00FD407B">
            <w:pPr>
              <w:numPr>
                <w:ilvl w:val="1"/>
                <w:numId w:val="20"/>
              </w:numPr>
              <w:ind w:left="540"/>
              <w:rPr>
                <w:rFonts w:ascii="Calibri" w:eastAsia="Times New Roman" w:hAnsi="Calibri" w:cs="Times New Roman"/>
                <w:lang w:val="ru-RU"/>
              </w:rPr>
            </w:pPr>
            <w:r>
              <w:rPr>
                <w:rFonts w:ascii="Calibri" w:eastAsia="Times New Roman" w:hAnsi="Calibri" w:cs="Times New Roman"/>
                <w:lang w:val="ru-RU"/>
              </w:rPr>
              <w:t>Квалитетнији планови припремне, додатне и допуске наставе</w:t>
            </w:r>
          </w:p>
          <w:p w14:paraId="51827948" w14:textId="77777777" w:rsidR="00E60551" w:rsidRPr="00E60551" w:rsidRDefault="00E60551" w:rsidP="00FD407B">
            <w:pPr>
              <w:numPr>
                <w:ilvl w:val="1"/>
                <w:numId w:val="20"/>
              </w:numPr>
              <w:ind w:left="540"/>
              <w:rPr>
                <w:rFonts w:ascii="Calibri" w:eastAsia="Times New Roman" w:hAnsi="Calibri" w:cs="Times New Roman"/>
                <w:lang w:val="ru-RU"/>
              </w:rPr>
            </w:pPr>
            <w:r>
              <w:rPr>
                <w:rFonts w:ascii="Calibri" w:eastAsia="Times New Roman" w:hAnsi="Calibri" w:cs="Times New Roman"/>
                <w:lang w:val="ru-RU"/>
              </w:rPr>
              <w:t>Унапређена и разноврсна понуда ваннаставних активности</w:t>
            </w:r>
          </w:p>
          <w:p w14:paraId="1573A13E" w14:textId="77777777" w:rsidR="00917558" w:rsidRPr="005949AD" w:rsidRDefault="00917558" w:rsidP="00E752C2">
            <w:pPr>
              <w:ind w:left="540"/>
              <w:rPr>
                <w:rFonts w:ascii="Calibri" w:eastAsia="Times New Roman" w:hAnsi="Calibri" w:cs="Times New Roman"/>
                <w:color w:val="FF0000"/>
                <w:sz w:val="22"/>
                <w:szCs w:val="22"/>
                <w:lang w:val="ru-RU"/>
              </w:rPr>
            </w:pPr>
          </w:p>
        </w:tc>
        <w:tc>
          <w:tcPr>
            <w:tcW w:w="2026" w:type="pct"/>
            <w:vAlign w:val="center"/>
          </w:tcPr>
          <w:p w14:paraId="0FFD7216" w14:textId="77777777" w:rsidR="00917558" w:rsidRPr="005949AD" w:rsidRDefault="00917558" w:rsidP="00E752C2">
            <w:pPr>
              <w:ind w:left="72" w:firstLine="360"/>
              <w:rPr>
                <w:rFonts w:ascii="Calibri" w:eastAsia="Times New Roman" w:hAnsi="Calibri" w:cs="Times New Roman"/>
                <w:color w:val="FF0000"/>
                <w:sz w:val="22"/>
                <w:szCs w:val="22"/>
                <w:lang w:val="ru-RU"/>
              </w:rPr>
            </w:pPr>
          </w:p>
          <w:p w14:paraId="090E7011" w14:textId="77777777" w:rsidR="00917558" w:rsidRPr="005949AD" w:rsidRDefault="00917558" w:rsidP="00FD407B">
            <w:pPr>
              <w:pStyle w:val="ListParagraph"/>
              <w:numPr>
                <w:ilvl w:val="0"/>
                <w:numId w:val="23"/>
              </w:numPr>
              <w:tabs>
                <w:tab w:val="num" w:pos="4075"/>
              </w:tabs>
              <w:ind w:hanging="357"/>
              <w:rPr>
                <w:rFonts w:ascii="Calibri" w:eastAsia="Times New Roman" w:hAnsi="Calibri" w:cs="Times New Roman"/>
                <w:lang w:val="ru-RU"/>
              </w:rPr>
            </w:pPr>
            <w:r w:rsidRPr="005949AD">
              <w:rPr>
                <w:rFonts w:ascii="Calibri" w:eastAsia="Times New Roman" w:hAnsi="Calibri" w:cs="Times New Roman"/>
                <w:lang w:val="ru-RU"/>
              </w:rPr>
              <w:t>Виши степен  интересовања ученика за нашу школу</w:t>
            </w:r>
          </w:p>
          <w:p w14:paraId="09EDE6E3" w14:textId="77777777" w:rsidR="00917558" w:rsidRDefault="00917558" w:rsidP="00FD407B">
            <w:pPr>
              <w:pStyle w:val="ListParagraph"/>
              <w:numPr>
                <w:ilvl w:val="0"/>
                <w:numId w:val="23"/>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Унапређена репутација и углед школе</w:t>
            </w:r>
          </w:p>
          <w:p w14:paraId="06BF5A7A" w14:textId="77777777" w:rsidR="00E60551" w:rsidRPr="005949AD" w:rsidRDefault="00E60551" w:rsidP="00FD407B">
            <w:pPr>
              <w:pStyle w:val="ListParagraph"/>
              <w:numPr>
                <w:ilvl w:val="0"/>
                <w:numId w:val="23"/>
              </w:numPr>
              <w:tabs>
                <w:tab w:val="num" w:pos="4075"/>
              </w:tabs>
              <w:ind w:hanging="357"/>
              <w:rPr>
                <w:rFonts w:ascii="Calibri" w:eastAsia="Times New Roman" w:hAnsi="Calibri" w:cs="Times New Roman"/>
                <w:lang w:val="ru-RU"/>
              </w:rPr>
            </w:pPr>
            <w:r>
              <w:rPr>
                <w:rFonts w:ascii="Calibri" w:eastAsia="Times New Roman" w:hAnsi="Calibri" w:cs="Times New Roman"/>
                <w:lang w:val="ru-RU"/>
              </w:rPr>
              <w:t>Већи број заинтересованих ученика за ваннаставне активности</w:t>
            </w:r>
          </w:p>
          <w:p w14:paraId="75FE9CC9" w14:textId="77777777" w:rsidR="00917558" w:rsidRPr="005949AD" w:rsidRDefault="00917558" w:rsidP="00E752C2">
            <w:pPr>
              <w:ind w:left="72" w:firstLine="360"/>
              <w:rPr>
                <w:rFonts w:ascii="Calibri" w:eastAsia="Times New Roman" w:hAnsi="Calibri" w:cs="Times New Roman"/>
                <w:color w:val="FF0000"/>
                <w:sz w:val="16"/>
                <w:szCs w:val="16"/>
                <w:lang w:val="ru-RU"/>
              </w:rPr>
            </w:pPr>
          </w:p>
        </w:tc>
        <w:tc>
          <w:tcPr>
            <w:tcW w:w="1265" w:type="pct"/>
            <w:vAlign w:val="center"/>
          </w:tcPr>
          <w:p w14:paraId="43D1BA23"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Анкете</w:t>
            </w:r>
          </w:p>
          <w:p w14:paraId="5FDEB8F0" w14:textId="77777777" w:rsidR="00917558" w:rsidRPr="00E60551" w:rsidRDefault="00917558" w:rsidP="00FD407B">
            <w:pPr>
              <w:pStyle w:val="ListParagraph"/>
              <w:numPr>
                <w:ilvl w:val="0"/>
                <w:numId w:val="24"/>
              </w:numPr>
              <w:rPr>
                <w:rFonts w:ascii="Calibri" w:eastAsia="Times New Roman" w:hAnsi="Calibri" w:cs="Times New Roman"/>
                <w:lang w:val="ru-RU"/>
              </w:rPr>
            </w:pPr>
            <w:r w:rsidRPr="00E60551">
              <w:rPr>
                <w:rFonts w:ascii="Calibri" w:eastAsia="Times New Roman" w:hAnsi="Calibri" w:cs="Times New Roman"/>
                <w:lang w:val="ru-RU"/>
              </w:rPr>
              <w:t>Извешај о броју уписаних ученика у I разред</w:t>
            </w:r>
          </w:p>
          <w:p w14:paraId="7E69C26C" w14:textId="77777777" w:rsidR="00917558" w:rsidRPr="00E60551" w:rsidRDefault="00917558" w:rsidP="00E752C2">
            <w:pPr>
              <w:ind w:left="-23" w:firstLine="360"/>
              <w:rPr>
                <w:rFonts w:ascii="Calibri" w:eastAsia="Times New Roman" w:hAnsi="Calibri" w:cs="Times New Roman"/>
                <w:color w:val="FF0000"/>
                <w:lang w:val="ru-RU"/>
              </w:rPr>
            </w:pPr>
          </w:p>
          <w:p w14:paraId="3A54B760" w14:textId="77777777" w:rsidR="00917558" w:rsidRPr="00E60551" w:rsidRDefault="00917558" w:rsidP="00E752C2">
            <w:pPr>
              <w:tabs>
                <w:tab w:val="num" w:pos="337"/>
              </w:tabs>
              <w:ind w:hanging="578"/>
              <w:rPr>
                <w:rFonts w:ascii="Calibri" w:eastAsia="Times New Roman" w:hAnsi="Calibri" w:cs="Times New Roman"/>
                <w:color w:val="FF0000"/>
                <w:lang w:val="ru-RU"/>
              </w:rPr>
            </w:pPr>
          </w:p>
        </w:tc>
      </w:tr>
    </w:tbl>
    <w:p w14:paraId="5D211558" w14:textId="77777777" w:rsidR="00917558" w:rsidRDefault="00917558" w:rsidP="00917558">
      <w:pPr>
        <w:spacing w:before="0" w:after="0" w:line="240" w:lineRule="auto"/>
        <w:ind w:firstLine="360"/>
        <w:rPr>
          <w:rFonts w:ascii="Calibri" w:eastAsia="Times New Roman" w:hAnsi="Calibri" w:cs="Times New Roman"/>
          <w:noProof/>
          <w:sz w:val="22"/>
          <w:szCs w:val="22"/>
        </w:rPr>
      </w:pPr>
    </w:p>
    <w:p w14:paraId="593CBA64" w14:textId="77777777" w:rsidR="00917558" w:rsidRDefault="00917558" w:rsidP="00917558">
      <w:pPr>
        <w:spacing w:before="0" w:after="0" w:line="240" w:lineRule="auto"/>
        <w:ind w:firstLine="360"/>
        <w:rPr>
          <w:rFonts w:ascii="Calibri" w:eastAsia="Times New Roman" w:hAnsi="Calibri" w:cs="Times New Roman"/>
          <w:noProof/>
          <w:sz w:val="22"/>
          <w:szCs w:val="22"/>
        </w:rPr>
      </w:pPr>
    </w:p>
    <w:p w14:paraId="09C77DFA"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p w14:paraId="453885A9" w14:textId="77777777" w:rsidR="00917558" w:rsidRPr="005949AD" w:rsidRDefault="00917558" w:rsidP="00917558">
      <w:pPr>
        <w:spacing w:before="0" w:after="0" w:line="240" w:lineRule="auto"/>
        <w:ind w:firstLine="360"/>
        <w:jc w:val="both"/>
        <w:rPr>
          <w:rFonts w:ascii="Calibri" w:eastAsia="Times New Roman" w:hAnsi="Calibri" w:cs="Times New Roman"/>
          <w:sz w:val="22"/>
          <w:szCs w:val="22"/>
          <w:lang w:val="ru-RU"/>
        </w:rPr>
      </w:pPr>
    </w:p>
    <w:p w14:paraId="246C73D2" w14:textId="77777777" w:rsidR="00917558" w:rsidRPr="004264C7" w:rsidRDefault="00917558" w:rsidP="00F860B2">
      <w:pPr>
        <w:pStyle w:val="a"/>
      </w:pPr>
      <w:bookmarkStart w:id="65" w:name="_Toc18858074"/>
      <w:bookmarkStart w:id="66" w:name="_Toc18870367"/>
      <w:bookmarkStart w:id="67" w:name="_Toc112665519"/>
      <w:r w:rsidRPr="004C0D6F">
        <w:t>10.</w:t>
      </w:r>
      <w:r w:rsidRPr="004264C7">
        <w:t xml:space="preserve">Мере унапређивања доступности одговарајућих </w:t>
      </w:r>
      <w:r w:rsidR="00047CC0">
        <w:t>о</w:t>
      </w:r>
      <w:r w:rsidRPr="004264C7">
        <w:t>блика подршке и разумних прилагођавања  квалитета образовања и васпитања за ученике којима је потребна додатна подршка</w:t>
      </w:r>
      <w:bookmarkEnd w:id="65"/>
      <w:bookmarkEnd w:id="66"/>
      <w:bookmarkEnd w:id="67"/>
    </w:p>
    <w:p w14:paraId="6FA40771"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p>
    <w:p w14:paraId="02BE772F" w14:textId="77777777" w:rsidR="00E60ADC" w:rsidRPr="00E60ADC" w:rsidRDefault="00606BBB" w:rsidP="007B1A39">
      <w:pPr>
        <w:pStyle w:val="NoSpacing"/>
        <w:ind w:firstLine="709"/>
        <w:jc w:val="both"/>
        <w:rPr>
          <w:sz w:val="24"/>
          <w:szCs w:val="24"/>
        </w:rPr>
      </w:pPr>
      <w:r w:rsidRPr="00E60ADC">
        <w:rPr>
          <w:rFonts w:eastAsia="Times New Roman"/>
          <w:sz w:val="24"/>
          <w:szCs w:val="24"/>
        </w:rPr>
        <w:t xml:space="preserve">Наша школа доста полаже на </w:t>
      </w:r>
      <w:r w:rsidRPr="00E60ADC">
        <w:rPr>
          <w:sz w:val="24"/>
          <w:szCs w:val="24"/>
        </w:rPr>
        <w:t>пружању додатне подршке у образовању и васпитању</w:t>
      </w:r>
      <w:r w:rsidR="00917558" w:rsidRPr="00E60ADC">
        <w:rPr>
          <w:rFonts w:eastAsia="Times New Roman"/>
          <w:sz w:val="24"/>
          <w:szCs w:val="24"/>
        </w:rPr>
        <w:t> </w:t>
      </w:r>
      <w:r w:rsidRPr="00E60ADC">
        <w:rPr>
          <w:rFonts w:eastAsia="Times New Roman"/>
          <w:sz w:val="24"/>
          <w:szCs w:val="24"/>
        </w:rPr>
        <w:t>како би се постигли оптимални циљеви</w:t>
      </w:r>
      <w:r w:rsidR="00917558" w:rsidRPr="00E60ADC">
        <w:rPr>
          <w:rFonts w:eastAsia="Times New Roman"/>
          <w:sz w:val="24"/>
          <w:szCs w:val="24"/>
        </w:rPr>
        <w:t> </w:t>
      </w:r>
      <w:r w:rsidRPr="00E60ADC">
        <w:rPr>
          <w:rFonts w:eastAsia="Times New Roman"/>
          <w:sz w:val="24"/>
          <w:szCs w:val="24"/>
        </w:rPr>
        <w:t>у прађењу</w:t>
      </w:r>
      <w:r w:rsidR="006C7586" w:rsidRPr="00E60ADC">
        <w:rPr>
          <w:rFonts w:eastAsia="Times New Roman"/>
          <w:sz w:val="24"/>
          <w:szCs w:val="24"/>
        </w:rPr>
        <w:t xml:space="preserve"> и напредовању у образовно васпитном раду за сваког од ученика. Невезано за то да ли су у питању </w:t>
      </w:r>
      <w:r w:rsidR="00917558" w:rsidRPr="00E60ADC">
        <w:rPr>
          <w:rFonts w:eastAsia="Times New Roman"/>
          <w:sz w:val="24"/>
          <w:szCs w:val="24"/>
        </w:rPr>
        <w:t>тешкоће у учењу, сметње у развоју или инвалидитет, </w:t>
      </w:r>
      <w:r w:rsidR="006C7586" w:rsidRPr="00E60ADC">
        <w:rPr>
          <w:rFonts w:eastAsia="Times New Roman"/>
          <w:sz w:val="24"/>
          <w:szCs w:val="24"/>
        </w:rPr>
        <w:t xml:space="preserve">или можда оно најчешће - </w:t>
      </w:r>
      <w:r w:rsidR="00917558" w:rsidRPr="00E60ADC">
        <w:rPr>
          <w:rFonts w:eastAsia="Times New Roman"/>
          <w:sz w:val="24"/>
          <w:szCs w:val="24"/>
        </w:rPr>
        <w:t>социјално нестимулативна средина</w:t>
      </w:r>
      <w:r w:rsidR="006C7586" w:rsidRPr="00E60ADC">
        <w:rPr>
          <w:rFonts w:eastAsia="Times New Roman"/>
          <w:sz w:val="24"/>
          <w:szCs w:val="24"/>
        </w:rPr>
        <w:t>.</w:t>
      </w:r>
      <w:r w:rsidR="006C7586" w:rsidRPr="00E60ADC">
        <w:rPr>
          <w:sz w:val="24"/>
          <w:szCs w:val="24"/>
        </w:rPr>
        <w:t xml:space="preserve"> Један од најважнијих ц</w:t>
      </w:r>
      <w:r w:rsidRPr="00E60ADC">
        <w:rPr>
          <w:sz w:val="24"/>
          <w:szCs w:val="24"/>
        </w:rPr>
        <w:t>иљ</w:t>
      </w:r>
      <w:r w:rsidR="006C7586" w:rsidRPr="00E60ADC">
        <w:rPr>
          <w:sz w:val="24"/>
          <w:szCs w:val="24"/>
        </w:rPr>
        <w:t>e</w:t>
      </w:r>
      <w:r w:rsidR="00E60ADC">
        <w:rPr>
          <w:sz w:val="24"/>
          <w:szCs w:val="24"/>
        </w:rPr>
        <w:t>в</w:t>
      </w:r>
      <w:r w:rsidR="006C7586" w:rsidRPr="00E60ADC">
        <w:rPr>
          <w:sz w:val="24"/>
          <w:szCs w:val="24"/>
        </w:rPr>
        <w:t>a</w:t>
      </w:r>
      <w:r w:rsidRPr="00E60ADC">
        <w:rPr>
          <w:sz w:val="24"/>
          <w:szCs w:val="24"/>
        </w:rPr>
        <w:t xml:space="preserve"> јесте осамостаљивање</w:t>
      </w:r>
      <w:r w:rsidR="00E60ADC" w:rsidRPr="00E60ADC">
        <w:rPr>
          <w:sz w:val="24"/>
          <w:szCs w:val="24"/>
        </w:rPr>
        <w:t xml:space="preserve"> ученика</w:t>
      </w:r>
      <w:r w:rsidRPr="00E60ADC">
        <w:rPr>
          <w:sz w:val="24"/>
          <w:szCs w:val="24"/>
        </w:rPr>
        <w:t xml:space="preserve"> у вршњачком колективу и његово напредовање у образовању и припрем</w:t>
      </w:r>
      <w:r w:rsidR="00E60ADC" w:rsidRPr="00E60ADC">
        <w:rPr>
          <w:sz w:val="24"/>
          <w:szCs w:val="24"/>
        </w:rPr>
        <w:t>а</w:t>
      </w:r>
      <w:r w:rsidRPr="00E60ADC">
        <w:rPr>
          <w:sz w:val="24"/>
          <w:szCs w:val="24"/>
        </w:rPr>
        <w:t xml:space="preserve"> за свет рада. </w:t>
      </w:r>
      <w:r w:rsidR="00E60ADC" w:rsidRPr="00E60ADC">
        <w:rPr>
          <w:sz w:val="24"/>
          <w:szCs w:val="24"/>
        </w:rPr>
        <w:t xml:space="preserve">Приликом постизања ових циљева </w:t>
      </w:r>
      <w:r w:rsidRPr="00E60ADC">
        <w:rPr>
          <w:sz w:val="24"/>
          <w:szCs w:val="24"/>
        </w:rPr>
        <w:t>школа остварује сарадњу са органима л</w:t>
      </w:r>
      <w:r w:rsidR="00E60ADC" w:rsidRPr="00E60ADC">
        <w:rPr>
          <w:sz w:val="24"/>
          <w:szCs w:val="24"/>
        </w:rPr>
        <w:t xml:space="preserve">окалне самоуправе, привредом, </w:t>
      </w:r>
      <w:r w:rsidRPr="00E60ADC">
        <w:rPr>
          <w:sz w:val="24"/>
          <w:szCs w:val="24"/>
        </w:rPr>
        <w:t xml:space="preserve">као и другим организацијама, установама и институцијама на локалном и ширем нивоу. </w:t>
      </w:r>
    </w:p>
    <w:p w14:paraId="5FEF06BC" w14:textId="77777777" w:rsidR="00606BBB" w:rsidRPr="00E60ADC" w:rsidRDefault="00606BBB" w:rsidP="00F860B2">
      <w:pPr>
        <w:pStyle w:val="NoSpacing"/>
        <w:jc w:val="both"/>
        <w:rPr>
          <w:rFonts w:ascii="Segoe UI" w:eastAsia="Times New Roman" w:hAnsi="Segoe UI" w:cs="Segoe UI"/>
          <w:sz w:val="24"/>
          <w:szCs w:val="24"/>
        </w:rPr>
      </w:pPr>
      <w:r w:rsidRPr="00E60ADC">
        <w:rPr>
          <w:sz w:val="24"/>
          <w:szCs w:val="24"/>
        </w:rPr>
        <w:t xml:space="preserve">За ученике којима је потребна додатна подршка у образовању и васпитању, школа </w:t>
      </w:r>
      <w:r w:rsidR="00E45ADB">
        <w:rPr>
          <w:sz w:val="24"/>
          <w:szCs w:val="24"/>
        </w:rPr>
        <w:t>поседује јасан програм мера и активности почев од идентификација до реализације, а који је садржан у следећој табели</w:t>
      </w:r>
      <w:r w:rsidRPr="00E60ADC">
        <w:rPr>
          <w:sz w:val="24"/>
          <w:szCs w:val="24"/>
        </w:rPr>
        <w:t>:</w:t>
      </w:r>
    </w:p>
    <w:p w14:paraId="6FE25122"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p>
    <w:tbl>
      <w:tblPr>
        <w:tblStyle w:val="TableGrid"/>
        <w:tblW w:w="10740" w:type="dxa"/>
        <w:tblLayout w:type="fixed"/>
        <w:tblLook w:val="04A0" w:firstRow="1" w:lastRow="0" w:firstColumn="1" w:lastColumn="0" w:noHBand="0" w:noVBand="1"/>
      </w:tblPr>
      <w:tblGrid>
        <w:gridCol w:w="3510"/>
        <w:gridCol w:w="2552"/>
        <w:gridCol w:w="1984"/>
        <w:gridCol w:w="1418"/>
        <w:gridCol w:w="425"/>
        <w:gridCol w:w="851"/>
      </w:tblGrid>
      <w:tr w:rsidR="00E16E18" w14:paraId="293A2F97" w14:textId="77777777" w:rsidTr="00F860B2">
        <w:trPr>
          <w:cantSplit/>
          <w:trHeight w:val="1955"/>
        </w:trPr>
        <w:tc>
          <w:tcPr>
            <w:tcW w:w="3510" w:type="dxa"/>
            <w:shd w:val="clear" w:color="auto" w:fill="D9D9D9" w:themeFill="background1" w:themeFillShade="D9"/>
          </w:tcPr>
          <w:p w14:paraId="584F7957" w14:textId="77777777" w:rsidR="007B1A39" w:rsidRDefault="007B1A39" w:rsidP="007B1A39">
            <w:pPr>
              <w:jc w:val="center"/>
              <w:rPr>
                <w:b/>
                <w:sz w:val="24"/>
                <w:szCs w:val="24"/>
              </w:rPr>
            </w:pPr>
          </w:p>
          <w:p w14:paraId="7BEEDF56" w14:textId="77777777" w:rsidR="007B1A39" w:rsidRDefault="007B1A39" w:rsidP="007B1A39">
            <w:pPr>
              <w:jc w:val="center"/>
              <w:rPr>
                <w:b/>
                <w:sz w:val="24"/>
                <w:szCs w:val="24"/>
              </w:rPr>
            </w:pPr>
          </w:p>
          <w:p w14:paraId="15FAD331" w14:textId="77777777" w:rsidR="007B1A39" w:rsidRDefault="007B1A39" w:rsidP="007B1A39">
            <w:pPr>
              <w:jc w:val="center"/>
              <w:rPr>
                <w:b/>
                <w:sz w:val="24"/>
                <w:szCs w:val="24"/>
              </w:rPr>
            </w:pPr>
          </w:p>
          <w:p w14:paraId="5284B679" w14:textId="77777777" w:rsidR="007B1A39" w:rsidRDefault="007B1A39" w:rsidP="007B1A39">
            <w:pPr>
              <w:jc w:val="center"/>
              <w:rPr>
                <w:b/>
                <w:sz w:val="24"/>
                <w:szCs w:val="24"/>
              </w:rPr>
            </w:pPr>
          </w:p>
          <w:p w14:paraId="48591839" w14:textId="77777777" w:rsidR="00B42057" w:rsidRPr="007B1A39" w:rsidRDefault="00B42057" w:rsidP="007B1A39">
            <w:pPr>
              <w:jc w:val="center"/>
              <w:rPr>
                <w:b/>
                <w:sz w:val="24"/>
                <w:szCs w:val="24"/>
              </w:rPr>
            </w:pPr>
            <w:r w:rsidRPr="007B1A39">
              <w:rPr>
                <w:b/>
                <w:sz w:val="24"/>
                <w:szCs w:val="24"/>
              </w:rPr>
              <w:t>Задатак / мера</w:t>
            </w:r>
          </w:p>
        </w:tc>
        <w:tc>
          <w:tcPr>
            <w:tcW w:w="2552" w:type="dxa"/>
            <w:shd w:val="clear" w:color="auto" w:fill="D9D9D9" w:themeFill="background1" w:themeFillShade="D9"/>
          </w:tcPr>
          <w:p w14:paraId="1D031B80" w14:textId="77777777" w:rsidR="007B1A39" w:rsidRDefault="007B1A39" w:rsidP="007B1A39">
            <w:pPr>
              <w:jc w:val="center"/>
              <w:rPr>
                <w:b/>
                <w:sz w:val="24"/>
                <w:szCs w:val="24"/>
              </w:rPr>
            </w:pPr>
          </w:p>
          <w:p w14:paraId="1B42BA58" w14:textId="77777777" w:rsidR="007B1A39" w:rsidRDefault="007B1A39" w:rsidP="007B1A39">
            <w:pPr>
              <w:jc w:val="center"/>
              <w:rPr>
                <w:b/>
                <w:sz w:val="24"/>
                <w:szCs w:val="24"/>
              </w:rPr>
            </w:pPr>
          </w:p>
          <w:p w14:paraId="69F38853" w14:textId="77777777" w:rsidR="007B1A39" w:rsidRDefault="007B1A39" w:rsidP="007B1A39">
            <w:pPr>
              <w:jc w:val="center"/>
              <w:rPr>
                <w:b/>
                <w:sz w:val="24"/>
                <w:szCs w:val="24"/>
              </w:rPr>
            </w:pPr>
          </w:p>
          <w:p w14:paraId="3EC1C77F" w14:textId="77777777" w:rsidR="007B1A39" w:rsidRDefault="007B1A39" w:rsidP="007B1A39">
            <w:pPr>
              <w:jc w:val="center"/>
              <w:rPr>
                <w:b/>
                <w:sz w:val="24"/>
                <w:szCs w:val="24"/>
              </w:rPr>
            </w:pPr>
          </w:p>
          <w:p w14:paraId="2B0F29D5" w14:textId="77777777" w:rsidR="00B42057" w:rsidRPr="007B1A39" w:rsidRDefault="00B42057" w:rsidP="007B1A39">
            <w:pPr>
              <w:jc w:val="center"/>
              <w:rPr>
                <w:b/>
                <w:sz w:val="24"/>
                <w:szCs w:val="24"/>
              </w:rPr>
            </w:pPr>
            <w:r w:rsidRPr="007B1A39">
              <w:rPr>
                <w:b/>
                <w:sz w:val="24"/>
                <w:szCs w:val="24"/>
              </w:rPr>
              <w:t>Активност</w:t>
            </w:r>
          </w:p>
        </w:tc>
        <w:tc>
          <w:tcPr>
            <w:tcW w:w="1984" w:type="dxa"/>
            <w:shd w:val="clear" w:color="auto" w:fill="D9D9D9" w:themeFill="background1" w:themeFillShade="D9"/>
          </w:tcPr>
          <w:p w14:paraId="7FC489EC" w14:textId="77777777" w:rsidR="007B1A39" w:rsidRDefault="007B1A39" w:rsidP="007B1A39">
            <w:pPr>
              <w:jc w:val="center"/>
              <w:rPr>
                <w:b/>
                <w:sz w:val="24"/>
                <w:szCs w:val="24"/>
              </w:rPr>
            </w:pPr>
          </w:p>
          <w:p w14:paraId="31EC0FC2" w14:textId="77777777" w:rsidR="007B1A39" w:rsidRDefault="007B1A39" w:rsidP="007B1A39">
            <w:pPr>
              <w:jc w:val="center"/>
              <w:rPr>
                <w:b/>
                <w:sz w:val="24"/>
                <w:szCs w:val="24"/>
              </w:rPr>
            </w:pPr>
          </w:p>
          <w:p w14:paraId="4825440B" w14:textId="77777777" w:rsidR="007B1A39" w:rsidRDefault="007B1A39" w:rsidP="007B1A39">
            <w:pPr>
              <w:jc w:val="center"/>
              <w:rPr>
                <w:b/>
                <w:sz w:val="24"/>
                <w:szCs w:val="24"/>
              </w:rPr>
            </w:pPr>
          </w:p>
          <w:p w14:paraId="58B0272C" w14:textId="77777777" w:rsidR="007B1A39" w:rsidRDefault="007B1A39" w:rsidP="007B1A39">
            <w:pPr>
              <w:jc w:val="center"/>
              <w:rPr>
                <w:b/>
                <w:sz w:val="24"/>
                <w:szCs w:val="24"/>
              </w:rPr>
            </w:pPr>
          </w:p>
          <w:p w14:paraId="78DBA044" w14:textId="77777777" w:rsidR="00B42057" w:rsidRPr="007B1A39" w:rsidRDefault="00B42057" w:rsidP="007B1A39">
            <w:pPr>
              <w:jc w:val="center"/>
              <w:rPr>
                <w:b/>
                <w:sz w:val="24"/>
                <w:szCs w:val="24"/>
              </w:rPr>
            </w:pPr>
            <w:r w:rsidRPr="007B1A39">
              <w:rPr>
                <w:b/>
                <w:sz w:val="24"/>
                <w:szCs w:val="24"/>
              </w:rPr>
              <w:t>Време реализације</w:t>
            </w:r>
          </w:p>
        </w:tc>
        <w:tc>
          <w:tcPr>
            <w:tcW w:w="1418" w:type="dxa"/>
            <w:shd w:val="clear" w:color="auto" w:fill="D9D9D9" w:themeFill="background1" w:themeFillShade="D9"/>
          </w:tcPr>
          <w:p w14:paraId="1CA05661" w14:textId="77777777" w:rsidR="007B1A39" w:rsidRDefault="007B1A39" w:rsidP="007B1A39">
            <w:pPr>
              <w:jc w:val="center"/>
              <w:rPr>
                <w:b/>
                <w:sz w:val="24"/>
                <w:szCs w:val="24"/>
              </w:rPr>
            </w:pPr>
          </w:p>
          <w:p w14:paraId="4E1E7C83" w14:textId="77777777" w:rsidR="007B1A39" w:rsidRDefault="007B1A39" w:rsidP="007B1A39">
            <w:pPr>
              <w:jc w:val="center"/>
              <w:rPr>
                <w:b/>
                <w:sz w:val="24"/>
                <w:szCs w:val="24"/>
              </w:rPr>
            </w:pPr>
          </w:p>
          <w:p w14:paraId="029B8D0D" w14:textId="77777777" w:rsidR="007B1A39" w:rsidRDefault="007B1A39" w:rsidP="007B1A39">
            <w:pPr>
              <w:jc w:val="center"/>
              <w:rPr>
                <w:b/>
                <w:sz w:val="24"/>
                <w:szCs w:val="24"/>
              </w:rPr>
            </w:pPr>
          </w:p>
          <w:p w14:paraId="247EEEEF" w14:textId="77777777" w:rsidR="007B1A39" w:rsidRDefault="007B1A39" w:rsidP="007B1A39">
            <w:pPr>
              <w:jc w:val="center"/>
              <w:rPr>
                <w:b/>
                <w:sz w:val="24"/>
                <w:szCs w:val="24"/>
              </w:rPr>
            </w:pPr>
          </w:p>
          <w:p w14:paraId="34A11E0B" w14:textId="77777777" w:rsidR="00B42057" w:rsidRPr="007B1A39" w:rsidRDefault="00B42057" w:rsidP="007B1A39">
            <w:pPr>
              <w:jc w:val="center"/>
              <w:rPr>
                <w:b/>
                <w:sz w:val="24"/>
                <w:szCs w:val="24"/>
              </w:rPr>
            </w:pPr>
            <w:r w:rsidRPr="007B1A39">
              <w:rPr>
                <w:b/>
                <w:sz w:val="24"/>
                <w:szCs w:val="24"/>
              </w:rPr>
              <w:t>Носиоци активности</w:t>
            </w:r>
          </w:p>
        </w:tc>
        <w:tc>
          <w:tcPr>
            <w:tcW w:w="425" w:type="dxa"/>
            <w:shd w:val="clear" w:color="auto" w:fill="D9D9D9" w:themeFill="background1" w:themeFillShade="D9"/>
          </w:tcPr>
          <w:p w14:paraId="240A66F6" w14:textId="77777777" w:rsidR="00B42057" w:rsidRPr="007B1A39" w:rsidRDefault="00B42057" w:rsidP="007B1A39">
            <w:pPr>
              <w:jc w:val="center"/>
              <w:rPr>
                <w:b/>
                <w:sz w:val="24"/>
                <w:szCs w:val="24"/>
              </w:rPr>
            </w:pPr>
            <w:r w:rsidRPr="007B1A39">
              <w:rPr>
                <w:b/>
                <w:sz w:val="24"/>
                <w:szCs w:val="24"/>
              </w:rPr>
              <w:t>Критеријуми</w:t>
            </w:r>
          </w:p>
        </w:tc>
        <w:tc>
          <w:tcPr>
            <w:tcW w:w="851" w:type="dxa"/>
            <w:shd w:val="clear" w:color="auto" w:fill="D9D9D9" w:themeFill="background1" w:themeFillShade="D9"/>
          </w:tcPr>
          <w:p w14:paraId="3E1CB279" w14:textId="77777777" w:rsidR="007B1A39" w:rsidRDefault="007B1A39" w:rsidP="007B1A39">
            <w:pPr>
              <w:jc w:val="center"/>
              <w:rPr>
                <w:b/>
                <w:sz w:val="24"/>
                <w:szCs w:val="24"/>
              </w:rPr>
            </w:pPr>
          </w:p>
          <w:p w14:paraId="6DF7B441" w14:textId="77777777" w:rsidR="007B1A39" w:rsidRDefault="007B1A39" w:rsidP="007B1A39">
            <w:pPr>
              <w:jc w:val="center"/>
              <w:rPr>
                <w:b/>
                <w:sz w:val="24"/>
                <w:szCs w:val="24"/>
              </w:rPr>
            </w:pPr>
          </w:p>
          <w:p w14:paraId="52CB1BD2" w14:textId="77777777" w:rsidR="007B1A39" w:rsidRDefault="007B1A39" w:rsidP="007B1A39">
            <w:pPr>
              <w:jc w:val="center"/>
              <w:rPr>
                <w:b/>
                <w:sz w:val="24"/>
                <w:szCs w:val="24"/>
              </w:rPr>
            </w:pPr>
          </w:p>
          <w:p w14:paraId="54F72B05" w14:textId="77777777" w:rsidR="00B42057" w:rsidRPr="007B1A39" w:rsidRDefault="00B42057" w:rsidP="007B1A39">
            <w:pPr>
              <w:rPr>
                <w:b/>
                <w:sz w:val="24"/>
                <w:szCs w:val="24"/>
              </w:rPr>
            </w:pPr>
            <w:r w:rsidRPr="007B1A39">
              <w:rPr>
                <w:b/>
                <w:sz w:val="24"/>
                <w:szCs w:val="24"/>
              </w:rPr>
              <w:t>Мерила за вредновање</w:t>
            </w:r>
          </w:p>
        </w:tc>
      </w:tr>
      <w:tr w:rsidR="000211D4" w14:paraId="3179C82E" w14:textId="77777777" w:rsidTr="00F860B2">
        <w:tc>
          <w:tcPr>
            <w:tcW w:w="3510" w:type="dxa"/>
          </w:tcPr>
          <w:p w14:paraId="3840865A" w14:textId="77777777" w:rsidR="00F860B2" w:rsidRDefault="00D64DA9" w:rsidP="00F860B2">
            <w:pPr>
              <w:jc w:val="both"/>
              <w:textAlignment w:val="baseline"/>
              <w:rPr>
                <w:rFonts w:ascii="Calibri" w:eastAsia="Times New Roman" w:hAnsi="Calibri" w:cs="Calibri"/>
              </w:rPr>
            </w:pPr>
            <w:r w:rsidRPr="00D64DA9">
              <w:rPr>
                <w:rFonts w:ascii="Calibri" w:eastAsia="Times New Roman" w:hAnsi="Calibri" w:cs="Calibri"/>
              </w:rPr>
              <w:t>Упо</w:t>
            </w:r>
            <w:r w:rsidR="00F860B2">
              <w:rPr>
                <w:rFonts w:ascii="Calibri" w:eastAsia="Times New Roman" w:hAnsi="Calibri" w:cs="Calibri"/>
              </w:rPr>
              <w:t>знавање ученика I разреда са </w:t>
            </w:r>
          </w:p>
          <w:p w14:paraId="1E6F0403" w14:textId="77777777" w:rsidR="00F860B2" w:rsidRDefault="00F860B2" w:rsidP="00F860B2">
            <w:pPr>
              <w:jc w:val="both"/>
              <w:textAlignment w:val="baseline"/>
              <w:rPr>
                <w:rFonts w:ascii="Calibri" w:eastAsia="Times New Roman" w:hAnsi="Calibri" w:cs="Calibri"/>
              </w:rPr>
            </w:pPr>
            <w:r>
              <w:rPr>
                <w:rFonts w:ascii="Calibri" w:eastAsia="Times New Roman" w:hAnsi="Calibri" w:cs="Calibri"/>
              </w:rPr>
              <w:t>мет</w:t>
            </w:r>
            <w:r w:rsidR="00D64DA9" w:rsidRPr="00D64DA9">
              <w:rPr>
                <w:rFonts w:ascii="Calibri" w:eastAsia="Times New Roman" w:hAnsi="Calibri" w:cs="Calibri"/>
              </w:rPr>
              <w:t>одама и техникама успешног </w:t>
            </w:r>
          </w:p>
          <w:p w14:paraId="23F9AE59" w14:textId="77777777" w:rsidR="00B42057" w:rsidRPr="00D64DA9" w:rsidRDefault="00D64DA9" w:rsidP="00F860B2">
            <w:pPr>
              <w:jc w:val="both"/>
              <w:textAlignment w:val="baseline"/>
              <w:rPr>
                <w:rFonts w:ascii="Segoe UI" w:eastAsia="Times New Roman" w:hAnsi="Segoe UI" w:cs="Segoe UI"/>
              </w:rPr>
            </w:pPr>
            <w:r w:rsidRPr="00D64DA9">
              <w:rPr>
                <w:rFonts w:ascii="Calibri" w:eastAsia="Times New Roman" w:hAnsi="Calibri" w:cs="Calibri"/>
              </w:rPr>
              <w:t>учења  </w:t>
            </w:r>
          </w:p>
        </w:tc>
        <w:tc>
          <w:tcPr>
            <w:tcW w:w="2552" w:type="dxa"/>
          </w:tcPr>
          <w:p w14:paraId="3CA25C35" w14:textId="77777777" w:rsidR="00F860B2" w:rsidRDefault="00D64DA9" w:rsidP="00917558">
            <w:pPr>
              <w:textAlignment w:val="baseline"/>
              <w:rPr>
                <w:rFonts w:ascii="Calibri" w:eastAsia="Times New Roman" w:hAnsi="Calibri" w:cs="Calibri"/>
              </w:rPr>
            </w:pPr>
            <w:r w:rsidRPr="00D64DA9">
              <w:rPr>
                <w:rFonts w:ascii="Calibri" w:eastAsia="Times New Roman" w:hAnsi="Calibri" w:cs="Calibri"/>
              </w:rPr>
              <w:t>предавање и разговор са </w:t>
            </w:r>
          </w:p>
          <w:p w14:paraId="3BB828DB" w14:textId="77777777" w:rsidR="00F860B2" w:rsidRDefault="00D64DA9" w:rsidP="00917558">
            <w:pPr>
              <w:textAlignment w:val="baseline"/>
              <w:rPr>
                <w:rFonts w:ascii="Calibri" w:eastAsia="Times New Roman" w:hAnsi="Calibri" w:cs="Calibri"/>
              </w:rPr>
            </w:pPr>
            <w:r w:rsidRPr="00D64DA9">
              <w:rPr>
                <w:rFonts w:ascii="Calibri" w:eastAsia="Times New Roman" w:hAnsi="Calibri" w:cs="Calibri"/>
              </w:rPr>
              <w:t>ученицима на часовима </w:t>
            </w:r>
          </w:p>
          <w:p w14:paraId="23043DF7" w14:textId="77777777" w:rsidR="00B42057" w:rsidRPr="00D64DA9" w:rsidRDefault="00D64DA9" w:rsidP="00917558">
            <w:pPr>
              <w:textAlignment w:val="baseline"/>
              <w:rPr>
                <w:rFonts w:ascii="Segoe UI" w:eastAsia="Times New Roman" w:hAnsi="Segoe UI" w:cs="Segoe UI"/>
              </w:rPr>
            </w:pPr>
            <w:r w:rsidRPr="00D64DA9">
              <w:rPr>
                <w:rFonts w:ascii="Calibri" w:eastAsia="Times New Roman" w:hAnsi="Calibri" w:cs="Calibri"/>
              </w:rPr>
              <w:t>одељењске заједнице </w:t>
            </w:r>
          </w:p>
        </w:tc>
        <w:tc>
          <w:tcPr>
            <w:tcW w:w="1984" w:type="dxa"/>
          </w:tcPr>
          <w:p w14:paraId="74C9EF7D" w14:textId="77777777" w:rsidR="00B42057" w:rsidRPr="00D64DA9" w:rsidRDefault="00D64DA9" w:rsidP="00917558">
            <w:pPr>
              <w:textAlignment w:val="baseline"/>
              <w:rPr>
                <w:rFonts w:ascii="Segoe UI" w:eastAsia="Times New Roman" w:hAnsi="Segoe UI" w:cs="Segoe UI"/>
              </w:rPr>
            </w:pPr>
            <w:r w:rsidRPr="00D64DA9">
              <w:rPr>
                <w:rFonts w:ascii="Calibri" w:eastAsia="Times New Roman" w:hAnsi="Calibri" w:cs="Calibri"/>
              </w:rPr>
              <w:t>септембар, октобар</w:t>
            </w:r>
          </w:p>
        </w:tc>
        <w:tc>
          <w:tcPr>
            <w:tcW w:w="1418" w:type="dxa"/>
          </w:tcPr>
          <w:p w14:paraId="01F5888C" w14:textId="77777777" w:rsidR="00F860B2" w:rsidRDefault="00D64DA9" w:rsidP="00917558">
            <w:pPr>
              <w:textAlignment w:val="baseline"/>
              <w:rPr>
                <w:rFonts w:ascii="Calibri" w:eastAsia="Times New Roman" w:hAnsi="Calibri" w:cs="Calibri"/>
              </w:rPr>
            </w:pPr>
            <w:r w:rsidRPr="00D64DA9">
              <w:rPr>
                <w:rFonts w:ascii="Calibri" w:eastAsia="Times New Roman" w:hAnsi="Calibri" w:cs="Calibri"/>
              </w:rPr>
              <w:t>психолог,</w:t>
            </w:r>
          </w:p>
          <w:p w14:paraId="43841955" w14:textId="77777777" w:rsidR="00F860B2" w:rsidRDefault="00D64DA9" w:rsidP="00917558">
            <w:pPr>
              <w:textAlignment w:val="baseline"/>
              <w:rPr>
                <w:rFonts w:ascii="Calibri" w:eastAsia="Times New Roman" w:hAnsi="Calibri" w:cs="Calibri"/>
              </w:rPr>
            </w:pPr>
            <w:r w:rsidRPr="00D64DA9">
              <w:rPr>
                <w:rFonts w:ascii="Calibri" w:eastAsia="Times New Roman" w:hAnsi="Calibri" w:cs="Calibri"/>
              </w:rPr>
              <w:t> одељењске </w:t>
            </w:r>
          </w:p>
          <w:p w14:paraId="3DCCADBE" w14:textId="77777777" w:rsidR="00B42057" w:rsidRPr="00D64DA9" w:rsidRDefault="00D64DA9" w:rsidP="00917558">
            <w:pPr>
              <w:textAlignment w:val="baseline"/>
              <w:rPr>
                <w:rFonts w:ascii="Segoe UI" w:eastAsia="Times New Roman" w:hAnsi="Segoe UI" w:cs="Segoe UI"/>
              </w:rPr>
            </w:pPr>
            <w:r w:rsidRPr="00D64DA9">
              <w:rPr>
                <w:rFonts w:ascii="Calibri" w:eastAsia="Times New Roman" w:hAnsi="Calibri" w:cs="Calibri"/>
              </w:rPr>
              <w:t>старешине</w:t>
            </w:r>
          </w:p>
        </w:tc>
        <w:tc>
          <w:tcPr>
            <w:tcW w:w="425" w:type="dxa"/>
          </w:tcPr>
          <w:p w14:paraId="70323706" w14:textId="77777777" w:rsidR="00B42057" w:rsidRPr="00D64DA9" w:rsidRDefault="00B42057" w:rsidP="00917558">
            <w:pPr>
              <w:textAlignment w:val="baseline"/>
              <w:rPr>
                <w:rFonts w:ascii="Segoe UI" w:eastAsia="Times New Roman" w:hAnsi="Segoe UI" w:cs="Segoe UI"/>
              </w:rPr>
            </w:pPr>
          </w:p>
        </w:tc>
        <w:tc>
          <w:tcPr>
            <w:tcW w:w="851" w:type="dxa"/>
          </w:tcPr>
          <w:p w14:paraId="5175DBB0" w14:textId="77777777" w:rsidR="00B42057" w:rsidRPr="00D64DA9" w:rsidRDefault="00B42057" w:rsidP="00917558">
            <w:pPr>
              <w:textAlignment w:val="baseline"/>
              <w:rPr>
                <w:rFonts w:ascii="Segoe UI" w:eastAsia="Times New Roman" w:hAnsi="Segoe UI" w:cs="Segoe UI"/>
              </w:rPr>
            </w:pPr>
          </w:p>
        </w:tc>
      </w:tr>
      <w:tr w:rsidR="000211D4" w14:paraId="67EB6716" w14:textId="77777777" w:rsidTr="00F860B2">
        <w:tc>
          <w:tcPr>
            <w:tcW w:w="3510" w:type="dxa"/>
          </w:tcPr>
          <w:p w14:paraId="28014D00" w14:textId="77777777" w:rsidR="00B42057" w:rsidRPr="000211D4" w:rsidRDefault="000211D4" w:rsidP="00F860B2">
            <w:pPr>
              <w:jc w:val="both"/>
              <w:textAlignment w:val="baseline"/>
              <w:rPr>
                <w:rFonts w:eastAsia="Times New Roman" w:cstheme="minorHAnsi"/>
              </w:rPr>
            </w:pPr>
            <w:r w:rsidRPr="000211D4">
              <w:rPr>
                <w:rFonts w:eastAsia="Times New Roman" w:cstheme="minorHAnsi"/>
              </w:rPr>
              <w:t>Индивидуални разговори са ученицима који имају потешкоћа у савладавању градива</w:t>
            </w:r>
          </w:p>
        </w:tc>
        <w:tc>
          <w:tcPr>
            <w:tcW w:w="2552" w:type="dxa"/>
          </w:tcPr>
          <w:p w14:paraId="54F3CCFE" w14:textId="77777777" w:rsidR="00B42057" w:rsidRPr="000211D4" w:rsidRDefault="000211D4" w:rsidP="00917558">
            <w:pPr>
              <w:textAlignment w:val="baseline"/>
              <w:rPr>
                <w:rFonts w:eastAsia="Times New Roman" w:cstheme="minorHAnsi"/>
              </w:rPr>
            </w:pPr>
            <w:r w:rsidRPr="000211D4">
              <w:rPr>
                <w:rFonts w:eastAsia="Times New Roman" w:cstheme="minorHAnsi"/>
              </w:rPr>
              <w:t>саветодавни рад</w:t>
            </w:r>
          </w:p>
        </w:tc>
        <w:tc>
          <w:tcPr>
            <w:tcW w:w="1984" w:type="dxa"/>
          </w:tcPr>
          <w:p w14:paraId="280C1DDE" w14:textId="77777777" w:rsidR="00B42057" w:rsidRPr="000211D4" w:rsidRDefault="000211D4" w:rsidP="00917558">
            <w:pPr>
              <w:textAlignment w:val="baseline"/>
              <w:rPr>
                <w:rFonts w:eastAsia="Times New Roman" w:cstheme="minorHAnsi"/>
              </w:rPr>
            </w:pPr>
            <w:r w:rsidRPr="000211D4">
              <w:rPr>
                <w:rFonts w:eastAsia="Times New Roman" w:cstheme="minorHAnsi"/>
              </w:rPr>
              <w:t>током године</w:t>
            </w:r>
          </w:p>
        </w:tc>
        <w:tc>
          <w:tcPr>
            <w:tcW w:w="1418" w:type="dxa"/>
          </w:tcPr>
          <w:p w14:paraId="73E28F35" w14:textId="77777777" w:rsidR="00B42057" w:rsidRPr="000211D4" w:rsidRDefault="000211D4" w:rsidP="00917558">
            <w:pPr>
              <w:textAlignment w:val="baseline"/>
              <w:rPr>
                <w:rFonts w:eastAsia="Times New Roman" w:cstheme="minorHAnsi"/>
              </w:rPr>
            </w:pPr>
            <w:r w:rsidRPr="000211D4">
              <w:rPr>
                <w:rFonts w:eastAsia="Times New Roman" w:cstheme="minorHAnsi"/>
              </w:rPr>
              <w:t>психолог школе  </w:t>
            </w:r>
          </w:p>
        </w:tc>
        <w:tc>
          <w:tcPr>
            <w:tcW w:w="425" w:type="dxa"/>
          </w:tcPr>
          <w:p w14:paraId="559CE1FC" w14:textId="77777777" w:rsidR="00B42057" w:rsidRPr="00D64DA9" w:rsidRDefault="00B42057" w:rsidP="00917558">
            <w:pPr>
              <w:textAlignment w:val="baseline"/>
              <w:rPr>
                <w:rFonts w:ascii="Segoe UI" w:eastAsia="Times New Roman" w:hAnsi="Segoe UI" w:cs="Segoe UI"/>
              </w:rPr>
            </w:pPr>
          </w:p>
        </w:tc>
        <w:tc>
          <w:tcPr>
            <w:tcW w:w="851" w:type="dxa"/>
          </w:tcPr>
          <w:p w14:paraId="7E965297" w14:textId="77777777" w:rsidR="00B42057" w:rsidRPr="00D64DA9" w:rsidRDefault="00B42057" w:rsidP="00917558">
            <w:pPr>
              <w:textAlignment w:val="baseline"/>
              <w:rPr>
                <w:rFonts w:ascii="Segoe UI" w:eastAsia="Times New Roman" w:hAnsi="Segoe UI" w:cs="Segoe UI"/>
              </w:rPr>
            </w:pPr>
          </w:p>
        </w:tc>
      </w:tr>
      <w:tr w:rsidR="00C44181" w14:paraId="66CF9CB0" w14:textId="77777777" w:rsidTr="00F860B2">
        <w:trPr>
          <w:trHeight w:val="644"/>
        </w:trPr>
        <w:tc>
          <w:tcPr>
            <w:tcW w:w="3510" w:type="dxa"/>
          </w:tcPr>
          <w:p w14:paraId="4CDE9720" w14:textId="77777777" w:rsidR="00F860B2" w:rsidRDefault="00C44181" w:rsidP="00F860B2">
            <w:pPr>
              <w:jc w:val="both"/>
              <w:textAlignment w:val="baseline"/>
              <w:rPr>
                <w:rFonts w:eastAsia="Times New Roman" w:cstheme="minorHAnsi"/>
              </w:rPr>
            </w:pPr>
            <w:r w:rsidRPr="00C44181">
              <w:rPr>
                <w:rFonts w:eastAsia="Times New Roman" w:cstheme="minorHAnsi"/>
              </w:rPr>
              <w:t>Идентификовање ученика који </w:t>
            </w:r>
          </w:p>
          <w:p w14:paraId="12588231" w14:textId="77777777" w:rsidR="00F860B2" w:rsidRDefault="00C44181" w:rsidP="00F860B2">
            <w:pPr>
              <w:jc w:val="both"/>
              <w:textAlignment w:val="baseline"/>
              <w:rPr>
                <w:rFonts w:eastAsia="Times New Roman" w:cstheme="minorHAnsi"/>
              </w:rPr>
            </w:pPr>
            <w:r w:rsidRPr="00C44181">
              <w:rPr>
                <w:rFonts w:eastAsia="Times New Roman" w:cstheme="minorHAnsi"/>
              </w:rPr>
              <w:t>показују неуспех у појединим </w:t>
            </w:r>
          </w:p>
          <w:p w14:paraId="688743ED" w14:textId="77777777" w:rsidR="00C44181" w:rsidRPr="00C44181" w:rsidRDefault="00C44181" w:rsidP="00F860B2">
            <w:pPr>
              <w:jc w:val="both"/>
              <w:textAlignment w:val="baseline"/>
              <w:rPr>
                <w:rFonts w:eastAsia="Times New Roman" w:cstheme="minorHAnsi"/>
              </w:rPr>
            </w:pPr>
            <w:r w:rsidRPr="00C44181">
              <w:rPr>
                <w:rFonts w:eastAsia="Times New Roman" w:cstheme="minorHAnsi"/>
              </w:rPr>
              <w:t>предметима </w:t>
            </w:r>
          </w:p>
        </w:tc>
        <w:tc>
          <w:tcPr>
            <w:tcW w:w="2552" w:type="dxa"/>
          </w:tcPr>
          <w:p w14:paraId="2845C8CB" w14:textId="77777777" w:rsidR="00C44181" w:rsidRPr="00C44181" w:rsidRDefault="00C44181" w:rsidP="00992F17">
            <w:pPr>
              <w:textAlignment w:val="baseline"/>
              <w:rPr>
                <w:rFonts w:eastAsia="Times New Roman" w:cstheme="minorHAnsi"/>
              </w:rPr>
            </w:pPr>
            <w:r w:rsidRPr="00C44181">
              <w:rPr>
                <w:rFonts w:eastAsia="Times New Roman" w:cstheme="minorHAnsi"/>
              </w:rPr>
              <w:t>Образовно васпитни рад</w:t>
            </w:r>
          </w:p>
        </w:tc>
        <w:tc>
          <w:tcPr>
            <w:tcW w:w="1984" w:type="dxa"/>
          </w:tcPr>
          <w:p w14:paraId="1834EA97" w14:textId="77777777" w:rsidR="00C44181" w:rsidRPr="00C44181" w:rsidRDefault="00C44181" w:rsidP="00992F17">
            <w:pPr>
              <w:textAlignment w:val="baseline"/>
              <w:rPr>
                <w:rFonts w:eastAsia="Times New Roman" w:cstheme="minorHAnsi"/>
              </w:rPr>
            </w:pPr>
            <w:r w:rsidRPr="00C44181">
              <w:rPr>
                <w:rFonts w:eastAsia="Times New Roman" w:cstheme="minorHAnsi"/>
              </w:rPr>
              <w:t>Прво тромесечје</w:t>
            </w:r>
          </w:p>
        </w:tc>
        <w:tc>
          <w:tcPr>
            <w:tcW w:w="1418" w:type="dxa"/>
          </w:tcPr>
          <w:p w14:paraId="41186A56" w14:textId="77777777" w:rsidR="00C44181" w:rsidRPr="00F860B2" w:rsidRDefault="00C44181" w:rsidP="00E16E18">
            <w:pPr>
              <w:textAlignment w:val="baseline"/>
              <w:rPr>
                <w:rFonts w:eastAsia="Times New Roman" w:cstheme="minorHAnsi"/>
              </w:rPr>
            </w:pPr>
            <w:r w:rsidRPr="00C44181">
              <w:rPr>
                <w:rFonts w:eastAsia="Times New Roman" w:cstheme="minorHAnsi"/>
              </w:rPr>
              <w:t>психолог </w:t>
            </w:r>
            <w:r w:rsidR="00F860B2" w:rsidRPr="00C44181">
              <w:rPr>
                <w:rFonts w:eastAsia="Times New Roman" w:cstheme="minorHAnsi"/>
              </w:rPr>
              <w:t xml:space="preserve"> </w:t>
            </w:r>
            <w:r w:rsidR="00F860B2">
              <w:rPr>
                <w:rFonts w:eastAsia="Times New Roman" w:cstheme="minorHAnsi"/>
              </w:rPr>
              <w:t>и професори</w:t>
            </w:r>
          </w:p>
          <w:p w14:paraId="60B44A05" w14:textId="77777777" w:rsidR="00C44181" w:rsidRPr="00C44181" w:rsidRDefault="00C44181" w:rsidP="00992F17">
            <w:pPr>
              <w:textAlignment w:val="baseline"/>
              <w:rPr>
                <w:rFonts w:eastAsia="Times New Roman" w:cstheme="minorHAnsi"/>
              </w:rPr>
            </w:pPr>
          </w:p>
        </w:tc>
        <w:tc>
          <w:tcPr>
            <w:tcW w:w="425" w:type="dxa"/>
          </w:tcPr>
          <w:p w14:paraId="7F88876A" w14:textId="77777777" w:rsidR="00C44181" w:rsidRPr="00C44181" w:rsidRDefault="00C44181" w:rsidP="00992F17">
            <w:pPr>
              <w:textAlignment w:val="baseline"/>
              <w:rPr>
                <w:rFonts w:eastAsia="Times New Roman" w:cstheme="minorHAnsi"/>
              </w:rPr>
            </w:pPr>
          </w:p>
        </w:tc>
        <w:tc>
          <w:tcPr>
            <w:tcW w:w="851" w:type="dxa"/>
          </w:tcPr>
          <w:p w14:paraId="33BFF966" w14:textId="77777777" w:rsidR="00C44181" w:rsidRPr="00C44181" w:rsidRDefault="007B1A39" w:rsidP="00992F17">
            <w:pPr>
              <w:textAlignment w:val="baseline"/>
              <w:rPr>
                <w:rFonts w:eastAsia="Times New Roman" w:cstheme="minorHAnsi"/>
              </w:rPr>
            </w:pPr>
            <w:r>
              <w:rPr>
                <w:rFonts w:eastAsia="Times New Roman" w:cstheme="minorHAnsi"/>
              </w:rPr>
              <w:t>оцен</w:t>
            </w:r>
            <w:r w:rsidR="00C44181" w:rsidRPr="00C44181">
              <w:rPr>
                <w:rFonts w:eastAsia="Times New Roman" w:cstheme="minorHAnsi"/>
              </w:rPr>
              <w:t>е</w:t>
            </w:r>
          </w:p>
        </w:tc>
      </w:tr>
      <w:tr w:rsidR="000211D4" w14:paraId="4811875C" w14:textId="77777777" w:rsidTr="00F860B2">
        <w:tc>
          <w:tcPr>
            <w:tcW w:w="3510" w:type="dxa"/>
          </w:tcPr>
          <w:p w14:paraId="45BAF596" w14:textId="77777777" w:rsidR="00F860B2" w:rsidRDefault="000211D4" w:rsidP="00F860B2">
            <w:pPr>
              <w:jc w:val="both"/>
              <w:textAlignment w:val="baseline"/>
              <w:rPr>
                <w:rFonts w:eastAsia="Times New Roman" w:cstheme="minorHAnsi"/>
              </w:rPr>
            </w:pPr>
            <w:r w:rsidRPr="000211D4">
              <w:rPr>
                <w:rFonts w:eastAsia="Times New Roman" w:cstheme="minorHAnsi"/>
              </w:rPr>
              <w:t>Индивидуални разговори са </w:t>
            </w:r>
          </w:p>
          <w:p w14:paraId="306C59AE" w14:textId="77777777" w:rsidR="00F860B2" w:rsidRDefault="000211D4" w:rsidP="00F860B2">
            <w:pPr>
              <w:jc w:val="both"/>
              <w:textAlignment w:val="baseline"/>
              <w:rPr>
                <w:rFonts w:eastAsia="Times New Roman" w:cstheme="minorHAnsi"/>
              </w:rPr>
            </w:pPr>
            <w:r w:rsidRPr="000211D4">
              <w:rPr>
                <w:rFonts w:eastAsia="Times New Roman" w:cstheme="minorHAnsi"/>
              </w:rPr>
              <w:t>родитељима </w:t>
            </w:r>
            <w:r w:rsidR="00C44181">
              <w:rPr>
                <w:rFonts w:eastAsia="Times New Roman" w:cstheme="minorHAnsi"/>
              </w:rPr>
              <w:t>ученика који имају </w:t>
            </w:r>
          </w:p>
          <w:p w14:paraId="47B9280D" w14:textId="77777777" w:rsidR="00F860B2" w:rsidRDefault="00C44181" w:rsidP="00F860B2">
            <w:pPr>
              <w:jc w:val="both"/>
              <w:textAlignment w:val="baseline"/>
              <w:rPr>
                <w:rFonts w:eastAsia="Times New Roman" w:cstheme="minorHAnsi"/>
              </w:rPr>
            </w:pPr>
            <w:r>
              <w:rPr>
                <w:rFonts w:eastAsia="Times New Roman" w:cstheme="minorHAnsi"/>
              </w:rPr>
              <w:t>потешкоћа у с</w:t>
            </w:r>
            <w:r w:rsidR="000211D4" w:rsidRPr="000211D4">
              <w:rPr>
                <w:rFonts w:eastAsia="Times New Roman" w:cstheme="minorHAnsi"/>
              </w:rPr>
              <w:t>авладавању наставног </w:t>
            </w:r>
          </w:p>
          <w:p w14:paraId="25424B46" w14:textId="77777777" w:rsidR="000211D4" w:rsidRPr="000211D4" w:rsidRDefault="000211D4" w:rsidP="00F860B2">
            <w:pPr>
              <w:jc w:val="both"/>
              <w:textAlignment w:val="baseline"/>
              <w:rPr>
                <w:rFonts w:eastAsia="Times New Roman" w:cstheme="minorHAnsi"/>
              </w:rPr>
            </w:pPr>
            <w:r w:rsidRPr="000211D4">
              <w:rPr>
                <w:rFonts w:eastAsia="Times New Roman" w:cstheme="minorHAnsi"/>
              </w:rPr>
              <w:t>градива</w:t>
            </w:r>
          </w:p>
        </w:tc>
        <w:tc>
          <w:tcPr>
            <w:tcW w:w="2552" w:type="dxa"/>
          </w:tcPr>
          <w:p w14:paraId="7B4E7A04" w14:textId="77777777" w:rsidR="000211D4" w:rsidRPr="000211D4" w:rsidRDefault="000211D4" w:rsidP="00992F17">
            <w:pPr>
              <w:textAlignment w:val="baseline"/>
              <w:rPr>
                <w:rFonts w:eastAsia="Times New Roman" w:cstheme="minorHAnsi"/>
              </w:rPr>
            </w:pPr>
            <w:r w:rsidRPr="000211D4">
              <w:rPr>
                <w:rFonts w:eastAsia="Times New Roman" w:cstheme="minorHAnsi"/>
              </w:rPr>
              <w:t>саветодавни рад</w:t>
            </w:r>
          </w:p>
        </w:tc>
        <w:tc>
          <w:tcPr>
            <w:tcW w:w="1984" w:type="dxa"/>
          </w:tcPr>
          <w:p w14:paraId="0CABF77F" w14:textId="77777777" w:rsidR="000211D4" w:rsidRPr="000211D4" w:rsidRDefault="000211D4" w:rsidP="00992F17">
            <w:pPr>
              <w:textAlignment w:val="baseline"/>
              <w:rPr>
                <w:rFonts w:eastAsia="Times New Roman" w:cstheme="minorHAnsi"/>
              </w:rPr>
            </w:pPr>
            <w:r w:rsidRPr="000211D4">
              <w:rPr>
                <w:rFonts w:eastAsia="Times New Roman" w:cstheme="minorHAnsi"/>
              </w:rPr>
              <w:t>током године</w:t>
            </w:r>
          </w:p>
        </w:tc>
        <w:tc>
          <w:tcPr>
            <w:tcW w:w="1418" w:type="dxa"/>
          </w:tcPr>
          <w:p w14:paraId="3C428958" w14:textId="77777777" w:rsidR="000211D4" w:rsidRPr="000211D4" w:rsidRDefault="000211D4" w:rsidP="00992F17">
            <w:pPr>
              <w:textAlignment w:val="baseline"/>
              <w:rPr>
                <w:rFonts w:eastAsia="Times New Roman" w:cstheme="minorHAnsi"/>
              </w:rPr>
            </w:pPr>
            <w:r w:rsidRPr="000211D4">
              <w:rPr>
                <w:rFonts w:eastAsia="Times New Roman" w:cstheme="minorHAnsi"/>
              </w:rPr>
              <w:t>психолог школе</w:t>
            </w:r>
            <w:r>
              <w:rPr>
                <w:rFonts w:eastAsia="Times New Roman" w:cstheme="minorHAnsi"/>
              </w:rPr>
              <w:t>, родитељи</w:t>
            </w:r>
            <w:r w:rsidRPr="000211D4">
              <w:rPr>
                <w:rFonts w:eastAsia="Times New Roman" w:cstheme="minorHAnsi"/>
              </w:rPr>
              <w:t xml:space="preserve">  </w:t>
            </w:r>
          </w:p>
        </w:tc>
        <w:tc>
          <w:tcPr>
            <w:tcW w:w="425" w:type="dxa"/>
          </w:tcPr>
          <w:p w14:paraId="5F9BD660" w14:textId="77777777" w:rsidR="000211D4" w:rsidRPr="00D64DA9" w:rsidRDefault="000211D4" w:rsidP="00917558">
            <w:pPr>
              <w:textAlignment w:val="baseline"/>
              <w:rPr>
                <w:rFonts w:ascii="Segoe UI" w:eastAsia="Times New Roman" w:hAnsi="Segoe UI" w:cs="Segoe UI"/>
              </w:rPr>
            </w:pPr>
          </w:p>
        </w:tc>
        <w:tc>
          <w:tcPr>
            <w:tcW w:w="851" w:type="dxa"/>
          </w:tcPr>
          <w:p w14:paraId="787BFFCE" w14:textId="77777777" w:rsidR="000211D4" w:rsidRPr="00D64DA9" w:rsidRDefault="000211D4" w:rsidP="00917558">
            <w:pPr>
              <w:textAlignment w:val="baseline"/>
              <w:rPr>
                <w:rFonts w:ascii="Segoe UI" w:eastAsia="Times New Roman" w:hAnsi="Segoe UI" w:cs="Segoe UI"/>
              </w:rPr>
            </w:pPr>
          </w:p>
        </w:tc>
      </w:tr>
      <w:tr w:rsidR="000211D4" w14:paraId="22986B13" w14:textId="77777777" w:rsidTr="00F860B2">
        <w:tc>
          <w:tcPr>
            <w:tcW w:w="3510" w:type="dxa"/>
          </w:tcPr>
          <w:p w14:paraId="6382A245" w14:textId="77777777" w:rsidR="00F860B2" w:rsidRDefault="000211D4" w:rsidP="00F860B2">
            <w:pPr>
              <w:jc w:val="both"/>
              <w:textAlignment w:val="baseline"/>
              <w:rPr>
                <w:rFonts w:ascii="Calibri" w:eastAsia="Times New Roman" w:hAnsi="Calibri" w:cs="Calibri"/>
              </w:rPr>
            </w:pPr>
            <w:r w:rsidRPr="00C44181">
              <w:rPr>
                <w:rFonts w:ascii="Calibri" w:eastAsia="Times New Roman" w:hAnsi="Calibri" w:cs="Calibri"/>
              </w:rPr>
              <w:t>Коришћење и комбиновање више</w:t>
            </w:r>
          </w:p>
          <w:p w14:paraId="259826B5" w14:textId="77777777" w:rsidR="00F860B2" w:rsidRDefault="000211D4" w:rsidP="00F860B2">
            <w:pPr>
              <w:jc w:val="both"/>
              <w:textAlignment w:val="baseline"/>
              <w:rPr>
                <w:rFonts w:ascii="Calibri" w:eastAsia="Times New Roman" w:hAnsi="Calibri" w:cs="Calibri"/>
              </w:rPr>
            </w:pPr>
            <w:r w:rsidRPr="00C44181">
              <w:rPr>
                <w:rFonts w:ascii="Calibri" w:eastAsia="Times New Roman" w:hAnsi="Calibri" w:cs="Calibri"/>
              </w:rPr>
              <w:t> наставних метода и облика на часу, </w:t>
            </w:r>
          </w:p>
          <w:p w14:paraId="5911A7F9" w14:textId="77777777" w:rsidR="00B42057" w:rsidRPr="00C44181" w:rsidRDefault="000211D4" w:rsidP="00F860B2">
            <w:pPr>
              <w:jc w:val="both"/>
              <w:textAlignment w:val="baseline"/>
              <w:rPr>
                <w:rFonts w:ascii="Segoe UI" w:eastAsia="Times New Roman" w:hAnsi="Segoe UI" w:cs="Segoe UI"/>
              </w:rPr>
            </w:pPr>
            <w:r w:rsidRPr="00C44181">
              <w:rPr>
                <w:rFonts w:ascii="Calibri" w:eastAsia="Times New Roman" w:hAnsi="Calibri" w:cs="Calibri"/>
              </w:rPr>
              <w:t>ради веће активности ученика</w:t>
            </w:r>
          </w:p>
        </w:tc>
        <w:tc>
          <w:tcPr>
            <w:tcW w:w="2552" w:type="dxa"/>
          </w:tcPr>
          <w:p w14:paraId="1565DA78" w14:textId="77777777" w:rsidR="00F860B2" w:rsidRDefault="000211D4" w:rsidP="00917558">
            <w:pPr>
              <w:textAlignment w:val="baseline"/>
              <w:rPr>
                <w:rFonts w:ascii="Calibri" w:eastAsia="Times New Roman" w:hAnsi="Calibri" w:cs="Calibri"/>
              </w:rPr>
            </w:pPr>
            <w:r w:rsidRPr="00C44181">
              <w:rPr>
                <w:rFonts w:ascii="Calibri" w:eastAsia="Times New Roman" w:hAnsi="Calibri" w:cs="Calibri"/>
              </w:rPr>
              <w:t>часови обраде нове </w:t>
            </w:r>
          </w:p>
          <w:p w14:paraId="7F7AED5B" w14:textId="77777777" w:rsidR="00B42057" w:rsidRPr="00C44181" w:rsidRDefault="000211D4" w:rsidP="00917558">
            <w:pPr>
              <w:textAlignment w:val="baseline"/>
              <w:rPr>
                <w:rFonts w:ascii="Segoe UI" w:eastAsia="Times New Roman" w:hAnsi="Segoe UI" w:cs="Segoe UI"/>
              </w:rPr>
            </w:pPr>
            <w:r w:rsidRPr="00C44181">
              <w:rPr>
                <w:rFonts w:ascii="Calibri" w:eastAsia="Times New Roman" w:hAnsi="Calibri" w:cs="Calibri"/>
              </w:rPr>
              <w:t>наставе јединице</w:t>
            </w:r>
          </w:p>
        </w:tc>
        <w:tc>
          <w:tcPr>
            <w:tcW w:w="1984" w:type="dxa"/>
          </w:tcPr>
          <w:p w14:paraId="29F0AC01" w14:textId="77777777" w:rsidR="00B42057" w:rsidRPr="00C44181" w:rsidRDefault="000211D4" w:rsidP="00917558">
            <w:pPr>
              <w:textAlignment w:val="baseline"/>
              <w:rPr>
                <w:rFonts w:ascii="Segoe UI" w:eastAsia="Times New Roman" w:hAnsi="Segoe UI" w:cs="Segoe UI"/>
              </w:rPr>
            </w:pPr>
            <w:r w:rsidRPr="00C44181">
              <w:rPr>
                <w:rFonts w:eastAsia="Times New Roman" w:cstheme="minorHAnsi"/>
              </w:rPr>
              <w:t>током године</w:t>
            </w:r>
          </w:p>
        </w:tc>
        <w:tc>
          <w:tcPr>
            <w:tcW w:w="1418" w:type="dxa"/>
          </w:tcPr>
          <w:p w14:paraId="1103643A" w14:textId="77777777" w:rsidR="00F860B2" w:rsidRDefault="000211D4" w:rsidP="00917558">
            <w:pPr>
              <w:textAlignment w:val="baseline"/>
              <w:rPr>
                <w:rFonts w:ascii="Calibri" w:eastAsia="Times New Roman" w:hAnsi="Calibri" w:cs="Calibri"/>
              </w:rPr>
            </w:pPr>
            <w:r w:rsidRPr="00C44181">
              <w:rPr>
                <w:rFonts w:ascii="Calibri" w:eastAsia="Times New Roman" w:hAnsi="Calibri" w:cs="Calibri"/>
              </w:rPr>
              <w:t>предметни </w:t>
            </w:r>
          </w:p>
          <w:p w14:paraId="4A28D1F2" w14:textId="77777777" w:rsidR="00B42057" w:rsidRPr="00C44181" w:rsidRDefault="000211D4" w:rsidP="00917558">
            <w:pPr>
              <w:textAlignment w:val="baseline"/>
              <w:rPr>
                <w:rFonts w:ascii="Segoe UI" w:eastAsia="Times New Roman" w:hAnsi="Segoe UI" w:cs="Segoe UI"/>
              </w:rPr>
            </w:pPr>
            <w:r w:rsidRPr="00C44181">
              <w:rPr>
                <w:rFonts w:ascii="Calibri" w:eastAsia="Times New Roman" w:hAnsi="Calibri" w:cs="Calibri"/>
              </w:rPr>
              <w:t>професори </w:t>
            </w:r>
          </w:p>
        </w:tc>
        <w:tc>
          <w:tcPr>
            <w:tcW w:w="425" w:type="dxa"/>
          </w:tcPr>
          <w:p w14:paraId="1B0B18B1" w14:textId="77777777" w:rsidR="00B42057" w:rsidRPr="00C44181" w:rsidRDefault="00B42057" w:rsidP="00917558">
            <w:pPr>
              <w:textAlignment w:val="baseline"/>
              <w:rPr>
                <w:rFonts w:ascii="Segoe UI" w:eastAsia="Times New Roman" w:hAnsi="Segoe UI" w:cs="Segoe UI"/>
              </w:rPr>
            </w:pPr>
          </w:p>
        </w:tc>
        <w:tc>
          <w:tcPr>
            <w:tcW w:w="851" w:type="dxa"/>
          </w:tcPr>
          <w:p w14:paraId="13BF07BC" w14:textId="77777777" w:rsidR="00B42057" w:rsidRPr="00C44181" w:rsidRDefault="00B42057" w:rsidP="00917558">
            <w:pPr>
              <w:textAlignment w:val="baseline"/>
              <w:rPr>
                <w:rFonts w:ascii="Segoe UI" w:eastAsia="Times New Roman" w:hAnsi="Segoe UI" w:cs="Segoe UI"/>
              </w:rPr>
            </w:pPr>
          </w:p>
        </w:tc>
      </w:tr>
      <w:tr w:rsidR="002B626F" w14:paraId="690210A0" w14:textId="77777777" w:rsidTr="00F860B2">
        <w:tc>
          <w:tcPr>
            <w:tcW w:w="3510" w:type="dxa"/>
          </w:tcPr>
          <w:p w14:paraId="4C507F15" w14:textId="77777777" w:rsidR="00F860B2" w:rsidRDefault="002B626F" w:rsidP="00F860B2">
            <w:pPr>
              <w:jc w:val="both"/>
              <w:textAlignment w:val="baseline"/>
              <w:rPr>
                <w:rFonts w:ascii="Calibri" w:eastAsia="Times New Roman" w:hAnsi="Calibri" w:cs="Calibri"/>
              </w:rPr>
            </w:pPr>
            <w:r w:rsidRPr="002B626F">
              <w:rPr>
                <w:rFonts w:ascii="Calibri" w:eastAsia="Times New Roman" w:hAnsi="Calibri" w:cs="Calibri"/>
              </w:rPr>
              <w:t>Организовање часова допунске </w:t>
            </w:r>
          </w:p>
          <w:p w14:paraId="472837E6" w14:textId="77777777" w:rsidR="002B626F" w:rsidRPr="002B626F" w:rsidRDefault="002B626F" w:rsidP="00F860B2">
            <w:pPr>
              <w:jc w:val="both"/>
              <w:textAlignment w:val="baseline"/>
              <w:rPr>
                <w:rFonts w:ascii="Segoe UI" w:eastAsia="Times New Roman" w:hAnsi="Segoe UI" w:cs="Segoe UI"/>
              </w:rPr>
            </w:pPr>
            <w:r w:rsidRPr="002B626F">
              <w:rPr>
                <w:rFonts w:ascii="Calibri" w:eastAsia="Times New Roman" w:hAnsi="Calibri" w:cs="Calibri"/>
              </w:rPr>
              <w:t>наставе </w:t>
            </w:r>
          </w:p>
        </w:tc>
        <w:tc>
          <w:tcPr>
            <w:tcW w:w="2552" w:type="dxa"/>
          </w:tcPr>
          <w:p w14:paraId="6CF54247" w14:textId="77777777" w:rsidR="002B626F" w:rsidRPr="002B626F" w:rsidRDefault="002B626F" w:rsidP="00917558">
            <w:pPr>
              <w:textAlignment w:val="baseline"/>
              <w:rPr>
                <w:rFonts w:ascii="Segoe UI" w:eastAsia="Times New Roman" w:hAnsi="Segoe UI" w:cs="Segoe UI"/>
              </w:rPr>
            </w:pPr>
            <w:r w:rsidRPr="002B626F">
              <w:rPr>
                <w:rFonts w:ascii="Calibri" w:eastAsia="Times New Roman" w:hAnsi="Calibri" w:cs="Calibri"/>
              </w:rPr>
              <w:t>Инидвидуализовани и индивидуални рад </w:t>
            </w:r>
          </w:p>
        </w:tc>
        <w:tc>
          <w:tcPr>
            <w:tcW w:w="1984" w:type="dxa"/>
          </w:tcPr>
          <w:p w14:paraId="17FC81D3" w14:textId="77777777" w:rsidR="002B626F" w:rsidRPr="002B626F" w:rsidRDefault="002B626F" w:rsidP="00992F17">
            <w:pPr>
              <w:textAlignment w:val="baseline"/>
              <w:rPr>
                <w:rFonts w:ascii="Segoe UI" w:eastAsia="Times New Roman" w:hAnsi="Segoe UI" w:cs="Segoe UI"/>
              </w:rPr>
            </w:pPr>
            <w:r w:rsidRPr="002B626F">
              <w:rPr>
                <w:rFonts w:eastAsia="Times New Roman" w:cstheme="minorHAnsi"/>
              </w:rPr>
              <w:t>током године</w:t>
            </w:r>
          </w:p>
        </w:tc>
        <w:tc>
          <w:tcPr>
            <w:tcW w:w="1418" w:type="dxa"/>
          </w:tcPr>
          <w:p w14:paraId="4D0D4202" w14:textId="77777777" w:rsidR="00F860B2" w:rsidRDefault="00F860B2" w:rsidP="00992F17">
            <w:pPr>
              <w:textAlignment w:val="baseline"/>
              <w:rPr>
                <w:rFonts w:ascii="Calibri" w:eastAsia="Times New Roman" w:hAnsi="Calibri" w:cs="Calibri"/>
              </w:rPr>
            </w:pPr>
            <w:r w:rsidRPr="002B626F">
              <w:rPr>
                <w:rFonts w:ascii="Calibri" w:eastAsia="Times New Roman" w:hAnsi="Calibri" w:cs="Calibri"/>
              </w:rPr>
              <w:t>П</w:t>
            </w:r>
            <w:r w:rsidR="002B626F" w:rsidRPr="002B626F">
              <w:rPr>
                <w:rFonts w:ascii="Calibri" w:eastAsia="Times New Roman" w:hAnsi="Calibri" w:cs="Calibri"/>
              </w:rPr>
              <w:t>редметни</w:t>
            </w:r>
          </w:p>
          <w:p w14:paraId="10AA3613" w14:textId="77777777" w:rsidR="002B626F" w:rsidRPr="002B626F" w:rsidRDefault="002B626F" w:rsidP="00992F17">
            <w:pPr>
              <w:textAlignment w:val="baseline"/>
              <w:rPr>
                <w:rFonts w:ascii="Segoe UI" w:eastAsia="Times New Roman" w:hAnsi="Segoe UI" w:cs="Segoe UI"/>
              </w:rPr>
            </w:pPr>
            <w:r w:rsidRPr="002B626F">
              <w:rPr>
                <w:rFonts w:ascii="Calibri" w:eastAsia="Times New Roman" w:hAnsi="Calibri" w:cs="Calibri"/>
              </w:rPr>
              <w:t> професори </w:t>
            </w:r>
          </w:p>
        </w:tc>
        <w:tc>
          <w:tcPr>
            <w:tcW w:w="425" w:type="dxa"/>
          </w:tcPr>
          <w:p w14:paraId="6CE9273B" w14:textId="77777777" w:rsidR="002B626F" w:rsidRPr="002B626F" w:rsidRDefault="002B626F" w:rsidP="00917558">
            <w:pPr>
              <w:textAlignment w:val="baseline"/>
              <w:rPr>
                <w:rFonts w:ascii="Segoe UI" w:eastAsia="Times New Roman" w:hAnsi="Segoe UI" w:cs="Segoe UI"/>
              </w:rPr>
            </w:pPr>
          </w:p>
        </w:tc>
        <w:tc>
          <w:tcPr>
            <w:tcW w:w="851" w:type="dxa"/>
          </w:tcPr>
          <w:p w14:paraId="4792E257" w14:textId="77777777" w:rsidR="002B626F" w:rsidRPr="002B626F" w:rsidRDefault="002B626F" w:rsidP="00917558">
            <w:pPr>
              <w:textAlignment w:val="baseline"/>
              <w:rPr>
                <w:rFonts w:ascii="Segoe UI" w:eastAsia="Times New Roman" w:hAnsi="Segoe UI" w:cs="Segoe UI"/>
              </w:rPr>
            </w:pPr>
          </w:p>
        </w:tc>
      </w:tr>
      <w:tr w:rsidR="000211D4" w14:paraId="7AA0F380" w14:textId="77777777" w:rsidTr="00F860B2">
        <w:tc>
          <w:tcPr>
            <w:tcW w:w="3510" w:type="dxa"/>
          </w:tcPr>
          <w:p w14:paraId="0F44AEFB" w14:textId="77777777" w:rsidR="00F860B2" w:rsidRDefault="002B626F" w:rsidP="00F860B2">
            <w:pPr>
              <w:jc w:val="both"/>
              <w:textAlignment w:val="baseline"/>
              <w:rPr>
                <w:rFonts w:ascii="Calibri" w:eastAsia="Times New Roman" w:hAnsi="Calibri" w:cs="Calibri"/>
              </w:rPr>
            </w:pPr>
            <w:r w:rsidRPr="002B626F">
              <w:rPr>
                <w:rFonts w:ascii="Calibri" w:eastAsia="Times New Roman" w:hAnsi="Calibri" w:cs="Calibri"/>
              </w:rPr>
              <w:t>Појачан индивидуални рад са </w:t>
            </w:r>
          </w:p>
          <w:p w14:paraId="58F99964" w14:textId="77777777" w:rsidR="00F860B2" w:rsidRDefault="002B626F" w:rsidP="00F860B2">
            <w:pPr>
              <w:jc w:val="both"/>
              <w:textAlignment w:val="baseline"/>
              <w:rPr>
                <w:rFonts w:ascii="Calibri" w:eastAsia="Times New Roman" w:hAnsi="Calibri" w:cs="Calibri"/>
              </w:rPr>
            </w:pPr>
            <w:r w:rsidRPr="002B626F">
              <w:rPr>
                <w:rFonts w:ascii="Calibri" w:eastAsia="Times New Roman" w:hAnsi="Calibri" w:cs="Calibri"/>
              </w:rPr>
              <w:t>ученицима који често изостају са </w:t>
            </w:r>
          </w:p>
          <w:p w14:paraId="7A7E72BB" w14:textId="77777777" w:rsidR="00B42057" w:rsidRPr="002B626F" w:rsidRDefault="002B626F" w:rsidP="00F860B2">
            <w:pPr>
              <w:jc w:val="both"/>
              <w:textAlignment w:val="baseline"/>
              <w:rPr>
                <w:rFonts w:ascii="Segoe UI" w:eastAsia="Times New Roman" w:hAnsi="Segoe UI" w:cs="Segoe UI"/>
              </w:rPr>
            </w:pPr>
            <w:r w:rsidRPr="002B626F">
              <w:rPr>
                <w:rFonts w:ascii="Calibri" w:eastAsia="Times New Roman" w:hAnsi="Calibri" w:cs="Calibri"/>
              </w:rPr>
              <w:lastRenderedPageBreak/>
              <w:t>наставе</w:t>
            </w:r>
          </w:p>
        </w:tc>
        <w:tc>
          <w:tcPr>
            <w:tcW w:w="2552" w:type="dxa"/>
          </w:tcPr>
          <w:p w14:paraId="6004753B" w14:textId="77777777" w:rsidR="00F860B2" w:rsidRDefault="002B626F" w:rsidP="00917558">
            <w:pPr>
              <w:textAlignment w:val="baseline"/>
              <w:rPr>
                <w:rFonts w:ascii="Calibri" w:eastAsia="Times New Roman" w:hAnsi="Calibri" w:cs="Calibri"/>
              </w:rPr>
            </w:pPr>
            <w:r w:rsidRPr="002B626F">
              <w:rPr>
                <w:rFonts w:ascii="Calibri" w:eastAsia="Times New Roman" w:hAnsi="Calibri" w:cs="Calibri"/>
              </w:rPr>
              <w:lastRenderedPageBreak/>
              <w:t>саветодавни рад, </w:t>
            </w:r>
          </w:p>
          <w:p w14:paraId="261237AB" w14:textId="77777777" w:rsidR="00B42057" w:rsidRPr="002B626F" w:rsidRDefault="002B626F" w:rsidP="00917558">
            <w:pPr>
              <w:textAlignment w:val="baseline"/>
              <w:rPr>
                <w:rFonts w:ascii="Segoe UI" w:eastAsia="Times New Roman" w:hAnsi="Segoe UI" w:cs="Segoe UI"/>
              </w:rPr>
            </w:pPr>
            <w:r w:rsidRPr="002B626F">
              <w:rPr>
                <w:rFonts w:ascii="Calibri" w:eastAsia="Times New Roman" w:hAnsi="Calibri" w:cs="Calibri"/>
              </w:rPr>
              <w:t>тестирање</w:t>
            </w:r>
          </w:p>
        </w:tc>
        <w:tc>
          <w:tcPr>
            <w:tcW w:w="1984" w:type="dxa"/>
          </w:tcPr>
          <w:p w14:paraId="23EE6FCB" w14:textId="77777777" w:rsidR="00B42057" w:rsidRPr="00F860B2" w:rsidRDefault="00F860B2" w:rsidP="00917558">
            <w:pPr>
              <w:textAlignment w:val="baseline"/>
              <w:rPr>
                <w:rFonts w:eastAsia="Times New Roman" w:cstheme="minorHAnsi"/>
              </w:rPr>
            </w:pPr>
            <w:r w:rsidRPr="00F860B2">
              <w:rPr>
                <w:rFonts w:eastAsia="Times New Roman" w:cstheme="minorHAnsi"/>
              </w:rPr>
              <w:t>т</w:t>
            </w:r>
            <w:r w:rsidR="00E16E18" w:rsidRPr="00F860B2">
              <w:rPr>
                <w:rFonts w:eastAsia="Times New Roman" w:cstheme="minorHAnsi"/>
              </w:rPr>
              <w:t>оком године</w:t>
            </w:r>
          </w:p>
        </w:tc>
        <w:tc>
          <w:tcPr>
            <w:tcW w:w="1418" w:type="dxa"/>
          </w:tcPr>
          <w:p w14:paraId="0D437BF7" w14:textId="77777777" w:rsidR="00F860B2" w:rsidRDefault="002B626F" w:rsidP="00917558">
            <w:pPr>
              <w:textAlignment w:val="baseline"/>
              <w:rPr>
                <w:rFonts w:ascii="Calibri" w:eastAsia="Times New Roman" w:hAnsi="Calibri" w:cs="Calibri"/>
              </w:rPr>
            </w:pPr>
            <w:r w:rsidRPr="002B626F">
              <w:rPr>
                <w:rFonts w:ascii="Calibri" w:eastAsia="Times New Roman" w:hAnsi="Calibri" w:cs="Calibri"/>
              </w:rPr>
              <w:t> психолог, </w:t>
            </w:r>
          </w:p>
          <w:p w14:paraId="70F77590" w14:textId="77777777" w:rsidR="00F860B2" w:rsidRDefault="002B626F" w:rsidP="00917558">
            <w:pPr>
              <w:textAlignment w:val="baseline"/>
              <w:rPr>
                <w:rFonts w:ascii="Calibri" w:eastAsia="Times New Roman" w:hAnsi="Calibri" w:cs="Calibri"/>
              </w:rPr>
            </w:pPr>
            <w:r w:rsidRPr="002B626F">
              <w:rPr>
                <w:rFonts w:ascii="Calibri" w:eastAsia="Times New Roman" w:hAnsi="Calibri" w:cs="Calibri"/>
              </w:rPr>
              <w:t>одељењске </w:t>
            </w:r>
          </w:p>
          <w:p w14:paraId="6066166A" w14:textId="77777777" w:rsidR="00B42057" w:rsidRPr="002B626F" w:rsidRDefault="002B626F" w:rsidP="00917558">
            <w:pPr>
              <w:textAlignment w:val="baseline"/>
              <w:rPr>
                <w:rFonts w:ascii="Segoe UI" w:eastAsia="Times New Roman" w:hAnsi="Segoe UI" w:cs="Segoe UI"/>
              </w:rPr>
            </w:pPr>
            <w:r w:rsidRPr="002B626F">
              <w:rPr>
                <w:rFonts w:ascii="Calibri" w:eastAsia="Times New Roman" w:hAnsi="Calibri" w:cs="Calibri"/>
              </w:rPr>
              <w:lastRenderedPageBreak/>
              <w:t>старешине </w:t>
            </w:r>
          </w:p>
        </w:tc>
        <w:tc>
          <w:tcPr>
            <w:tcW w:w="425" w:type="dxa"/>
          </w:tcPr>
          <w:p w14:paraId="4776B926" w14:textId="77777777" w:rsidR="00B42057" w:rsidRPr="002B626F" w:rsidRDefault="00B42057" w:rsidP="00917558">
            <w:pPr>
              <w:textAlignment w:val="baseline"/>
              <w:rPr>
                <w:rFonts w:ascii="Segoe UI" w:eastAsia="Times New Roman" w:hAnsi="Segoe UI" w:cs="Segoe UI"/>
              </w:rPr>
            </w:pPr>
          </w:p>
        </w:tc>
        <w:tc>
          <w:tcPr>
            <w:tcW w:w="851" w:type="dxa"/>
          </w:tcPr>
          <w:p w14:paraId="30A9BC13" w14:textId="77777777" w:rsidR="00B42057" w:rsidRPr="002B626F" w:rsidRDefault="00B42057" w:rsidP="00917558">
            <w:pPr>
              <w:textAlignment w:val="baseline"/>
              <w:rPr>
                <w:rFonts w:ascii="Segoe UI" w:eastAsia="Times New Roman" w:hAnsi="Segoe UI" w:cs="Segoe UI"/>
              </w:rPr>
            </w:pPr>
          </w:p>
        </w:tc>
      </w:tr>
      <w:tr w:rsidR="002B626F" w14:paraId="495239BB" w14:textId="77777777" w:rsidTr="00F860B2">
        <w:tc>
          <w:tcPr>
            <w:tcW w:w="3510" w:type="dxa"/>
          </w:tcPr>
          <w:p w14:paraId="0BAA6419" w14:textId="77777777" w:rsidR="00F860B2" w:rsidRDefault="002B626F" w:rsidP="00F860B2">
            <w:pPr>
              <w:jc w:val="both"/>
              <w:textAlignment w:val="baseline"/>
              <w:rPr>
                <w:rFonts w:eastAsia="Times New Roman" w:cstheme="minorHAnsi"/>
              </w:rPr>
            </w:pPr>
            <w:r w:rsidRPr="00E16E18">
              <w:rPr>
                <w:rFonts w:eastAsia="Times New Roman" w:cstheme="minorHAnsi"/>
              </w:rPr>
              <w:t>Коришћење различитих, појединим ученицима прилагођених поступака </w:t>
            </w:r>
          </w:p>
          <w:p w14:paraId="22CECA75" w14:textId="77777777" w:rsidR="00F860B2" w:rsidRDefault="002B626F" w:rsidP="00F860B2">
            <w:pPr>
              <w:jc w:val="both"/>
              <w:textAlignment w:val="baseline"/>
              <w:rPr>
                <w:rFonts w:eastAsia="Times New Roman" w:cstheme="minorHAnsi"/>
              </w:rPr>
            </w:pPr>
            <w:r w:rsidRPr="00E16E18">
              <w:rPr>
                <w:rFonts w:eastAsia="Times New Roman" w:cstheme="minorHAnsi"/>
              </w:rPr>
              <w:t>оцењивања како би оцена била у </w:t>
            </w:r>
          </w:p>
          <w:p w14:paraId="7239A6E5" w14:textId="77777777" w:rsidR="00F860B2" w:rsidRDefault="002B626F" w:rsidP="00F860B2">
            <w:pPr>
              <w:jc w:val="both"/>
              <w:textAlignment w:val="baseline"/>
              <w:rPr>
                <w:rFonts w:eastAsia="Times New Roman" w:cstheme="minorHAnsi"/>
              </w:rPr>
            </w:pPr>
            <w:r w:rsidRPr="00E16E18">
              <w:rPr>
                <w:rFonts w:eastAsia="Times New Roman" w:cstheme="minorHAnsi"/>
              </w:rPr>
              <w:t>функцији праћења и подстицања </w:t>
            </w:r>
          </w:p>
          <w:p w14:paraId="28C48878" w14:textId="77777777" w:rsidR="002B626F" w:rsidRPr="00E16E18" w:rsidRDefault="002B626F" w:rsidP="00F860B2">
            <w:pPr>
              <w:jc w:val="both"/>
              <w:textAlignment w:val="baseline"/>
              <w:rPr>
                <w:rFonts w:eastAsia="Times New Roman" w:cstheme="minorHAnsi"/>
              </w:rPr>
            </w:pPr>
            <w:r w:rsidRPr="00E16E18">
              <w:rPr>
                <w:rFonts w:eastAsia="Times New Roman" w:cstheme="minorHAnsi"/>
              </w:rPr>
              <w:t xml:space="preserve">развоја ученика  </w:t>
            </w:r>
          </w:p>
        </w:tc>
        <w:tc>
          <w:tcPr>
            <w:tcW w:w="2552" w:type="dxa"/>
          </w:tcPr>
          <w:p w14:paraId="16B41F04" w14:textId="77777777" w:rsidR="00F860B2" w:rsidRDefault="00E16E18" w:rsidP="00917558">
            <w:pPr>
              <w:textAlignment w:val="baseline"/>
              <w:rPr>
                <w:rFonts w:eastAsia="Times New Roman" w:cstheme="minorHAnsi"/>
              </w:rPr>
            </w:pPr>
            <w:r w:rsidRPr="00E16E18">
              <w:rPr>
                <w:rFonts w:eastAsia="Times New Roman" w:cstheme="minorHAnsi"/>
              </w:rPr>
              <w:t xml:space="preserve">Активности </w:t>
            </w:r>
            <w:r w:rsidR="002B626F" w:rsidRPr="00E16E18">
              <w:rPr>
                <w:rFonts w:eastAsia="Times New Roman" w:cstheme="minorHAnsi"/>
              </w:rPr>
              <w:t>на часовима редовне </w:t>
            </w:r>
          </w:p>
          <w:p w14:paraId="17169181" w14:textId="77777777" w:rsidR="002B626F" w:rsidRPr="00E16E18" w:rsidRDefault="002B626F" w:rsidP="00917558">
            <w:pPr>
              <w:textAlignment w:val="baseline"/>
              <w:rPr>
                <w:rFonts w:eastAsia="Times New Roman" w:cstheme="minorHAnsi"/>
              </w:rPr>
            </w:pPr>
            <w:r w:rsidRPr="00E16E18">
              <w:rPr>
                <w:rFonts w:eastAsia="Times New Roman" w:cstheme="minorHAnsi"/>
              </w:rPr>
              <w:t>наставе</w:t>
            </w:r>
          </w:p>
        </w:tc>
        <w:tc>
          <w:tcPr>
            <w:tcW w:w="1984" w:type="dxa"/>
          </w:tcPr>
          <w:p w14:paraId="57D8CC6A" w14:textId="77777777" w:rsidR="002B626F" w:rsidRPr="00E16E18" w:rsidRDefault="00E16E18" w:rsidP="00917558">
            <w:pPr>
              <w:textAlignment w:val="baseline"/>
              <w:rPr>
                <w:rFonts w:eastAsia="Times New Roman" w:cstheme="minorHAnsi"/>
              </w:rPr>
            </w:pPr>
            <w:r w:rsidRPr="00E16E18">
              <w:rPr>
                <w:rFonts w:eastAsia="Times New Roman" w:cstheme="minorHAnsi"/>
              </w:rPr>
              <w:t>Током године</w:t>
            </w:r>
          </w:p>
        </w:tc>
        <w:tc>
          <w:tcPr>
            <w:tcW w:w="1418" w:type="dxa"/>
          </w:tcPr>
          <w:p w14:paraId="3326F472" w14:textId="77777777" w:rsidR="00F860B2" w:rsidRDefault="002B626F" w:rsidP="00917558">
            <w:pPr>
              <w:textAlignment w:val="baseline"/>
              <w:rPr>
                <w:rFonts w:eastAsia="Times New Roman" w:cstheme="minorHAnsi"/>
              </w:rPr>
            </w:pPr>
            <w:r w:rsidRPr="00E16E18">
              <w:rPr>
                <w:rFonts w:eastAsia="Times New Roman" w:cstheme="minorHAnsi"/>
              </w:rPr>
              <w:t>предметни </w:t>
            </w:r>
          </w:p>
          <w:p w14:paraId="787C8F81" w14:textId="77777777" w:rsidR="002B626F" w:rsidRPr="00E16E18" w:rsidRDefault="002B626F" w:rsidP="00917558">
            <w:pPr>
              <w:textAlignment w:val="baseline"/>
              <w:rPr>
                <w:rFonts w:eastAsia="Times New Roman" w:cstheme="minorHAnsi"/>
              </w:rPr>
            </w:pPr>
            <w:r w:rsidRPr="00E16E18">
              <w:rPr>
                <w:rFonts w:eastAsia="Times New Roman" w:cstheme="minorHAnsi"/>
              </w:rPr>
              <w:t>професори </w:t>
            </w:r>
          </w:p>
        </w:tc>
        <w:tc>
          <w:tcPr>
            <w:tcW w:w="425" w:type="dxa"/>
          </w:tcPr>
          <w:p w14:paraId="5D9A3CC0" w14:textId="77777777" w:rsidR="002B626F" w:rsidRPr="00E16E18" w:rsidRDefault="002B626F" w:rsidP="00917558">
            <w:pPr>
              <w:textAlignment w:val="baseline"/>
              <w:rPr>
                <w:rFonts w:eastAsia="Times New Roman" w:cstheme="minorHAnsi"/>
              </w:rPr>
            </w:pPr>
          </w:p>
        </w:tc>
        <w:tc>
          <w:tcPr>
            <w:tcW w:w="851" w:type="dxa"/>
          </w:tcPr>
          <w:p w14:paraId="01197961" w14:textId="77777777" w:rsidR="002B626F" w:rsidRPr="00E16E18" w:rsidRDefault="002B626F" w:rsidP="00917558">
            <w:pPr>
              <w:textAlignment w:val="baseline"/>
              <w:rPr>
                <w:rFonts w:eastAsia="Times New Roman" w:cstheme="minorHAnsi"/>
              </w:rPr>
            </w:pPr>
          </w:p>
        </w:tc>
      </w:tr>
    </w:tbl>
    <w:p w14:paraId="727D9D50" w14:textId="77777777" w:rsidR="00917558" w:rsidRPr="007B1A39" w:rsidRDefault="00917558" w:rsidP="002B626F">
      <w:pPr>
        <w:spacing w:before="0" w:after="0" w:line="240" w:lineRule="auto"/>
        <w:textAlignment w:val="baseline"/>
        <w:rPr>
          <w:rFonts w:ascii="Segoe UI" w:eastAsia="Times New Roman" w:hAnsi="Segoe UI" w:cs="Segoe UI"/>
          <w:sz w:val="19"/>
          <w:szCs w:val="19"/>
        </w:rPr>
      </w:pPr>
    </w:p>
    <w:p w14:paraId="5808FE52" w14:textId="77777777" w:rsidR="00917558" w:rsidRPr="004C0D6F" w:rsidRDefault="00917558" w:rsidP="00917558">
      <w:pPr>
        <w:spacing w:before="0" w:after="0" w:line="240" w:lineRule="auto"/>
        <w:ind w:firstLine="360"/>
        <w:textAlignment w:val="baseline"/>
        <w:rPr>
          <w:rFonts w:ascii="Segoe UI" w:eastAsia="Times New Roman" w:hAnsi="Segoe UI" w:cs="Segoe UI"/>
          <w:sz w:val="19"/>
          <w:szCs w:val="19"/>
        </w:rPr>
      </w:pPr>
    </w:p>
    <w:p w14:paraId="6C117E28" w14:textId="77777777" w:rsidR="00917558" w:rsidRPr="004C0D6F" w:rsidRDefault="00917558" w:rsidP="00917558">
      <w:pPr>
        <w:spacing w:before="0" w:after="0" w:line="240" w:lineRule="auto"/>
        <w:ind w:firstLine="360"/>
        <w:textAlignment w:val="baseline"/>
        <w:rPr>
          <w:rFonts w:ascii="Segoe UI" w:eastAsia="Times New Roman" w:hAnsi="Segoe UI" w:cs="Segoe UI"/>
          <w:sz w:val="19"/>
          <w:szCs w:val="19"/>
        </w:rPr>
      </w:pPr>
    </w:p>
    <w:p w14:paraId="7621B3B9" w14:textId="77777777" w:rsidR="00E45ADB" w:rsidRDefault="00E45ADB" w:rsidP="00F860B2">
      <w:pPr>
        <w:spacing w:before="0" w:after="0" w:line="240" w:lineRule="auto"/>
        <w:ind w:firstLine="709"/>
        <w:jc w:val="both"/>
        <w:textAlignment w:val="baseline"/>
        <w:rPr>
          <w:rFonts w:ascii="Calibri" w:eastAsia="Times New Roman" w:hAnsi="Calibri" w:cs="Calibri"/>
          <w:sz w:val="32"/>
          <w:szCs w:val="24"/>
        </w:rPr>
      </w:pPr>
      <w:r w:rsidRPr="00B7142F">
        <w:rPr>
          <w:sz w:val="24"/>
        </w:rPr>
        <w:t>За ученике који имају</w:t>
      </w:r>
      <w:r w:rsidR="00B7142F">
        <w:rPr>
          <w:sz w:val="24"/>
        </w:rPr>
        <w:t xml:space="preserve"> сметње у развоју и инвалидитет</w:t>
      </w:r>
      <w:r w:rsidRPr="00B7142F">
        <w:rPr>
          <w:sz w:val="24"/>
        </w:rPr>
        <w:t>, школа обезбеђује отклањање физичких и комуникацијских препрека и зависно од потреба доноси индивидуални обра</w:t>
      </w:r>
      <w:r w:rsidR="00B7142F">
        <w:rPr>
          <w:sz w:val="24"/>
        </w:rPr>
        <w:t xml:space="preserve">зовни план, у складу са Законом. </w:t>
      </w:r>
      <w:r w:rsidRPr="00B7142F">
        <w:rPr>
          <w:sz w:val="24"/>
        </w:rPr>
        <w:t xml:space="preserve"> </w:t>
      </w:r>
      <w:r w:rsidR="00B7142F">
        <w:rPr>
          <w:sz w:val="24"/>
        </w:rPr>
        <w:t xml:space="preserve">Школа има формиран тим за инклузивно образовање који детаљно планира и реализује </w:t>
      </w:r>
      <w:r w:rsidR="00B7142F" w:rsidRPr="00B7142F">
        <w:rPr>
          <w:sz w:val="24"/>
        </w:rPr>
        <w:t>активности у вези са инклузивном наставом за ученике којима је потребна додатна подршка (ИОП 1 и ИОП 2 )</w:t>
      </w:r>
      <w:r w:rsidR="00060CCE">
        <w:rPr>
          <w:sz w:val="24"/>
        </w:rPr>
        <w:t>, које су дате у следећој табели:</w:t>
      </w:r>
    </w:p>
    <w:p w14:paraId="05F8AF54" w14:textId="77777777" w:rsidR="00060CCE" w:rsidRDefault="00060CCE" w:rsidP="00E45ADB">
      <w:pPr>
        <w:spacing w:before="0" w:after="0" w:line="240" w:lineRule="auto"/>
        <w:textAlignment w:val="baseline"/>
        <w:rPr>
          <w:rFonts w:ascii="Calibri" w:eastAsia="Times New Roman" w:hAnsi="Calibri" w:cs="Calibri"/>
          <w:sz w:val="32"/>
          <w:szCs w:val="24"/>
        </w:rPr>
      </w:pPr>
    </w:p>
    <w:tbl>
      <w:tblPr>
        <w:tblStyle w:val="TableGrid"/>
        <w:tblW w:w="0" w:type="auto"/>
        <w:tblLayout w:type="fixed"/>
        <w:tblLook w:val="04A0" w:firstRow="1" w:lastRow="0" w:firstColumn="1" w:lastColumn="0" w:noHBand="0" w:noVBand="1"/>
      </w:tblPr>
      <w:tblGrid>
        <w:gridCol w:w="2093"/>
        <w:gridCol w:w="3260"/>
        <w:gridCol w:w="1985"/>
        <w:gridCol w:w="1701"/>
        <w:gridCol w:w="992"/>
        <w:gridCol w:w="652"/>
      </w:tblGrid>
      <w:tr w:rsidR="007B1A39" w14:paraId="74113405" w14:textId="77777777" w:rsidTr="00F860B2">
        <w:trPr>
          <w:cantSplit/>
          <w:trHeight w:val="1105"/>
        </w:trPr>
        <w:tc>
          <w:tcPr>
            <w:tcW w:w="2093" w:type="dxa"/>
            <w:shd w:val="clear" w:color="auto" w:fill="D9D9D9" w:themeFill="background1" w:themeFillShade="D9"/>
          </w:tcPr>
          <w:p w14:paraId="306AEB61" w14:textId="77777777" w:rsidR="007B1A39" w:rsidRDefault="007B1A39" w:rsidP="00DC4D28">
            <w:pPr>
              <w:jc w:val="center"/>
              <w:rPr>
                <w:b/>
                <w:sz w:val="24"/>
                <w:szCs w:val="24"/>
              </w:rPr>
            </w:pPr>
          </w:p>
          <w:p w14:paraId="10D4B51E" w14:textId="77777777" w:rsidR="007B1A39" w:rsidRDefault="007B1A39" w:rsidP="00DC4D28">
            <w:pPr>
              <w:jc w:val="center"/>
              <w:rPr>
                <w:b/>
                <w:sz w:val="24"/>
                <w:szCs w:val="24"/>
              </w:rPr>
            </w:pPr>
          </w:p>
          <w:p w14:paraId="4B35014F" w14:textId="77777777" w:rsidR="007B1A39" w:rsidRDefault="007B1A39" w:rsidP="00DC4D28">
            <w:pPr>
              <w:jc w:val="center"/>
              <w:rPr>
                <w:b/>
                <w:sz w:val="24"/>
                <w:szCs w:val="24"/>
              </w:rPr>
            </w:pPr>
          </w:p>
          <w:p w14:paraId="4B80237E" w14:textId="77777777" w:rsidR="007B1A39" w:rsidRDefault="007B1A39" w:rsidP="00DC4D28">
            <w:pPr>
              <w:jc w:val="center"/>
              <w:rPr>
                <w:b/>
                <w:sz w:val="24"/>
                <w:szCs w:val="24"/>
              </w:rPr>
            </w:pPr>
          </w:p>
          <w:p w14:paraId="0DDE72EA" w14:textId="77777777" w:rsidR="007B1A39" w:rsidRPr="007B1A39" w:rsidRDefault="007B1A39" w:rsidP="00DC4D28">
            <w:pPr>
              <w:jc w:val="center"/>
              <w:rPr>
                <w:b/>
                <w:sz w:val="24"/>
                <w:szCs w:val="24"/>
              </w:rPr>
            </w:pPr>
            <w:r w:rsidRPr="007B1A39">
              <w:rPr>
                <w:b/>
                <w:sz w:val="24"/>
                <w:szCs w:val="24"/>
              </w:rPr>
              <w:t>Задатак / мера</w:t>
            </w:r>
          </w:p>
        </w:tc>
        <w:tc>
          <w:tcPr>
            <w:tcW w:w="3260" w:type="dxa"/>
            <w:shd w:val="clear" w:color="auto" w:fill="D9D9D9" w:themeFill="background1" w:themeFillShade="D9"/>
          </w:tcPr>
          <w:p w14:paraId="29EB4231" w14:textId="77777777" w:rsidR="007B1A39" w:rsidRDefault="007B1A39" w:rsidP="00DC4D28">
            <w:pPr>
              <w:jc w:val="center"/>
              <w:rPr>
                <w:b/>
                <w:sz w:val="24"/>
                <w:szCs w:val="24"/>
              </w:rPr>
            </w:pPr>
          </w:p>
          <w:p w14:paraId="41571AB5" w14:textId="77777777" w:rsidR="007B1A39" w:rsidRDefault="007B1A39" w:rsidP="00DC4D28">
            <w:pPr>
              <w:jc w:val="center"/>
              <w:rPr>
                <w:b/>
                <w:sz w:val="24"/>
                <w:szCs w:val="24"/>
              </w:rPr>
            </w:pPr>
          </w:p>
          <w:p w14:paraId="45A8617A" w14:textId="77777777" w:rsidR="007B1A39" w:rsidRDefault="007B1A39" w:rsidP="00DC4D28">
            <w:pPr>
              <w:jc w:val="center"/>
              <w:rPr>
                <w:b/>
                <w:sz w:val="24"/>
                <w:szCs w:val="24"/>
              </w:rPr>
            </w:pPr>
          </w:p>
          <w:p w14:paraId="67B06959" w14:textId="77777777" w:rsidR="007B1A39" w:rsidRDefault="007B1A39" w:rsidP="00DC4D28">
            <w:pPr>
              <w:jc w:val="center"/>
              <w:rPr>
                <w:b/>
                <w:sz w:val="24"/>
                <w:szCs w:val="24"/>
              </w:rPr>
            </w:pPr>
          </w:p>
          <w:p w14:paraId="75C667FA" w14:textId="77777777" w:rsidR="007B1A39" w:rsidRPr="007B1A39" w:rsidRDefault="007B1A39" w:rsidP="00DC4D28">
            <w:pPr>
              <w:jc w:val="center"/>
              <w:rPr>
                <w:b/>
                <w:sz w:val="24"/>
                <w:szCs w:val="24"/>
              </w:rPr>
            </w:pPr>
            <w:r w:rsidRPr="007B1A39">
              <w:rPr>
                <w:b/>
                <w:sz w:val="24"/>
                <w:szCs w:val="24"/>
              </w:rPr>
              <w:t>Активност</w:t>
            </w:r>
          </w:p>
        </w:tc>
        <w:tc>
          <w:tcPr>
            <w:tcW w:w="1985" w:type="dxa"/>
            <w:shd w:val="clear" w:color="auto" w:fill="D9D9D9" w:themeFill="background1" w:themeFillShade="D9"/>
          </w:tcPr>
          <w:p w14:paraId="578FCA32" w14:textId="77777777" w:rsidR="007B1A39" w:rsidRDefault="007B1A39" w:rsidP="00DC4D28">
            <w:pPr>
              <w:jc w:val="center"/>
              <w:rPr>
                <w:b/>
                <w:sz w:val="24"/>
                <w:szCs w:val="24"/>
              </w:rPr>
            </w:pPr>
          </w:p>
          <w:p w14:paraId="424CBB0D" w14:textId="77777777" w:rsidR="007B1A39" w:rsidRDefault="007B1A39" w:rsidP="00DC4D28">
            <w:pPr>
              <w:jc w:val="center"/>
              <w:rPr>
                <w:b/>
                <w:sz w:val="24"/>
                <w:szCs w:val="24"/>
              </w:rPr>
            </w:pPr>
          </w:p>
          <w:p w14:paraId="14B0C83A" w14:textId="77777777" w:rsidR="007B1A39" w:rsidRDefault="007B1A39" w:rsidP="00DC4D28">
            <w:pPr>
              <w:jc w:val="center"/>
              <w:rPr>
                <w:b/>
                <w:sz w:val="24"/>
                <w:szCs w:val="24"/>
              </w:rPr>
            </w:pPr>
          </w:p>
          <w:p w14:paraId="5CFE1F20" w14:textId="77777777" w:rsidR="007B1A39" w:rsidRDefault="007B1A39" w:rsidP="00DC4D28">
            <w:pPr>
              <w:jc w:val="center"/>
              <w:rPr>
                <w:b/>
                <w:sz w:val="24"/>
                <w:szCs w:val="24"/>
              </w:rPr>
            </w:pPr>
          </w:p>
          <w:p w14:paraId="1BFD0876" w14:textId="77777777" w:rsidR="007B1A39" w:rsidRPr="007B1A39" w:rsidRDefault="007B1A39" w:rsidP="00DC4D28">
            <w:pPr>
              <w:jc w:val="center"/>
              <w:rPr>
                <w:b/>
                <w:sz w:val="24"/>
                <w:szCs w:val="24"/>
              </w:rPr>
            </w:pPr>
            <w:r w:rsidRPr="007B1A39">
              <w:rPr>
                <w:b/>
                <w:sz w:val="24"/>
                <w:szCs w:val="24"/>
              </w:rPr>
              <w:t>Време реализације</w:t>
            </w:r>
          </w:p>
        </w:tc>
        <w:tc>
          <w:tcPr>
            <w:tcW w:w="1701" w:type="dxa"/>
            <w:shd w:val="clear" w:color="auto" w:fill="D9D9D9" w:themeFill="background1" w:themeFillShade="D9"/>
          </w:tcPr>
          <w:p w14:paraId="553A57AE" w14:textId="77777777" w:rsidR="007B1A39" w:rsidRDefault="007B1A39" w:rsidP="00DC4D28">
            <w:pPr>
              <w:jc w:val="center"/>
              <w:rPr>
                <w:b/>
                <w:sz w:val="24"/>
                <w:szCs w:val="24"/>
              </w:rPr>
            </w:pPr>
          </w:p>
          <w:p w14:paraId="3A428C9F" w14:textId="77777777" w:rsidR="007B1A39" w:rsidRDefault="007B1A39" w:rsidP="00DC4D28">
            <w:pPr>
              <w:jc w:val="center"/>
              <w:rPr>
                <w:b/>
                <w:sz w:val="24"/>
                <w:szCs w:val="24"/>
              </w:rPr>
            </w:pPr>
          </w:p>
          <w:p w14:paraId="26198482" w14:textId="77777777" w:rsidR="007B1A39" w:rsidRDefault="007B1A39" w:rsidP="00DC4D28">
            <w:pPr>
              <w:jc w:val="center"/>
              <w:rPr>
                <w:b/>
                <w:sz w:val="24"/>
                <w:szCs w:val="24"/>
              </w:rPr>
            </w:pPr>
          </w:p>
          <w:p w14:paraId="3BFD3369" w14:textId="77777777" w:rsidR="007B1A39" w:rsidRDefault="007B1A39" w:rsidP="00DC4D28">
            <w:pPr>
              <w:jc w:val="center"/>
              <w:rPr>
                <w:b/>
                <w:sz w:val="24"/>
                <w:szCs w:val="24"/>
              </w:rPr>
            </w:pPr>
          </w:p>
          <w:p w14:paraId="7BAA2838" w14:textId="77777777" w:rsidR="007B1A39" w:rsidRPr="007B1A39" w:rsidRDefault="007B1A39" w:rsidP="00DC4D28">
            <w:pPr>
              <w:jc w:val="center"/>
              <w:rPr>
                <w:b/>
                <w:sz w:val="24"/>
                <w:szCs w:val="24"/>
              </w:rPr>
            </w:pPr>
            <w:r w:rsidRPr="007B1A39">
              <w:rPr>
                <w:b/>
                <w:sz w:val="24"/>
                <w:szCs w:val="24"/>
              </w:rPr>
              <w:t>Носиоци активности</w:t>
            </w:r>
          </w:p>
        </w:tc>
        <w:tc>
          <w:tcPr>
            <w:tcW w:w="992" w:type="dxa"/>
            <w:shd w:val="clear" w:color="auto" w:fill="D9D9D9" w:themeFill="background1" w:themeFillShade="D9"/>
          </w:tcPr>
          <w:p w14:paraId="49D5EDD2" w14:textId="77777777" w:rsidR="007B1A39" w:rsidRPr="007B1A39" w:rsidRDefault="007B1A39" w:rsidP="00DC4D28">
            <w:pPr>
              <w:jc w:val="center"/>
              <w:rPr>
                <w:b/>
                <w:sz w:val="24"/>
                <w:szCs w:val="24"/>
              </w:rPr>
            </w:pPr>
            <w:r w:rsidRPr="007B1A39">
              <w:rPr>
                <w:b/>
                <w:sz w:val="24"/>
                <w:szCs w:val="24"/>
              </w:rPr>
              <w:t>Критеријуми</w:t>
            </w:r>
          </w:p>
        </w:tc>
        <w:tc>
          <w:tcPr>
            <w:tcW w:w="652" w:type="dxa"/>
            <w:shd w:val="clear" w:color="auto" w:fill="D9D9D9" w:themeFill="background1" w:themeFillShade="D9"/>
          </w:tcPr>
          <w:p w14:paraId="2F116656" w14:textId="77777777" w:rsidR="007B1A39" w:rsidRDefault="007B1A39" w:rsidP="00DC4D28">
            <w:pPr>
              <w:jc w:val="center"/>
              <w:rPr>
                <w:b/>
                <w:sz w:val="24"/>
                <w:szCs w:val="24"/>
              </w:rPr>
            </w:pPr>
          </w:p>
          <w:p w14:paraId="498FAAF0" w14:textId="77777777" w:rsidR="007B1A39" w:rsidRDefault="007B1A39" w:rsidP="00DC4D28">
            <w:pPr>
              <w:jc w:val="center"/>
              <w:rPr>
                <w:b/>
                <w:sz w:val="24"/>
                <w:szCs w:val="24"/>
              </w:rPr>
            </w:pPr>
          </w:p>
          <w:p w14:paraId="279D8DC9" w14:textId="77777777" w:rsidR="007B1A39" w:rsidRDefault="007B1A39" w:rsidP="00DC4D28">
            <w:pPr>
              <w:jc w:val="center"/>
              <w:rPr>
                <w:b/>
                <w:sz w:val="24"/>
                <w:szCs w:val="24"/>
              </w:rPr>
            </w:pPr>
          </w:p>
          <w:p w14:paraId="62550E44" w14:textId="77777777" w:rsidR="007B1A39" w:rsidRPr="007B1A39" w:rsidRDefault="007B1A39" w:rsidP="00DC4D28">
            <w:pPr>
              <w:rPr>
                <w:b/>
                <w:sz w:val="24"/>
                <w:szCs w:val="24"/>
              </w:rPr>
            </w:pPr>
            <w:r w:rsidRPr="007B1A39">
              <w:rPr>
                <w:b/>
                <w:sz w:val="24"/>
                <w:szCs w:val="24"/>
              </w:rPr>
              <w:t>Мерила за вредновање</w:t>
            </w:r>
          </w:p>
        </w:tc>
      </w:tr>
      <w:tr w:rsidR="00060CCE" w14:paraId="4861C613" w14:textId="77777777" w:rsidTr="00F860B2">
        <w:trPr>
          <w:trHeight w:val="821"/>
        </w:trPr>
        <w:tc>
          <w:tcPr>
            <w:tcW w:w="2093" w:type="dxa"/>
          </w:tcPr>
          <w:p w14:paraId="5305A48B" w14:textId="77777777" w:rsidR="00F860B2" w:rsidRDefault="00060CCE" w:rsidP="00060CCE">
            <w:pPr>
              <w:textAlignment w:val="baseline"/>
              <w:rPr>
                <w:rFonts w:eastAsia="Times New Roman" w:cstheme="minorHAnsi"/>
              </w:rPr>
            </w:pPr>
            <w:r w:rsidRPr="00C44181">
              <w:rPr>
                <w:rFonts w:eastAsia="Times New Roman" w:cstheme="minorHAnsi"/>
              </w:rPr>
              <w:t>Идентификовање </w:t>
            </w:r>
          </w:p>
          <w:p w14:paraId="1A8644BC" w14:textId="77777777" w:rsidR="00060CCE" w:rsidRPr="00F860B2" w:rsidRDefault="00060CCE" w:rsidP="00060CCE">
            <w:pPr>
              <w:textAlignment w:val="baseline"/>
              <w:rPr>
                <w:rFonts w:eastAsia="Times New Roman" w:cstheme="minorHAnsi"/>
              </w:rPr>
            </w:pPr>
            <w:r w:rsidRPr="00C44181">
              <w:rPr>
                <w:rFonts w:eastAsia="Times New Roman" w:cstheme="minorHAnsi"/>
              </w:rPr>
              <w:t>ученика који показују </w:t>
            </w:r>
            <w:r>
              <w:rPr>
                <w:rStyle w:val="PageNumber"/>
              </w:rPr>
              <w:t>потребу за инклузивно образовање</w:t>
            </w:r>
            <w:r w:rsidRPr="00C44181">
              <w:rPr>
                <w:rFonts w:eastAsia="Times New Roman" w:cstheme="minorHAnsi"/>
              </w:rPr>
              <w:t> </w:t>
            </w:r>
          </w:p>
        </w:tc>
        <w:tc>
          <w:tcPr>
            <w:tcW w:w="3260" w:type="dxa"/>
          </w:tcPr>
          <w:p w14:paraId="2C07AAC7" w14:textId="77777777" w:rsidR="00060CCE" w:rsidRPr="00C44181" w:rsidRDefault="00B36A20" w:rsidP="00B36A20">
            <w:pPr>
              <w:textAlignment w:val="baseline"/>
              <w:rPr>
                <w:rFonts w:eastAsia="Times New Roman" w:cstheme="minorHAnsi"/>
              </w:rPr>
            </w:pPr>
            <w:r>
              <w:rPr>
                <w:rFonts w:eastAsia="Times New Roman" w:cstheme="minorHAnsi"/>
              </w:rPr>
              <w:t>Упис, родитељски састанци, о</w:t>
            </w:r>
            <w:r w:rsidR="00060CCE" w:rsidRPr="00C44181">
              <w:rPr>
                <w:rFonts w:eastAsia="Times New Roman" w:cstheme="minorHAnsi"/>
              </w:rPr>
              <w:t>бразовно васпитни рад</w:t>
            </w:r>
          </w:p>
        </w:tc>
        <w:tc>
          <w:tcPr>
            <w:tcW w:w="1985" w:type="dxa"/>
          </w:tcPr>
          <w:p w14:paraId="3D2F5CE6" w14:textId="77777777" w:rsidR="00060CCE" w:rsidRPr="00C44181" w:rsidRDefault="00B36A20" w:rsidP="00992F17">
            <w:pPr>
              <w:textAlignment w:val="baseline"/>
              <w:rPr>
                <w:rFonts w:eastAsia="Times New Roman" w:cstheme="minorHAnsi"/>
              </w:rPr>
            </w:pPr>
            <w:r>
              <w:rPr>
                <w:rFonts w:eastAsia="Times New Roman" w:cstheme="minorHAnsi"/>
              </w:rPr>
              <w:t>Септембар</w:t>
            </w:r>
          </w:p>
        </w:tc>
        <w:tc>
          <w:tcPr>
            <w:tcW w:w="1701" w:type="dxa"/>
          </w:tcPr>
          <w:p w14:paraId="5D0BBDC4" w14:textId="77777777" w:rsidR="00060CCE" w:rsidRPr="00C44181" w:rsidRDefault="00B36A20" w:rsidP="00992F17">
            <w:pPr>
              <w:textAlignment w:val="baseline"/>
              <w:rPr>
                <w:rFonts w:eastAsia="Times New Roman" w:cstheme="minorHAnsi"/>
              </w:rPr>
            </w:pPr>
            <w:r w:rsidRPr="00C44181">
              <w:rPr>
                <w:rFonts w:eastAsia="Times New Roman" w:cstheme="minorHAnsi"/>
              </w:rPr>
              <w:t>П</w:t>
            </w:r>
            <w:r w:rsidR="00060CCE" w:rsidRPr="00C44181">
              <w:rPr>
                <w:rFonts w:eastAsia="Times New Roman" w:cstheme="minorHAnsi"/>
              </w:rPr>
              <w:t>сихолог</w:t>
            </w:r>
            <w:r>
              <w:rPr>
                <w:rFonts w:eastAsia="Times New Roman" w:cstheme="minorHAnsi"/>
              </w:rPr>
              <w:t>, разредне старешине,</w:t>
            </w:r>
            <w:r w:rsidR="00060CCE" w:rsidRPr="00C44181">
              <w:rPr>
                <w:rFonts w:eastAsia="Times New Roman" w:cstheme="minorHAnsi"/>
              </w:rPr>
              <w:t> предметни професори</w:t>
            </w:r>
          </w:p>
          <w:p w14:paraId="267BFCB8" w14:textId="77777777" w:rsidR="00060CCE" w:rsidRPr="00C44181" w:rsidRDefault="00060CCE" w:rsidP="00992F17">
            <w:pPr>
              <w:textAlignment w:val="baseline"/>
              <w:rPr>
                <w:rFonts w:eastAsia="Times New Roman" w:cstheme="minorHAnsi"/>
              </w:rPr>
            </w:pPr>
          </w:p>
        </w:tc>
        <w:tc>
          <w:tcPr>
            <w:tcW w:w="992" w:type="dxa"/>
          </w:tcPr>
          <w:p w14:paraId="7D9AE3A0" w14:textId="77777777" w:rsidR="00060CCE" w:rsidRPr="00B36A20" w:rsidRDefault="00B36A20" w:rsidP="00992F17">
            <w:pPr>
              <w:textAlignment w:val="baseline"/>
              <w:rPr>
                <w:rFonts w:eastAsia="Times New Roman" w:cstheme="minorHAnsi"/>
              </w:rPr>
            </w:pPr>
            <w:r>
              <w:rPr>
                <w:rFonts w:eastAsia="Times New Roman" w:cstheme="minorHAnsi"/>
              </w:rPr>
              <w:t>Индивидуалне потребе</w:t>
            </w:r>
          </w:p>
        </w:tc>
        <w:tc>
          <w:tcPr>
            <w:tcW w:w="652" w:type="dxa"/>
          </w:tcPr>
          <w:p w14:paraId="3A1B6796" w14:textId="77777777" w:rsidR="00060CCE" w:rsidRPr="00C44181" w:rsidRDefault="00060CCE" w:rsidP="00992F17">
            <w:pPr>
              <w:textAlignment w:val="baseline"/>
              <w:rPr>
                <w:rFonts w:eastAsia="Times New Roman" w:cstheme="minorHAnsi"/>
              </w:rPr>
            </w:pPr>
            <w:r w:rsidRPr="00C44181">
              <w:rPr>
                <w:rFonts w:eastAsia="Times New Roman" w:cstheme="minorHAnsi"/>
              </w:rPr>
              <w:t>оцене</w:t>
            </w:r>
          </w:p>
        </w:tc>
      </w:tr>
      <w:tr w:rsidR="00060CCE" w14:paraId="260903DB" w14:textId="77777777" w:rsidTr="00F860B2">
        <w:tc>
          <w:tcPr>
            <w:tcW w:w="2093" w:type="dxa"/>
          </w:tcPr>
          <w:p w14:paraId="69F8A5E9" w14:textId="77777777" w:rsidR="00060CCE" w:rsidRPr="000211D4" w:rsidRDefault="00B36A20" w:rsidP="00992F17">
            <w:pPr>
              <w:textAlignment w:val="baseline"/>
              <w:rPr>
                <w:rFonts w:eastAsia="Times New Roman" w:cstheme="minorHAnsi"/>
              </w:rPr>
            </w:pPr>
            <w:r>
              <w:t>Индивидуални рад са ученицима којима је потребна додатна подршка</w:t>
            </w:r>
          </w:p>
        </w:tc>
        <w:tc>
          <w:tcPr>
            <w:tcW w:w="3260" w:type="dxa"/>
          </w:tcPr>
          <w:p w14:paraId="0301C1C7" w14:textId="77777777" w:rsidR="00077863" w:rsidRDefault="00B36A20" w:rsidP="00992F17">
            <w:pPr>
              <w:textAlignment w:val="baseline"/>
            </w:pPr>
            <w:r>
              <w:t xml:space="preserve">Израда педагошког профила ученика којима је потребна додатна подршка </w:t>
            </w:r>
          </w:p>
          <w:p w14:paraId="75739282" w14:textId="77777777" w:rsidR="00077863" w:rsidRDefault="00077863" w:rsidP="00992F17">
            <w:pPr>
              <w:textAlignment w:val="baseline"/>
            </w:pPr>
          </w:p>
          <w:p w14:paraId="6DC86D4D" w14:textId="77777777" w:rsidR="00077863" w:rsidRDefault="00B36A20" w:rsidP="00992F17">
            <w:pPr>
              <w:textAlignment w:val="baseline"/>
            </w:pPr>
            <w:r>
              <w:t>Прилагођавање наставног плана и програма ученицима којима је потребна додатна подршка (индивидуализација, инди</w:t>
            </w:r>
            <w:r w:rsidR="00077863">
              <w:t xml:space="preserve">видуални образовни план ИОП ) </w:t>
            </w:r>
          </w:p>
          <w:p w14:paraId="3D161F47" w14:textId="77777777" w:rsidR="00077863" w:rsidRDefault="00077863" w:rsidP="00992F17">
            <w:pPr>
              <w:textAlignment w:val="baseline"/>
            </w:pPr>
          </w:p>
          <w:p w14:paraId="14BACDD3" w14:textId="77777777" w:rsidR="00077863" w:rsidRDefault="00077863" w:rsidP="00992F17">
            <w:pPr>
              <w:textAlignment w:val="baseline"/>
            </w:pPr>
            <w:r>
              <w:t xml:space="preserve">Реализација ИОП-а </w:t>
            </w:r>
          </w:p>
          <w:p w14:paraId="5D76C1C3" w14:textId="77777777" w:rsidR="00077863" w:rsidRDefault="00077863" w:rsidP="00992F17">
            <w:pPr>
              <w:textAlignment w:val="baseline"/>
            </w:pPr>
          </w:p>
          <w:p w14:paraId="2FF432D4" w14:textId="77777777" w:rsidR="00077863" w:rsidRDefault="00B36A20" w:rsidP="00992F17">
            <w:pPr>
              <w:textAlignment w:val="baseline"/>
            </w:pPr>
            <w:r>
              <w:t xml:space="preserve">Анализа реализације ИОП-а </w:t>
            </w:r>
          </w:p>
          <w:p w14:paraId="464EB273" w14:textId="77777777" w:rsidR="00077863" w:rsidRDefault="00077863" w:rsidP="00992F17">
            <w:pPr>
              <w:textAlignment w:val="baseline"/>
            </w:pPr>
          </w:p>
          <w:p w14:paraId="5420D1E6" w14:textId="77777777" w:rsidR="00077863" w:rsidRDefault="00077863" w:rsidP="00992F17">
            <w:pPr>
              <w:textAlignment w:val="baseline"/>
            </w:pPr>
            <w:r>
              <w:t>Сарадња са родитељима</w:t>
            </w:r>
            <w:r w:rsidR="00B36A20">
              <w:t xml:space="preserve"> </w:t>
            </w:r>
          </w:p>
          <w:p w14:paraId="0A214285" w14:textId="77777777" w:rsidR="00077863" w:rsidRDefault="00077863" w:rsidP="00077863">
            <w:pPr>
              <w:textAlignment w:val="baseline"/>
            </w:pPr>
          </w:p>
          <w:p w14:paraId="39019340" w14:textId="77777777" w:rsidR="00077863" w:rsidRDefault="00B36A20" w:rsidP="00077863">
            <w:pPr>
              <w:textAlignment w:val="baseline"/>
            </w:pPr>
            <w:r>
              <w:t xml:space="preserve">Сарадња </w:t>
            </w:r>
            <w:r w:rsidR="00077863">
              <w:t xml:space="preserve">са стручним службама ван школе </w:t>
            </w:r>
          </w:p>
          <w:p w14:paraId="0C7ADB2A" w14:textId="77777777" w:rsidR="00077863" w:rsidRDefault="00077863" w:rsidP="00077863">
            <w:pPr>
              <w:textAlignment w:val="baseline"/>
            </w:pPr>
          </w:p>
          <w:p w14:paraId="603696B9" w14:textId="77777777" w:rsidR="00060CCE" w:rsidRPr="000211D4" w:rsidRDefault="00077863" w:rsidP="00077863">
            <w:pPr>
              <w:textAlignment w:val="baseline"/>
              <w:rPr>
                <w:rFonts w:eastAsia="Times New Roman" w:cstheme="minorHAnsi"/>
              </w:rPr>
            </w:pPr>
            <w:r>
              <w:t xml:space="preserve">Вредновање </w:t>
            </w:r>
            <w:r w:rsidR="00B36A20">
              <w:t>индивидуализоване наставе и индивидуалног образовног плана</w:t>
            </w:r>
          </w:p>
        </w:tc>
        <w:tc>
          <w:tcPr>
            <w:tcW w:w="1985" w:type="dxa"/>
          </w:tcPr>
          <w:p w14:paraId="29412774" w14:textId="77777777" w:rsidR="00077863" w:rsidRDefault="00B36A20" w:rsidP="00992F17">
            <w:pPr>
              <w:textAlignment w:val="baseline"/>
            </w:pPr>
            <w:r>
              <w:t xml:space="preserve">октобар </w:t>
            </w:r>
          </w:p>
          <w:p w14:paraId="4393445D" w14:textId="77777777" w:rsidR="00077863" w:rsidRDefault="00077863" w:rsidP="00992F17">
            <w:pPr>
              <w:textAlignment w:val="baseline"/>
            </w:pPr>
          </w:p>
          <w:p w14:paraId="03B2789C" w14:textId="77777777" w:rsidR="00077863" w:rsidRDefault="00077863" w:rsidP="00992F17">
            <w:pPr>
              <w:textAlignment w:val="baseline"/>
            </w:pPr>
          </w:p>
          <w:p w14:paraId="70C99D76" w14:textId="77777777" w:rsidR="00077863" w:rsidRDefault="00077863" w:rsidP="00992F17">
            <w:pPr>
              <w:textAlignment w:val="baseline"/>
            </w:pPr>
          </w:p>
          <w:p w14:paraId="01AA98D4" w14:textId="77777777" w:rsidR="00077863" w:rsidRDefault="00B36A20" w:rsidP="00077863">
            <w:pPr>
              <w:textAlignment w:val="baseline"/>
            </w:pPr>
            <w:r>
              <w:t xml:space="preserve">током </w:t>
            </w:r>
            <w:r w:rsidR="00077863">
              <w:t>шк год</w:t>
            </w:r>
            <w:r>
              <w:t xml:space="preserve">. </w:t>
            </w:r>
          </w:p>
          <w:p w14:paraId="08B5B24B" w14:textId="77777777" w:rsidR="00077863" w:rsidRDefault="00077863" w:rsidP="00077863">
            <w:pPr>
              <w:textAlignment w:val="baseline"/>
            </w:pPr>
          </w:p>
          <w:p w14:paraId="3D85A058" w14:textId="77777777" w:rsidR="00077863" w:rsidRDefault="00077863" w:rsidP="00077863">
            <w:pPr>
              <w:textAlignment w:val="baseline"/>
            </w:pPr>
          </w:p>
          <w:p w14:paraId="4A652A2C" w14:textId="77777777" w:rsidR="00077863" w:rsidRDefault="00077863" w:rsidP="00077863">
            <w:pPr>
              <w:textAlignment w:val="baseline"/>
            </w:pPr>
          </w:p>
          <w:p w14:paraId="260FBF37" w14:textId="77777777" w:rsidR="00077863" w:rsidRDefault="00077863" w:rsidP="00077863">
            <w:pPr>
              <w:textAlignment w:val="baseline"/>
            </w:pPr>
          </w:p>
          <w:p w14:paraId="452763AB" w14:textId="77777777" w:rsidR="00077863" w:rsidRDefault="00077863" w:rsidP="00077863">
            <w:pPr>
              <w:textAlignment w:val="baseline"/>
            </w:pPr>
          </w:p>
          <w:p w14:paraId="132763ED" w14:textId="77777777" w:rsidR="00077863" w:rsidRDefault="00077863" w:rsidP="00077863">
            <w:pPr>
              <w:textAlignment w:val="baseline"/>
            </w:pPr>
          </w:p>
          <w:p w14:paraId="6931358A" w14:textId="77777777" w:rsidR="00077863" w:rsidRDefault="00077863" w:rsidP="00077863">
            <w:pPr>
              <w:textAlignment w:val="baseline"/>
            </w:pPr>
            <w:r>
              <w:t>током шк год.</w:t>
            </w:r>
          </w:p>
          <w:p w14:paraId="1FDFE30D" w14:textId="77777777" w:rsidR="00077863" w:rsidRDefault="00077863" w:rsidP="00077863">
            <w:pPr>
              <w:textAlignment w:val="baseline"/>
            </w:pPr>
          </w:p>
          <w:p w14:paraId="6B161D1F" w14:textId="77777777" w:rsidR="00077863" w:rsidRDefault="00077863" w:rsidP="00077863">
            <w:pPr>
              <w:textAlignment w:val="baseline"/>
            </w:pPr>
            <w:r>
              <w:t>С</w:t>
            </w:r>
            <w:r w:rsidR="00B36A20">
              <w:t>вак</w:t>
            </w:r>
            <w:r>
              <w:t xml:space="preserve">их </w:t>
            </w:r>
            <w:r w:rsidR="00B36A20">
              <w:t>шест месеци</w:t>
            </w:r>
          </w:p>
          <w:p w14:paraId="4A681F54" w14:textId="77777777" w:rsidR="00077863" w:rsidRDefault="00B36A20" w:rsidP="00077863">
            <w:pPr>
              <w:textAlignment w:val="baseline"/>
            </w:pPr>
            <w:r>
              <w:t xml:space="preserve"> </w:t>
            </w:r>
            <w:r w:rsidR="00077863">
              <w:t xml:space="preserve">током шк год </w:t>
            </w:r>
          </w:p>
          <w:p w14:paraId="1786B71B" w14:textId="77777777" w:rsidR="00077863" w:rsidRDefault="00077863" w:rsidP="00077863">
            <w:pPr>
              <w:textAlignment w:val="baseline"/>
            </w:pPr>
          </w:p>
          <w:p w14:paraId="262B3544" w14:textId="77777777" w:rsidR="00060CCE" w:rsidRDefault="00077863" w:rsidP="00077863">
            <w:pPr>
              <w:textAlignment w:val="baseline"/>
              <w:rPr>
                <w:rFonts w:eastAsia="Times New Roman" w:cstheme="minorHAnsi"/>
              </w:rPr>
            </w:pPr>
            <w:r>
              <w:t xml:space="preserve">на </w:t>
            </w:r>
            <w:r w:rsidR="00B36A20">
              <w:t>класификационим периодима.</w:t>
            </w:r>
          </w:p>
          <w:p w14:paraId="62A73CDB" w14:textId="77777777" w:rsidR="003F0912" w:rsidRPr="003F0912" w:rsidRDefault="003F0912" w:rsidP="00077863">
            <w:pPr>
              <w:textAlignment w:val="baseline"/>
              <w:rPr>
                <w:rFonts w:eastAsia="Times New Roman" w:cstheme="minorHAnsi"/>
              </w:rPr>
            </w:pPr>
            <w:r>
              <w:rPr>
                <w:rFonts w:eastAsia="Times New Roman" w:cstheme="minorHAnsi"/>
              </w:rPr>
              <w:t>Јануар, јун</w:t>
            </w:r>
          </w:p>
        </w:tc>
        <w:tc>
          <w:tcPr>
            <w:tcW w:w="1701" w:type="dxa"/>
          </w:tcPr>
          <w:p w14:paraId="44D67E84" w14:textId="77777777" w:rsidR="00060CCE" w:rsidRPr="000211D4" w:rsidRDefault="003F0912" w:rsidP="00992F17">
            <w:pPr>
              <w:textAlignment w:val="baseline"/>
              <w:rPr>
                <w:rFonts w:eastAsia="Times New Roman" w:cstheme="minorHAnsi"/>
              </w:rPr>
            </w:pPr>
            <w:r>
              <w:t>педагог Тим за инклузивно образовање школе, тимови за додатну подршку, одељенске старешине, наставници</w:t>
            </w:r>
          </w:p>
        </w:tc>
        <w:tc>
          <w:tcPr>
            <w:tcW w:w="992" w:type="dxa"/>
          </w:tcPr>
          <w:p w14:paraId="73C06970" w14:textId="77777777" w:rsidR="00060CCE" w:rsidRPr="00D64DA9" w:rsidRDefault="003F0912" w:rsidP="00992F17">
            <w:pPr>
              <w:textAlignment w:val="baseline"/>
              <w:rPr>
                <w:rFonts w:ascii="Segoe UI" w:eastAsia="Times New Roman" w:hAnsi="Segoe UI" w:cs="Segoe UI"/>
              </w:rPr>
            </w:pPr>
            <w:r>
              <w:t>Задовољство ученика (и родитеља) који имају тешкоће</w:t>
            </w:r>
          </w:p>
        </w:tc>
        <w:tc>
          <w:tcPr>
            <w:tcW w:w="652" w:type="dxa"/>
          </w:tcPr>
          <w:p w14:paraId="3799E593" w14:textId="77777777" w:rsidR="00060CCE" w:rsidRPr="00D64DA9" w:rsidRDefault="003F0912" w:rsidP="00992F17">
            <w:pPr>
              <w:textAlignment w:val="baseline"/>
              <w:rPr>
                <w:rFonts w:ascii="Segoe UI" w:eastAsia="Times New Roman" w:hAnsi="Segoe UI" w:cs="Segoe UI"/>
              </w:rPr>
            </w:pPr>
            <w:r>
              <w:t>вредновање ИОП-а</w:t>
            </w:r>
          </w:p>
        </w:tc>
      </w:tr>
    </w:tbl>
    <w:p w14:paraId="42E5BF07" w14:textId="77777777" w:rsidR="00B7142F" w:rsidRDefault="00B7142F" w:rsidP="00E45ADB">
      <w:pPr>
        <w:spacing w:before="0" w:after="0" w:line="240" w:lineRule="auto"/>
        <w:textAlignment w:val="baseline"/>
        <w:rPr>
          <w:rFonts w:ascii="Calibri" w:eastAsia="Times New Roman" w:hAnsi="Calibri" w:cs="Calibri"/>
          <w:sz w:val="32"/>
          <w:szCs w:val="24"/>
        </w:rPr>
      </w:pPr>
    </w:p>
    <w:p w14:paraId="02DE3A8D" w14:textId="77777777" w:rsidR="003F0912" w:rsidRPr="00B7142F" w:rsidRDefault="003F0912" w:rsidP="00E45ADB">
      <w:pPr>
        <w:spacing w:before="0" w:after="0" w:line="240" w:lineRule="auto"/>
        <w:textAlignment w:val="baseline"/>
        <w:rPr>
          <w:rFonts w:ascii="Calibri" w:eastAsia="Times New Roman" w:hAnsi="Calibri" w:cs="Calibri"/>
          <w:sz w:val="32"/>
          <w:szCs w:val="24"/>
        </w:rPr>
      </w:pPr>
    </w:p>
    <w:p w14:paraId="2278DFE2" w14:textId="77777777" w:rsidR="00917558" w:rsidRPr="00F3679A" w:rsidRDefault="00AC2C89" w:rsidP="00F860B2">
      <w:pPr>
        <w:pStyle w:val="a"/>
        <w:rPr>
          <w:sz w:val="48"/>
        </w:rPr>
      </w:pPr>
      <w:bookmarkStart w:id="68" w:name="_Toc18858075"/>
      <w:bookmarkStart w:id="69" w:name="_Toc18870368"/>
      <w:bookmarkStart w:id="70" w:name="_Toc112665520"/>
      <w:r>
        <w:t>11. Друге</w:t>
      </w:r>
      <w:r w:rsidR="00917558" w:rsidRPr="004C0D6F">
        <w:t> мере усмерене на достизање циљева образовања и васпитања које превазилазе садржај појединих наставних предмета</w:t>
      </w:r>
      <w:bookmarkEnd w:id="68"/>
      <w:bookmarkEnd w:id="69"/>
      <w:bookmarkEnd w:id="70"/>
    </w:p>
    <w:p w14:paraId="12319E79"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r w:rsidRPr="004C0D6F">
        <w:rPr>
          <w:rFonts w:ascii="Calibri" w:eastAsia="Times New Roman" w:hAnsi="Calibri" w:cs="Calibri"/>
          <w:sz w:val="24"/>
          <w:szCs w:val="24"/>
        </w:rPr>
        <w:t> </w:t>
      </w:r>
    </w:p>
    <w:p w14:paraId="1499495F" w14:textId="77777777" w:rsidR="00F860B2" w:rsidRDefault="00F860B2" w:rsidP="00F860B2">
      <w:pPr>
        <w:pStyle w:val="ListParagraph"/>
        <w:spacing w:before="0" w:after="0" w:line="240" w:lineRule="auto"/>
        <w:ind w:left="0" w:firstLine="709"/>
        <w:jc w:val="both"/>
        <w:textAlignment w:val="baseline"/>
        <w:rPr>
          <w:rFonts w:ascii="Calibri" w:eastAsia="Times New Roman" w:hAnsi="Calibri" w:cs="Calibri"/>
          <w:sz w:val="24"/>
          <w:szCs w:val="24"/>
        </w:rPr>
      </w:pPr>
      <w:r w:rsidRPr="008C5829">
        <w:rPr>
          <w:sz w:val="24"/>
          <w:szCs w:val="24"/>
        </w:rPr>
        <w:t>Школа тежи да оснажи образовно-васпитне делатности кроз подстицања индивидуалних склоности и интересовања, правилног коришћења слободног времена, као и богаћења друштвеног живота и разоноде ученика. Такође подстиче развијањe и неговањe другарства и пријатељства, a пре свега кроз ученичко ангажовање у некој од доступних секција и имплементацији пројеката.</w:t>
      </w:r>
      <w:r w:rsidRPr="008C5829">
        <w:rPr>
          <w:rFonts w:ascii="Calibri" w:eastAsia="Times New Roman" w:hAnsi="Calibri" w:cs="Calibri"/>
          <w:sz w:val="24"/>
          <w:szCs w:val="24"/>
        </w:rPr>
        <w:t xml:space="preserve"> Писање пројеката и добијање средстава из различитих специјализованих фондова за групе којима је потребна додатна </w:t>
      </w:r>
      <w:r>
        <w:rPr>
          <w:rFonts w:ascii="Calibri" w:eastAsia="Times New Roman" w:hAnsi="Calibri" w:cs="Calibri"/>
          <w:sz w:val="24"/>
          <w:szCs w:val="24"/>
        </w:rPr>
        <w:t>подршка је</w:t>
      </w:r>
      <w:r w:rsidRPr="008C5829">
        <w:rPr>
          <w:rFonts w:ascii="Calibri" w:eastAsia="Times New Roman" w:hAnsi="Calibri" w:cs="Calibri"/>
          <w:sz w:val="24"/>
          <w:szCs w:val="24"/>
        </w:rPr>
        <w:t>најефикаснији начин реализо</w:t>
      </w:r>
      <w:r>
        <w:rPr>
          <w:rFonts w:ascii="Calibri" w:eastAsia="Times New Roman" w:hAnsi="Calibri" w:cs="Calibri"/>
          <w:sz w:val="24"/>
          <w:szCs w:val="24"/>
        </w:rPr>
        <w:t>вања доступности одговарајућих о</w:t>
      </w:r>
      <w:r w:rsidRPr="008C5829">
        <w:rPr>
          <w:rFonts w:ascii="Calibri" w:eastAsia="Times New Roman" w:hAnsi="Calibri" w:cs="Calibri"/>
          <w:sz w:val="24"/>
          <w:szCs w:val="24"/>
        </w:rPr>
        <w:t>блика </w:t>
      </w:r>
    </w:p>
    <w:p w14:paraId="57A08AF1" w14:textId="77777777" w:rsidR="00917558" w:rsidRDefault="00F860B2" w:rsidP="00F860B2">
      <w:pPr>
        <w:pStyle w:val="ListParagraph"/>
        <w:spacing w:before="0" w:after="0" w:line="240" w:lineRule="auto"/>
        <w:ind w:left="0"/>
        <w:jc w:val="both"/>
        <w:textAlignment w:val="baseline"/>
        <w:rPr>
          <w:rFonts w:ascii="Segoe UI" w:eastAsia="Times New Roman" w:hAnsi="Segoe UI" w:cs="Segoe UI"/>
          <w:sz w:val="19"/>
          <w:szCs w:val="19"/>
        </w:rPr>
      </w:pPr>
      <w:r w:rsidRPr="008C5829">
        <w:rPr>
          <w:rFonts w:ascii="Calibri" w:eastAsia="Times New Roman" w:hAnsi="Calibri" w:cs="Calibri"/>
          <w:sz w:val="24"/>
          <w:szCs w:val="24"/>
        </w:rPr>
        <w:t>подршке и разумних прилагођавања квалитета образовања и васпитања за ученике којима је потребна додатна подршка</w:t>
      </w:r>
      <w:r w:rsidRPr="008C5829">
        <w:rPr>
          <w:rFonts w:ascii="Calibri" w:eastAsia="Times New Roman" w:hAnsi="Calibri" w:cs="Calibri"/>
          <w:sz w:val="24"/>
          <w:szCs w:val="24"/>
          <w:lang w:val="sr-Cyrl-CS"/>
        </w:rPr>
        <w:t>.</w:t>
      </w:r>
      <w:r w:rsidRPr="008C5829">
        <w:rPr>
          <w:rFonts w:ascii="Calibri" w:eastAsia="Times New Roman" w:hAnsi="Calibri" w:cs="Calibri"/>
          <w:sz w:val="24"/>
          <w:szCs w:val="24"/>
        </w:rPr>
        <w:t> Ученици и професори системски су укључени у континуирани процес решавања различитих проблема у оквиру школе путем писања пројеката и аплицирања у најразличитијим фондови</w:t>
      </w:r>
      <w:r>
        <w:rPr>
          <w:rFonts w:ascii="Calibri" w:eastAsia="Times New Roman" w:hAnsi="Calibri" w:cs="Calibri"/>
          <w:sz w:val="24"/>
          <w:szCs w:val="24"/>
        </w:rPr>
        <w:t>ма. Видљиви би били резултати, </w:t>
      </w:r>
      <w:r w:rsidRPr="008C5829">
        <w:rPr>
          <w:rFonts w:ascii="Calibri" w:eastAsia="Times New Roman" w:hAnsi="Calibri" w:cs="Calibri"/>
          <w:sz w:val="24"/>
          <w:szCs w:val="24"/>
        </w:rPr>
        <w:t>од промена на материјалном плану, које се тичу изгледа школе и њене функционалности, до едукативних и забавних са</w:t>
      </w:r>
      <w:r>
        <w:rPr>
          <w:rFonts w:ascii="Calibri" w:eastAsia="Times New Roman" w:hAnsi="Calibri" w:cs="Calibri"/>
          <w:sz w:val="24"/>
          <w:szCs w:val="24"/>
        </w:rPr>
        <w:t>држаја, пројеката, радионица.</w:t>
      </w:r>
      <w:r w:rsidRPr="008C5829">
        <w:rPr>
          <w:rFonts w:ascii="Calibri" w:eastAsia="Times New Roman" w:hAnsi="Calibri" w:cs="Calibri"/>
          <w:sz w:val="24"/>
          <w:szCs w:val="24"/>
        </w:rPr>
        <w:t> </w:t>
      </w:r>
      <w:r>
        <w:rPr>
          <w:rFonts w:ascii="Calibri" w:eastAsia="Times New Roman" w:hAnsi="Calibri" w:cs="Calibri"/>
          <w:sz w:val="24"/>
          <w:szCs w:val="24"/>
        </w:rPr>
        <w:t xml:space="preserve">           </w:t>
      </w:r>
    </w:p>
    <w:p w14:paraId="44FF19B1" w14:textId="77777777" w:rsidR="004F1813" w:rsidRPr="00F860B2" w:rsidRDefault="004F1813" w:rsidP="004F1813">
      <w:pPr>
        <w:pStyle w:val="NoSpacing"/>
        <w:rPr>
          <w:rFonts w:ascii="Calibri" w:eastAsia="Times New Roman" w:hAnsi="Calibri" w:cs="Calibri"/>
          <w:sz w:val="24"/>
          <w:szCs w:val="24"/>
        </w:rPr>
      </w:pPr>
    </w:p>
    <w:p w14:paraId="0989627C" w14:textId="77777777" w:rsidR="0047636C" w:rsidRDefault="00F860B2" w:rsidP="00D143F0">
      <w:pPr>
        <w:spacing w:before="0" w:after="0"/>
        <w:ind w:firstLine="709"/>
        <w:jc w:val="both"/>
        <w:rPr>
          <w:rFonts w:eastAsia="Times New Roman" w:cstheme="minorHAnsi"/>
          <w:sz w:val="24"/>
          <w:szCs w:val="24"/>
        </w:rPr>
      </w:pPr>
      <w:r>
        <w:rPr>
          <w:rFonts w:eastAsia="Times New Roman" w:cstheme="minorHAnsi"/>
          <w:sz w:val="24"/>
          <w:szCs w:val="24"/>
        </w:rPr>
        <w:t>Школа континуирано ради на потенцирању индивидуалног и индивидуализованог рада у наставној пракси, већој одговорности ученика за сопствено учење и жеље за напредовањем, на обуци наставника за пружање образовне подршке деци са посеб</w:t>
      </w:r>
      <w:r w:rsidR="00D143F0">
        <w:rPr>
          <w:rFonts w:eastAsia="Times New Roman" w:cstheme="minorHAnsi"/>
          <w:sz w:val="24"/>
          <w:szCs w:val="24"/>
        </w:rPr>
        <w:t>ним потребама, побољшању сарадње школе са родитељима и локалном заједницом ради остваривања јединственог васпитног и културног деловања на ученике, већем броју радних, сакупљачких и хуманитарних акција у сарадњи са локалном заједницом, еколошкој едукацији ученика и родитеља, информисању и укључивању родитеља у реализацији садржаја спортских секција, итд.</w:t>
      </w:r>
    </w:p>
    <w:p w14:paraId="7693F7F3" w14:textId="77777777" w:rsidR="00D143F0" w:rsidRPr="00D143F0" w:rsidRDefault="00D143F0" w:rsidP="00D143F0">
      <w:pPr>
        <w:spacing w:before="0" w:after="0"/>
        <w:ind w:firstLine="709"/>
        <w:jc w:val="both"/>
        <w:rPr>
          <w:rFonts w:eastAsia="Times New Roman" w:cstheme="minorHAnsi"/>
          <w:sz w:val="24"/>
          <w:szCs w:val="24"/>
        </w:rPr>
      </w:pPr>
    </w:p>
    <w:p w14:paraId="259C1B5E" w14:textId="77777777" w:rsidR="008C5829" w:rsidRPr="00AC2C89" w:rsidRDefault="0047636C" w:rsidP="00D143F0">
      <w:pPr>
        <w:spacing w:before="0" w:after="0"/>
        <w:jc w:val="both"/>
        <w:rPr>
          <w:sz w:val="24"/>
          <w:szCs w:val="24"/>
        </w:rPr>
      </w:pPr>
      <w:r w:rsidRPr="00AC2C89">
        <w:rPr>
          <w:sz w:val="24"/>
          <w:szCs w:val="24"/>
        </w:rPr>
        <w:t>• Сарадњ</w:t>
      </w:r>
      <w:r w:rsidR="00AC2C89">
        <w:rPr>
          <w:sz w:val="24"/>
          <w:szCs w:val="24"/>
        </w:rPr>
        <w:t>a</w:t>
      </w:r>
      <w:r w:rsidRPr="00AC2C89">
        <w:rPr>
          <w:sz w:val="24"/>
          <w:szCs w:val="24"/>
        </w:rPr>
        <w:t xml:space="preserve"> са установама и институцијама у локалној средини као што су: Канцеларија за младе, Центар за социјални рад, Градска библиотека, Центар за културу, Музеј рударства, Галерија, Биоскоп, Национална служба за запошљавање, Регионални центар за таленте, Спортски центар, Медицински центар, Црвени крст, Невладине организације, Градска управа, Туристичка организација, Угоститељски објекти, Технички факултет, Полицијска управа и многе друге институције; </w:t>
      </w:r>
    </w:p>
    <w:p w14:paraId="70D2A2D0" w14:textId="77777777" w:rsidR="008C5829" w:rsidRPr="00AC2C89" w:rsidRDefault="0047636C" w:rsidP="00D143F0">
      <w:pPr>
        <w:spacing w:before="0" w:after="0"/>
        <w:jc w:val="both"/>
        <w:rPr>
          <w:sz w:val="24"/>
          <w:szCs w:val="24"/>
        </w:rPr>
      </w:pPr>
      <w:r w:rsidRPr="00AC2C89">
        <w:rPr>
          <w:sz w:val="24"/>
          <w:szCs w:val="24"/>
        </w:rPr>
        <w:t xml:space="preserve">• Организовање заједничких посета у самом граду и округу, затим излета и обилазака у околини града као и екскурзија у другим државама; </w:t>
      </w:r>
    </w:p>
    <w:p w14:paraId="5BBCF235" w14:textId="77777777" w:rsidR="008C5829" w:rsidRPr="00AC2C89" w:rsidRDefault="0047636C" w:rsidP="00D143F0">
      <w:pPr>
        <w:spacing w:before="0" w:after="0"/>
        <w:jc w:val="both"/>
        <w:rPr>
          <w:sz w:val="24"/>
          <w:szCs w:val="24"/>
        </w:rPr>
      </w:pPr>
      <w:r w:rsidRPr="00AC2C89">
        <w:rPr>
          <w:sz w:val="24"/>
          <w:szCs w:val="24"/>
        </w:rPr>
        <w:t xml:space="preserve">• Посете Сајмовима који се одржавају у Нишу, Београду и Новом Саду; </w:t>
      </w:r>
    </w:p>
    <w:p w14:paraId="7AA4C3C7" w14:textId="77777777" w:rsidR="008C5829" w:rsidRPr="00AC2C89" w:rsidRDefault="0047636C" w:rsidP="00D143F0">
      <w:pPr>
        <w:spacing w:before="0" w:after="0"/>
        <w:jc w:val="both"/>
        <w:rPr>
          <w:sz w:val="24"/>
          <w:szCs w:val="24"/>
        </w:rPr>
      </w:pPr>
      <w:r w:rsidRPr="00AC2C89">
        <w:rPr>
          <w:sz w:val="24"/>
          <w:szCs w:val="24"/>
        </w:rPr>
        <w:t xml:space="preserve">• Учествовање у предавањима, радионицама и трибинама како у школи тако и у граду; </w:t>
      </w:r>
    </w:p>
    <w:p w14:paraId="1DF7920C" w14:textId="77777777" w:rsidR="008C5829" w:rsidRPr="00AC2C89" w:rsidRDefault="0047636C" w:rsidP="00D143F0">
      <w:pPr>
        <w:spacing w:before="0" w:after="0"/>
        <w:jc w:val="both"/>
        <w:rPr>
          <w:sz w:val="24"/>
          <w:szCs w:val="24"/>
        </w:rPr>
      </w:pPr>
      <w:r w:rsidRPr="00AC2C89">
        <w:rPr>
          <w:sz w:val="24"/>
          <w:szCs w:val="24"/>
        </w:rPr>
        <w:t xml:space="preserve">• Оснаживање рада Парламента ученика у реализацији идеја и предлога, </w:t>
      </w:r>
    </w:p>
    <w:p w14:paraId="3DAA8770" w14:textId="77777777" w:rsidR="008C5829" w:rsidRPr="00AC2C89" w:rsidRDefault="0047636C" w:rsidP="00D143F0">
      <w:pPr>
        <w:spacing w:before="0" w:after="0"/>
        <w:jc w:val="both"/>
        <w:rPr>
          <w:sz w:val="24"/>
          <w:szCs w:val="24"/>
        </w:rPr>
      </w:pPr>
      <w:r w:rsidRPr="00AC2C89">
        <w:rPr>
          <w:sz w:val="24"/>
          <w:szCs w:val="24"/>
        </w:rPr>
        <w:t xml:space="preserve">• Учествовање у свим хуманитарним акцијама; </w:t>
      </w:r>
    </w:p>
    <w:p w14:paraId="521AAC8D" w14:textId="77777777" w:rsidR="008C5829" w:rsidRPr="00AC2C89" w:rsidRDefault="0047636C" w:rsidP="00D143F0">
      <w:pPr>
        <w:spacing w:before="0" w:after="0"/>
        <w:jc w:val="both"/>
        <w:rPr>
          <w:sz w:val="24"/>
          <w:szCs w:val="24"/>
        </w:rPr>
      </w:pPr>
      <w:r w:rsidRPr="00AC2C89">
        <w:rPr>
          <w:sz w:val="24"/>
          <w:szCs w:val="24"/>
        </w:rPr>
        <w:t xml:space="preserve">• Учествовање у радним акцијама које спроводи локална самоуправа, </w:t>
      </w:r>
    </w:p>
    <w:p w14:paraId="645A8765" w14:textId="77777777" w:rsidR="008C5829" w:rsidRPr="00AC2C89" w:rsidRDefault="0047636C" w:rsidP="00D143F0">
      <w:pPr>
        <w:spacing w:before="0" w:after="0"/>
        <w:jc w:val="both"/>
        <w:rPr>
          <w:sz w:val="24"/>
          <w:szCs w:val="24"/>
        </w:rPr>
      </w:pPr>
      <w:r w:rsidRPr="00AC2C89">
        <w:rPr>
          <w:sz w:val="24"/>
          <w:szCs w:val="24"/>
        </w:rPr>
        <w:t xml:space="preserve">• Организовање школских приредби и културних манифестација у школи и у граду; </w:t>
      </w:r>
    </w:p>
    <w:p w14:paraId="0009164C" w14:textId="77777777" w:rsidR="008C5829" w:rsidRPr="00AC2C89" w:rsidRDefault="0047636C" w:rsidP="00D143F0">
      <w:pPr>
        <w:spacing w:before="0" w:after="0"/>
        <w:jc w:val="both"/>
        <w:rPr>
          <w:sz w:val="24"/>
          <w:szCs w:val="24"/>
        </w:rPr>
      </w:pPr>
      <w:r w:rsidRPr="00AC2C89">
        <w:rPr>
          <w:sz w:val="24"/>
          <w:szCs w:val="24"/>
        </w:rPr>
        <w:t>• Обележавање светских дана и важних догађаја и датума – различитим манифестацијама;</w:t>
      </w:r>
    </w:p>
    <w:p w14:paraId="77A90499" w14:textId="77777777" w:rsidR="008C5829" w:rsidRPr="00AC2C89" w:rsidRDefault="0047636C" w:rsidP="00D143F0">
      <w:pPr>
        <w:spacing w:before="0" w:after="0"/>
        <w:jc w:val="both"/>
        <w:rPr>
          <w:sz w:val="24"/>
          <w:szCs w:val="24"/>
        </w:rPr>
      </w:pPr>
      <w:r w:rsidRPr="00AC2C89">
        <w:rPr>
          <w:sz w:val="24"/>
          <w:szCs w:val="24"/>
        </w:rPr>
        <w:t xml:space="preserve"> • Обуке и курсеве за ученике у циљу унапређивања знања и вештина; </w:t>
      </w:r>
    </w:p>
    <w:p w14:paraId="2A225B1E" w14:textId="77777777" w:rsidR="008C5829" w:rsidRPr="00AC2C89" w:rsidRDefault="0047636C" w:rsidP="00D143F0">
      <w:pPr>
        <w:spacing w:before="0" w:after="0"/>
        <w:jc w:val="both"/>
        <w:rPr>
          <w:sz w:val="24"/>
          <w:szCs w:val="24"/>
        </w:rPr>
      </w:pPr>
      <w:r w:rsidRPr="00AC2C89">
        <w:rPr>
          <w:sz w:val="24"/>
          <w:szCs w:val="24"/>
        </w:rPr>
        <w:t xml:space="preserve">• Узимање учешћа у медијима и активностима везаним за презентовање школе; </w:t>
      </w:r>
    </w:p>
    <w:p w14:paraId="030E66FE" w14:textId="77777777" w:rsidR="00917558" w:rsidRPr="00D143F0" w:rsidRDefault="0047636C" w:rsidP="00D143F0">
      <w:pPr>
        <w:spacing w:before="0" w:after="0"/>
        <w:jc w:val="both"/>
        <w:rPr>
          <w:rFonts w:ascii="Calibri" w:eastAsia="Times New Roman" w:hAnsi="Calibri" w:cs="Times New Roman"/>
          <w:sz w:val="24"/>
          <w:szCs w:val="24"/>
        </w:rPr>
      </w:pPr>
      <w:r w:rsidRPr="00AC2C89">
        <w:rPr>
          <w:sz w:val="24"/>
          <w:szCs w:val="24"/>
        </w:rPr>
        <w:t>• Учествовање у секцијама чије се активности реализују у школи</w:t>
      </w:r>
      <w:r w:rsidR="00D143F0">
        <w:rPr>
          <w:sz w:val="24"/>
          <w:szCs w:val="24"/>
        </w:rPr>
        <w:t>.</w:t>
      </w:r>
    </w:p>
    <w:p w14:paraId="5A91D0A0" w14:textId="77777777" w:rsidR="00917558" w:rsidRPr="00D143F0" w:rsidRDefault="00917558" w:rsidP="00992F17">
      <w:pPr>
        <w:rPr>
          <w:rFonts w:ascii="Calibri" w:eastAsia="Times New Roman" w:hAnsi="Calibri" w:cs="Times New Roman"/>
          <w:sz w:val="22"/>
          <w:szCs w:val="22"/>
        </w:rPr>
      </w:pPr>
    </w:p>
    <w:p w14:paraId="26FD665E" w14:textId="77777777" w:rsidR="00917558" w:rsidRPr="004C0D6F" w:rsidRDefault="00917558" w:rsidP="00917558">
      <w:pPr>
        <w:spacing w:before="0" w:after="0" w:line="240" w:lineRule="auto"/>
        <w:ind w:firstLine="360"/>
        <w:jc w:val="both"/>
        <w:rPr>
          <w:rFonts w:ascii="Calibri" w:eastAsia="Times New Roman" w:hAnsi="Calibri" w:cs="Times New Roman"/>
          <w:sz w:val="22"/>
          <w:szCs w:val="22"/>
          <w:lang w:val="sr-Cyrl-CS"/>
        </w:rPr>
      </w:pPr>
    </w:p>
    <w:p w14:paraId="624CDF44" w14:textId="77777777" w:rsidR="00992F17" w:rsidRPr="009431AC" w:rsidRDefault="00992F17" w:rsidP="00D143F0">
      <w:pPr>
        <w:pStyle w:val="a"/>
        <w:tabs>
          <w:tab w:val="left" w:pos="90"/>
        </w:tabs>
        <w:ind w:firstLine="720"/>
      </w:pPr>
      <w:bookmarkStart w:id="71" w:name="_Toc18857364"/>
      <w:bookmarkStart w:id="72" w:name="_Toc18858076"/>
      <w:bookmarkStart w:id="73" w:name="_Toc18870369"/>
      <w:bookmarkStart w:id="74" w:name="_Toc112665521"/>
      <w:r w:rsidRPr="009431AC">
        <w:t>12. Мере превенције осипања ученика</w:t>
      </w:r>
      <w:bookmarkEnd w:id="71"/>
      <w:bookmarkEnd w:id="72"/>
      <w:bookmarkEnd w:id="73"/>
      <w:bookmarkEnd w:id="74"/>
    </w:p>
    <w:p w14:paraId="3A1E199B"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p>
    <w:p w14:paraId="2FC92A59" w14:textId="77777777" w:rsidR="00992F17" w:rsidRPr="00D143F0" w:rsidRDefault="00992F17" w:rsidP="00992F17">
      <w:pPr>
        <w:tabs>
          <w:tab w:val="left" w:pos="90"/>
        </w:tabs>
        <w:spacing w:before="0" w:after="0" w:line="240" w:lineRule="auto"/>
        <w:ind w:firstLine="720"/>
        <w:jc w:val="both"/>
        <w:rPr>
          <w:rFonts w:ascii="Calibri" w:eastAsia="Times New Roman" w:hAnsi="Calibri" w:cs="Arial"/>
          <w:sz w:val="24"/>
          <w:szCs w:val="24"/>
        </w:rPr>
      </w:pPr>
      <w:r w:rsidRPr="009431AC">
        <w:rPr>
          <w:rFonts w:ascii="Calibri" w:eastAsia="Times New Roman" w:hAnsi="Calibri" w:cs="Arial"/>
          <w:sz w:val="24"/>
          <w:szCs w:val="24"/>
        </w:rPr>
        <w:t xml:space="preserve">На основу увида у број ученика који су уписали и похађали ГТШ </w:t>
      </w:r>
      <w:r w:rsidR="00D143F0">
        <w:rPr>
          <w:rFonts w:ascii="Calibri" w:eastAsia="Times New Roman" w:hAnsi="Calibri" w:cs="Arial"/>
          <w:sz w:val="24"/>
          <w:szCs w:val="24"/>
        </w:rPr>
        <w:t>„</w:t>
      </w:r>
      <w:r w:rsidRPr="009431AC">
        <w:rPr>
          <w:rFonts w:ascii="Calibri" w:eastAsia="Times New Roman" w:hAnsi="Calibri" w:cs="Arial"/>
          <w:sz w:val="24"/>
          <w:szCs w:val="24"/>
        </w:rPr>
        <w:t>Неимар</w:t>
      </w:r>
      <w:r w:rsidR="00D143F0">
        <w:rPr>
          <w:rFonts w:ascii="Calibri" w:eastAsia="Times New Roman" w:hAnsi="Calibri" w:cs="Arial"/>
          <w:sz w:val="24"/>
          <w:szCs w:val="24"/>
        </w:rPr>
        <w:t>“</w:t>
      </w:r>
      <w:r w:rsidRPr="009431AC">
        <w:rPr>
          <w:rFonts w:ascii="Calibri" w:eastAsia="Times New Roman" w:hAnsi="Calibri" w:cs="Arial"/>
          <w:sz w:val="24"/>
          <w:szCs w:val="24"/>
        </w:rPr>
        <w:t xml:space="preserve">, можемо закључити  да је последњих година дошло до повећања броја уписаних  ученика. Како  бисмо  одржали  број ученика применићемо </w:t>
      </w:r>
      <w:r w:rsidRPr="009431AC">
        <w:rPr>
          <w:rFonts w:ascii="Calibri" w:eastAsia="Times New Roman" w:hAnsi="Calibri" w:cs="Arial"/>
          <w:b/>
          <w:sz w:val="24"/>
          <w:szCs w:val="24"/>
          <w:lang w:val="sr-Cyrl-CS"/>
        </w:rPr>
        <w:t>Модел за спречавање осипања (МСО) настао је у оквиру пројекта “Спречавање осипања ученика из</w:t>
      </w:r>
      <w:r w:rsidR="00D143F0">
        <w:rPr>
          <w:rFonts w:ascii="Calibri" w:eastAsia="Times New Roman" w:hAnsi="Calibri" w:cs="Arial"/>
          <w:b/>
          <w:sz w:val="24"/>
          <w:szCs w:val="24"/>
          <w:lang w:val="sr-Cyrl-CS"/>
        </w:rPr>
        <w:t xml:space="preserve"> </w:t>
      </w:r>
      <w:r w:rsidRPr="009431AC">
        <w:rPr>
          <w:rFonts w:ascii="Calibri" w:eastAsia="Times New Roman" w:hAnsi="Calibri" w:cs="Arial"/>
          <w:b/>
          <w:sz w:val="24"/>
          <w:szCs w:val="24"/>
          <w:lang w:val="sr-Cyrl-CS"/>
        </w:rPr>
        <w:t xml:space="preserve">образовног система Републике Србије”, </w:t>
      </w:r>
      <w:r w:rsidRPr="00D143F0">
        <w:rPr>
          <w:rFonts w:ascii="Calibri" w:eastAsia="Times New Roman" w:hAnsi="Calibri" w:cs="Arial"/>
          <w:sz w:val="24"/>
          <w:szCs w:val="24"/>
          <w:lang w:val="sr-Cyrl-CS"/>
        </w:rPr>
        <w:t>чијем је спровођењу претходила свеобухватна анализа феномена</w:t>
      </w:r>
      <w:r w:rsidR="00D143F0" w:rsidRPr="00D143F0">
        <w:rPr>
          <w:rFonts w:ascii="Calibri" w:eastAsia="Times New Roman" w:hAnsi="Calibri" w:cs="Arial"/>
          <w:sz w:val="24"/>
          <w:szCs w:val="24"/>
          <w:lang w:val="sr-Cyrl-CS"/>
        </w:rPr>
        <w:t xml:space="preserve"> </w:t>
      </w:r>
      <w:r w:rsidRPr="00D143F0">
        <w:rPr>
          <w:rFonts w:ascii="Calibri" w:eastAsia="Times New Roman" w:hAnsi="Calibri" w:cs="Arial"/>
          <w:sz w:val="24"/>
          <w:szCs w:val="24"/>
          <w:lang w:val="sr-Cyrl-CS"/>
        </w:rPr>
        <w:t>осипања ученика. Овај пројекат је спровео Центар за образовне политике у сарадњи са УНИЦЕФ-ом, уз</w:t>
      </w:r>
      <w:r w:rsidR="00D143F0" w:rsidRPr="00D143F0">
        <w:rPr>
          <w:rFonts w:ascii="Calibri" w:eastAsia="Times New Roman" w:hAnsi="Calibri" w:cs="Arial"/>
          <w:sz w:val="24"/>
          <w:szCs w:val="24"/>
          <w:lang w:val="sr-Cyrl-CS"/>
        </w:rPr>
        <w:t xml:space="preserve"> </w:t>
      </w:r>
      <w:r w:rsidRPr="00D143F0">
        <w:rPr>
          <w:rFonts w:ascii="Calibri" w:eastAsia="Times New Roman" w:hAnsi="Calibri" w:cs="Arial"/>
          <w:sz w:val="24"/>
          <w:szCs w:val="24"/>
          <w:lang w:val="sr-Cyrl-CS"/>
        </w:rPr>
        <w:t xml:space="preserve">подршку Министарства просвете, науке и технолошког развоја. </w:t>
      </w:r>
    </w:p>
    <w:p w14:paraId="536A6668"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p>
    <w:p w14:paraId="33E787F6"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r w:rsidRPr="009431AC">
        <w:rPr>
          <w:rFonts w:ascii="Calibri" w:eastAsia="Times New Roman" w:hAnsi="Calibri" w:cs="Arial"/>
          <w:b/>
          <w:sz w:val="24"/>
          <w:szCs w:val="24"/>
          <w:lang w:val="sr-Cyrl-CS"/>
        </w:rPr>
        <w:t>КОМПОНЕНТЕ И МЕРЕ У ОКВИРУ КОМПОНЕНТИ МОДЕЛА ЗА СПРЕЧАВАЊЕ ОСИПАЊА</w:t>
      </w:r>
    </w:p>
    <w:p w14:paraId="5457BC96"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tbl>
      <w:tblPr>
        <w:tblStyle w:val="Style1"/>
        <w:tblpPr w:leftFromText="180" w:rightFromText="180" w:vertAnchor="text" w:horzAnchor="margin" w:tblpXSpec="center" w:tblpY="86"/>
        <w:tblW w:w="4354" w:type="pct"/>
        <w:tblLook w:val="04A0" w:firstRow="1" w:lastRow="0" w:firstColumn="1" w:lastColumn="0" w:noHBand="0" w:noVBand="1"/>
      </w:tblPr>
      <w:tblGrid>
        <w:gridCol w:w="3037"/>
        <w:gridCol w:w="3039"/>
        <w:gridCol w:w="3039"/>
      </w:tblGrid>
      <w:tr w:rsidR="00992F17" w:rsidRPr="00B767BD" w14:paraId="0C4FFBE2" w14:textId="77777777" w:rsidTr="00992F17">
        <w:trPr>
          <w:trHeight w:hRule="exact" w:val="2425"/>
        </w:trPr>
        <w:tc>
          <w:tcPr>
            <w:tcW w:w="1666" w:type="pct"/>
            <w:shd w:val="clear" w:color="auto" w:fill="E7F0F9"/>
            <w:vAlign w:val="center"/>
            <w:hideMark/>
          </w:tcPr>
          <w:p w14:paraId="44EAA6A0" w14:textId="77777777" w:rsidR="00D143F0" w:rsidRDefault="00992F17" w:rsidP="00992F17">
            <w:pPr>
              <w:tabs>
                <w:tab w:val="left" w:pos="90"/>
              </w:tabs>
              <w:ind w:right="-258"/>
              <w:rPr>
                <w:rFonts w:eastAsia="Times New Roman" w:cstheme="minorHAnsi"/>
                <w:b/>
                <w:sz w:val="24"/>
                <w:szCs w:val="24"/>
                <w:lang w:val="sr-Cyrl-CS"/>
              </w:rPr>
            </w:pPr>
            <w:r w:rsidRPr="0093021E">
              <w:rPr>
                <w:rFonts w:eastAsia="Times New Roman" w:cstheme="minorHAnsi"/>
                <w:b/>
                <w:sz w:val="24"/>
                <w:szCs w:val="24"/>
                <w:u w:val="single"/>
                <w:lang w:val="sr-Cyrl-CS"/>
              </w:rPr>
              <w:t>КОМПОНЕНТА 1</w:t>
            </w:r>
            <w:r w:rsidR="00D143F0">
              <w:rPr>
                <w:rFonts w:eastAsia="Times New Roman" w:cstheme="minorHAnsi"/>
                <w:b/>
                <w:sz w:val="24"/>
                <w:szCs w:val="24"/>
                <w:u w:val="single"/>
                <w:lang w:val="sr-Cyrl-CS"/>
              </w:rPr>
              <w:t xml:space="preserve"> </w:t>
            </w:r>
            <w:r w:rsidR="00D143F0">
              <w:rPr>
                <w:rFonts w:eastAsia="Times New Roman" w:cstheme="minorHAnsi"/>
                <w:b/>
                <w:sz w:val="24"/>
                <w:szCs w:val="24"/>
                <w:lang w:val="sr-Cyrl-CS"/>
              </w:rPr>
              <w:t>-</w:t>
            </w:r>
          </w:p>
          <w:p w14:paraId="790723AF" w14:textId="77777777" w:rsidR="00992F17" w:rsidRPr="0093021E" w:rsidRDefault="00992F17" w:rsidP="00992F17">
            <w:pPr>
              <w:tabs>
                <w:tab w:val="left" w:pos="90"/>
              </w:tabs>
              <w:ind w:right="-258"/>
              <w:rPr>
                <w:rFonts w:eastAsia="Times New Roman" w:cstheme="minorHAnsi"/>
                <w:b/>
                <w:sz w:val="24"/>
                <w:szCs w:val="24"/>
                <w:lang w:val="sr-Cyrl-CS"/>
              </w:rPr>
            </w:pPr>
            <w:r w:rsidRPr="0093021E">
              <w:rPr>
                <w:rFonts w:eastAsia="Times New Roman" w:cstheme="minorHAnsi"/>
                <w:b/>
                <w:sz w:val="24"/>
                <w:szCs w:val="24"/>
                <w:lang w:val="sr-Cyrl-CS"/>
              </w:rPr>
              <w:t>Систем за рану идентификацију и интервенцију.</w:t>
            </w:r>
          </w:p>
          <w:p w14:paraId="21F0EF6E" w14:textId="77777777" w:rsidR="00992F17" w:rsidRPr="0093021E" w:rsidRDefault="00992F17" w:rsidP="00992F17">
            <w:pPr>
              <w:ind w:left="57"/>
              <w:rPr>
                <w:rFonts w:eastAsia="Times New Roman" w:cstheme="minorHAnsi"/>
                <w:b/>
                <w:bCs/>
                <w:color w:val="000000"/>
              </w:rPr>
            </w:pPr>
          </w:p>
        </w:tc>
        <w:tc>
          <w:tcPr>
            <w:tcW w:w="1667" w:type="pct"/>
            <w:shd w:val="clear" w:color="auto" w:fill="E7F0F9"/>
            <w:vAlign w:val="center"/>
            <w:hideMark/>
          </w:tcPr>
          <w:p w14:paraId="331E165E" w14:textId="77777777" w:rsidR="00D143F0" w:rsidRDefault="00D143F0" w:rsidP="00992F17">
            <w:pPr>
              <w:tabs>
                <w:tab w:val="left" w:pos="90"/>
              </w:tabs>
              <w:ind w:firstLine="42"/>
              <w:rPr>
                <w:rFonts w:eastAsia="Times New Roman" w:cstheme="minorHAnsi"/>
                <w:b/>
                <w:sz w:val="24"/>
                <w:szCs w:val="24"/>
                <w:u w:val="single"/>
                <w:lang w:val="sr-Cyrl-CS"/>
              </w:rPr>
            </w:pPr>
          </w:p>
          <w:p w14:paraId="244CF1F6" w14:textId="77777777" w:rsidR="00992F17" w:rsidRPr="0093021E" w:rsidRDefault="00992F17" w:rsidP="00D143F0">
            <w:pPr>
              <w:tabs>
                <w:tab w:val="left" w:pos="90"/>
              </w:tabs>
              <w:rPr>
                <w:rFonts w:eastAsia="Times New Roman" w:cstheme="minorHAnsi"/>
                <w:b/>
                <w:sz w:val="24"/>
                <w:szCs w:val="24"/>
                <w:lang w:val="sr-Cyrl-CS"/>
              </w:rPr>
            </w:pPr>
            <w:r w:rsidRPr="0093021E">
              <w:rPr>
                <w:rFonts w:eastAsia="Times New Roman" w:cstheme="minorHAnsi"/>
                <w:b/>
                <w:sz w:val="24"/>
                <w:szCs w:val="24"/>
                <w:u w:val="single"/>
                <w:lang w:val="sr-Cyrl-CS"/>
              </w:rPr>
              <w:t>КОМПОНЕНТА 2</w:t>
            </w:r>
            <w:r w:rsidRPr="0093021E">
              <w:rPr>
                <w:rFonts w:eastAsia="Times New Roman" w:cstheme="minorHAnsi"/>
                <w:b/>
                <w:sz w:val="24"/>
                <w:szCs w:val="24"/>
                <w:lang w:val="sr-Cyrl-CS"/>
              </w:rPr>
              <w:t xml:space="preserve"> - Активности које се односе на унапређење школских капацитета за спречавање осипања </w:t>
            </w:r>
          </w:p>
          <w:p w14:paraId="36EB2DBB" w14:textId="77777777" w:rsidR="00992F17" w:rsidRPr="0093021E" w:rsidRDefault="00992F17" w:rsidP="00992F17">
            <w:pPr>
              <w:ind w:left="57"/>
              <w:rPr>
                <w:rFonts w:eastAsia="Times New Roman" w:cstheme="minorHAnsi"/>
                <w:b/>
                <w:bCs/>
                <w:color w:val="000000"/>
              </w:rPr>
            </w:pPr>
          </w:p>
        </w:tc>
        <w:tc>
          <w:tcPr>
            <w:tcW w:w="1667" w:type="pct"/>
            <w:shd w:val="clear" w:color="auto" w:fill="E7F0F9"/>
            <w:vAlign w:val="center"/>
            <w:hideMark/>
          </w:tcPr>
          <w:p w14:paraId="77461DB8" w14:textId="77777777" w:rsidR="00D143F0" w:rsidRDefault="00D143F0" w:rsidP="00992F17">
            <w:pPr>
              <w:ind w:left="57"/>
              <w:rPr>
                <w:rFonts w:eastAsia="Times New Roman" w:cstheme="minorHAnsi"/>
                <w:b/>
                <w:sz w:val="24"/>
                <w:szCs w:val="24"/>
                <w:u w:val="single"/>
                <w:lang w:val="sr-Cyrl-CS"/>
              </w:rPr>
            </w:pPr>
          </w:p>
          <w:p w14:paraId="57EF2449" w14:textId="77777777" w:rsidR="00992F17" w:rsidRPr="0093021E" w:rsidRDefault="00D143F0" w:rsidP="00D143F0">
            <w:pPr>
              <w:rPr>
                <w:rFonts w:eastAsia="Times New Roman" w:cstheme="minorHAnsi"/>
                <w:b/>
                <w:bCs/>
                <w:color w:val="000000"/>
              </w:rPr>
            </w:pPr>
            <w:r>
              <w:rPr>
                <w:rFonts w:eastAsia="Times New Roman" w:cstheme="minorHAnsi"/>
                <w:b/>
                <w:sz w:val="24"/>
                <w:szCs w:val="24"/>
                <w:u w:val="single"/>
                <w:lang w:val="sr-Cyrl-CS"/>
              </w:rPr>
              <w:t xml:space="preserve">КОМПОНЕНТА 3 </w:t>
            </w:r>
            <w:r w:rsidR="00992F17" w:rsidRPr="0093021E">
              <w:rPr>
                <w:rFonts w:eastAsia="Times New Roman" w:cstheme="minorHAnsi"/>
                <w:b/>
                <w:sz w:val="24"/>
                <w:szCs w:val="24"/>
                <w:u w:val="single"/>
                <w:lang w:val="sr-Cyrl-CS"/>
              </w:rPr>
              <w:t xml:space="preserve">- </w:t>
            </w:r>
            <w:r w:rsidR="00992F17" w:rsidRPr="0093021E">
              <w:rPr>
                <w:rFonts w:eastAsia="Times New Roman" w:cstheme="minorHAnsi"/>
                <w:b/>
                <w:sz w:val="24"/>
                <w:szCs w:val="24"/>
                <w:lang w:val="sr-Cyrl-CS"/>
              </w:rPr>
              <w:t xml:space="preserve"> Активности које се односе на изградњу капацитета наставника, усмерених на промену школске климе и културе</w:t>
            </w:r>
          </w:p>
        </w:tc>
      </w:tr>
      <w:tr w:rsidR="00992F17" w:rsidRPr="00B767BD" w14:paraId="0B528C4B" w14:textId="77777777" w:rsidTr="00992F17">
        <w:trPr>
          <w:trHeight w:hRule="exact" w:val="1492"/>
        </w:trPr>
        <w:tc>
          <w:tcPr>
            <w:tcW w:w="1666" w:type="pct"/>
            <w:vMerge w:val="restart"/>
            <w:vAlign w:val="center"/>
          </w:tcPr>
          <w:p w14:paraId="737ECE23" w14:textId="77777777" w:rsidR="00992F17" w:rsidRPr="0093021E" w:rsidRDefault="00992F17" w:rsidP="00992F17">
            <w:pPr>
              <w:pStyle w:val="ListParagraph"/>
              <w:numPr>
                <w:ilvl w:val="0"/>
                <w:numId w:val="1"/>
              </w:numPr>
              <w:tabs>
                <w:tab w:val="left" w:pos="90"/>
              </w:tabs>
              <w:ind w:left="0" w:hanging="18"/>
              <w:rPr>
                <w:rFonts w:eastAsia="Times New Roman" w:cstheme="minorHAnsi"/>
                <w:bCs/>
                <w:sz w:val="24"/>
                <w:szCs w:val="24"/>
                <w:lang w:val="sr-Cyrl-CS"/>
              </w:rPr>
            </w:pPr>
            <w:r w:rsidRPr="0093021E">
              <w:rPr>
                <w:rFonts w:eastAsia="Times New Roman" w:cstheme="minorHAnsi"/>
                <w:bCs/>
                <w:sz w:val="24"/>
                <w:szCs w:val="24"/>
                <w:lang w:val="sr-Cyrl-CS"/>
              </w:rPr>
              <w:t xml:space="preserve"> Активности из ове компоненте обухватају идентификацију ученика под ризиком од осипања кроз) Инструмент за идентификацију и креирање индивидуализованих мера подршке кроз Индивидуални план превенције осипања (ИППО)</w:t>
            </w:r>
          </w:p>
          <w:p w14:paraId="62B70807" w14:textId="77777777" w:rsidR="00992F17" w:rsidRPr="0093021E" w:rsidRDefault="00992F17" w:rsidP="00992F17">
            <w:pPr>
              <w:ind w:left="57"/>
              <w:rPr>
                <w:rFonts w:eastAsia="Times New Roman" w:cstheme="minorHAnsi"/>
                <w:b/>
                <w:bCs/>
                <w:color w:val="000000"/>
              </w:rPr>
            </w:pPr>
          </w:p>
        </w:tc>
        <w:tc>
          <w:tcPr>
            <w:tcW w:w="1667" w:type="pct"/>
            <w:vAlign w:val="center"/>
          </w:tcPr>
          <w:p w14:paraId="22BBE35D" w14:textId="77777777" w:rsidR="00992F17" w:rsidRPr="0093021E" w:rsidRDefault="00992F17" w:rsidP="00992F17">
            <w:pPr>
              <w:pStyle w:val="ListParagraph"/>
              <w:numPr>
                <w:ilvl w:val="0"/>
                <w:numId w:val="1"/>
              </w:numPr>
              <w:tabs>
                <w:tab w:val="left" w:pos="90"/>
              </w:tabs>
              <w:ind w:left="0" w:firstLine="0"/>
              <w:rPr>
                <w:rFonts w:eastAsia="Times New Roman" w:cstheme="minorHAnsi"/>
                <w:bCs/>
                <w:sz w:val="24"/>
                <w:szCs w:val="24"/>
                <w:lang w:val="sr-Cyrl-CS"/>
              </w:rPr>
            </w:pPr>
            <w:r w:rsidRPr="0093021E">
              <w:rPr>
                <w:rFonts w:eastAsia="Times New Roman" w:cstheme="minorHAnsi"/>
                <w:bCs/>
                <w:sz w:val="24"/>
                <w:szCs w:val="24"/>
                <w:lang w:val="sr-Cyrl-CS"/>
              </w:rPr>
              <w:t xml:space="preserve">Активности које се односе на веће укључивање родитеља у живот школе </w:t>
            </w:r>
          </w:p>
        </w:tc>
        <w:tc>
          <w:tcPr>
            <w:tcW w:w="1667" w:type="pct"/>
            <w:vAlign w:val="center"/>
          </w:tcPr>
          <w:p w14:paraId="1D0E3311" w14:textId="77777777" w:rsidR="00992F17" w:rsidRPr="0093021E" w:rsidRDefault="00992F17" w:rsidP="00992F17">
            <w:pPr>
              <w:pStyle w:val="ListParagraph"/>
              <w:numPr>
                <w:ilvl w:val="0"/>
                <w:numId w:val="1"/>
              </w:numPr>
              <w:tabs>
                <w:tab w:val="left" w:pos="90"/>
              </w:tabs>
              <w:ind w:left="0" w:firstLine="0"/>
              <w:rPr>
                <w:rFonts w:eastAsia="Times New Roman" w:cstheme="minorHAnsi"/>
                <w:bCs/>
                <w:sz w:val="24"/>
                <w:szCs w:val="24"/>
                <w:lang w:val="sr-Cyrl-CS"/>
              </w:rPr>
            </w:pPr>
            <w:r w:rsidRPr="0093021E">
              <w:rPr>
                <w:rFonts w:eastAsia="Times New Roman" w:cstheme="minorHAnsi"/>
                <w:bCs/>
                <w:sz w:val="24"/>
                <w:szCs w:val="24"/>
                <w:lang w:val="sr-Cyrl-CS"/>
              </w:rPr>
              <w:t>Обуке Тима за превенцију осипања,</w:t>
            </w:r>
          </w:p>
          <w:p w14:paraId="44C9C334" w14:textId="77777777" w:rsidR="00992F17" w:rsidRPr="0093021E" w:rsidRDefault="00992F17" w:rsidP="00992F17">
            <w:pPr>
              <w:pStyle w:val="ListParagraph"/>
              <w:tabs>
                <w:tab w:val="left" w:pos="90"/>
              </w:tabs>
              <w:ind w:left="0"/>
              <w:rPr>
                <w:rFonts w:eastAsia="Times New Roman" w:cstheme="minorHAnsi"/>
                <w:color w:val="000000"/>
              </w:rPr>
            </w:pPr>
          </w:p>
        </w:tc>
      </w:tr>
      <w:tr w:rsidR="00992F17" w:rsidRPr="00B767BD" w14:paraId="5F12900C" w14:textId="77777777" w:rsidTr="00992F17">
        <w:trPr>
          <w:trHeight w:val="1240"/>
        </w:trPr>
        <w:tc>
          <w:tcPr>
            <w:tcW w:w="1666" w:type="pct"/>
            <w:vMerge/>
            <w:vAlign w:val="center"/>
            <w:hideMark/>
          </w:tcPr>
          <w:p w14:paraId="78DCCA05" w14:textId="77777777" w:rsidR="00992F17" w:rsidRPr="0093021E" w:rsidRDefault="00992F17" w:rsidP="00992F17">
            <w:pPr>
              <w:ind w:left="57"/>
              <w:rPr>
                <w:rFonts w:eastAsia="Times New Roman" w:cstheme="minorHAnsi"/>
                <w:b/>
                <w:bCs/>
                <w:color w:val="000000"/>
              </w:rPr>
            </w:pPr>
          </w:p>
        </w:tc>
        <w:tc>
          <w:tcPr>
            <w:tcW w:w="1667" w:type="pct"/>
            <w:vAlign w:val="center"/>
            <w:hideMark/>
          </w:tcPr>
          <w:p w14:paraId="493F2B89" w14:textId="77777777" w:rsidR="00992F17" w:rsidRPr="0093021E" w:rsidRDefault="00992F17" w:rsidP="00992F17">
            <w:pPr>
              <w:pStyle w:val="ListParagraph"/>
              <w:numPr>
                <w:ilvl w:val="0"/>
                <w:numId w:val="1"/>
              </w:numPr>
              <w:tabs>
                <w:tab w:val="left" w:pos="90"/>
              </w:tabs>
              <w:ind w:left="0" w:firstLine="0"/>
              <w:rPr>
                <w:rFonts w:eastAsia="Times New Roman" w:cstheme="minorHAnsi"/>
                <w:bCs/>
                <w:sz w:val="24"/>
                <w:szCs w:val="24"/>
                <w:lang w:val="sr-Cyrl-CS"/>
              </w:rPr>
            </w:pPr>
            <w:r w:rsidRPr="0093021E">
              <w:rPr>
                <w:rFonts w:eastAsia="Times New Roman" w:cstheme="minorHAnsi"/>
                <w:bCs/>
                <w:sz w:val="24"/>
                <w:szCs w:val="24"/>
                <w:lang w:val="sr-Cyrl-CS"/>
              </w:rPr>
              <w:t>Активности на нивоу школе које се односе на јачање вршњачке подршке</w:t>
            </w:r>
          </w:p>
          <w:p w14:paraId="1775FB37" w14:textId="77777777" w:rsidR="00992F17" w:rsidRPr="0093021E" w:rsidRDefault="00992F17" w:rsidP="00992F17">
            <w:pPr>
              <w:ind w:left="57"/>
              <w:rPr>
                <w:rFonts w:eastAsia="Times New Roman" w:cstheme="minorHAnsi"/>
                <w:color w:val="000000"/>
              </w:rPr>
            </w:pPr>
          </w:p>
        </w:tc>
        <w:tc>
          <w:tcPr>
            <w:tcW w:w="1667" w:type="pct"/>
            <w:vMerge w:val="restart"/>
            <w:vAlign w:val="center"/>
            <w:hideMark/>
          </w:tcPr>
          <w:p w14:paraId="24333BA8" w14:textId="77777777" w:rsidR="00992F17" w:rsidRPr="0093021E" w:rsidRDefault="00992F17" w:rsidP="00992F17">
            <w:pPr>
              <w:pStyle w:val="ListParagraph"/>
              <w:numPr>
                <w:ilvl w:val="0"/>
                <w:numId w:val="1"/>
              </w:numPr>
              <w:tabs>
                <w:tab w:val="left" w:pos="90"/>
              </w:tabs>
              <w:ind w:left="0" w:firstLine="0"/>
              <w:rPr>
                <w:rFonts w:eastAsia="Times New Roman" w:cstheme="minorHAnsi"/>
                <w:bCs/>
                <w:sz w:val="24"/>
                <w:szCs w:val="24"/>
                <w:lang w:val="sr-Cyrl-CS"/>
              </w:rPr>
            </w:pPr>
            <w:r w:rsidRPr="0093021E">
              <w:rPr>
                <w:rFonts w:eastAsia="Times New Roman" w:cstheme="minorHAnsi"/>
                <w:bCs/>
                <w:sz w:val="24"/>
                <w:szCs w:val="24"/>
                <w:lang w:val="sr-Cyrl-CS"/>
              </w:rPr>
              <w:t xml:space="preserve">Обуке усмерене на јачање капацитета наставника за спречавање осипања </w:t>
            </w:r>
          </w:p>
          <w:p w14:paraId="5C846B3B" w14:textId="77777777" w:rsidR="00992F17" w:rsidRPr="0093021E" w:rsidRDefault="00992F17" w:rsidP="00992F17">
            <w:pPr>
              <w:ind w:left="57"/>
              <w:rPr>
                <w:rFonts w:eastAsia="Times New Roman" w:cstheme="minorHAnsi"/>
                <w:color w:val="000000"/>
              </w:rPr>
            </w:pPr>
          </w:p>
        </w:tc>
      </w:tr>
      <w:tr w:rsidR="00992F17" w:rsidRPr="00B767BD" w14:paraId="7FE02516" w14:textId="77777777" w:rsidTr="00992F17">
        <w:trPr>
          <w:trHeight w:hRule="exact" w:val="1087"/>
        </w:trPr>
        <w:tc>
          <w:tcPr>
            <w:tcW w:w="1666" w:type="pct"/>
            <w:vMerge/>
            <w:vAlign w:val="center"/>
          </w:tcPr>
          <w:p w14:paraId="662CFF7D" w14:textId="77777777" w:rsidR="00992F17" w:rsidRPr="00B767BD" w:rsidRDefault="00992F17" w:rsidP="00992F17">
            <w:pPr>
              <w:ind w:left="57"/>
              <w:rPr>
                <w:rFonts w:ascii="Calibri" w:eastAsia="Times New Roman" w:hAnsi="Calibri" w:cs="Times New Roman"/>
                <w:b/>
                <w:bCs/>
                <w:color w:val="000000"/>
              </w:rPr>
            </w:pPr>
          </w:p>
        </w:tc>
        <w:tc>
          <w:tcPr>
            <w:tcW w:w="1667" w:type="pct"/>
            <w:vAlign w:val="center"/>
          </w:tcPr>
          <w:p w14:paraId="67524429" w14:textId="77777777" w:rsidR="00992F17" w:rsidRPr="0093021E" w:rsidRDefault="00992F17" w:rsidP="00992F17">
            <w:pPr>
              <w:pStyle w:val="ListParagraph"/>
              <w:numPr>
                <w:ilvl w:val="0"/>
                <w:numId w:val="1"/>
              </w:numPr>
              <w:tabs>
                <w:tab w:val="left" w:pos="90"/>
              </w:tabs>
              <w:ind w:left="0" w:firstLine="0"/>
              <w:rPr>
                <w:rFonts w:ascii="Calibri" w:eastAsia="Times New Roman" w:hAnsi="Calibri" w:cs="Arial"/>
                <w:bCs/>
                <w:sz w:val="24"/>
                <w:szCs w:val="24"/>
                <w:lang w:val="sr-Cyrl-CS"/>
              </w:rPr>
            </w:pPr>
            <w:r w:rsidRPr="0093021E">
              <w:rPr>
                <w:rFonts w:ascii="Calibri" w:eastAsia="Times New Roman" w:hAnsi="Calibri" w:cs="Arial"/>
                <w:bCs/>
                <w:sz w:val="24"/>
                <w:szCs w:val="24"/>
                <w:lang w:val="sr-Cyrl-CS"/>
              </w:rPr>
              <w:t>Нови концепт допунске наставе</w:t>
            </w:r>
          </w:p>
          <w:p w14:paraId="5A0DCC5C" w14:textId="77777777" w:rsidR="00992F17" w:rsidRPr="00B767BD" w:rsidRDefault="00992F17" w:rsidP="00992F17">
            <w:pPr>
              <w:ind w:left="57"/>
              <w:rPr>
                <w:rFonts w:ascii="Calibri" w:eastAsia="Times New Roman" w:hAnsi="Calibri" w:cs="Times New Roman"/>
                <w:color w:val="000000"/>
              </w:rPr>
            </w:pPr>
          </w:p>
        </w:tc>
        <w:tc>
          <w:tcPr>
            <w:tcW w:w="1667" w:type="pct"/>
            <w:vMerge/>
            <w:vAlign w:val="center"/>
          </w:tcPr>
          <w:p w14:paraId="5E65BBBD" w14:textId="77777777" w:rsidR="00992F17" w:rsidRPr="00B767BD" w:rsidRDefault="00992F17" w:rsidP="00992F17">
            <w:pPr>
              <w:ind w:left="57"/>
              <w:rPr>
                <w:rFonts w:ascii="Calibri" w:eastAsia="Times New Roman" w:hAnsi="Calibri" w:cs="Times New Roman"/>
                <w:color w:val="000000"/>
              </w:rPr>
            </w:pPr>
          </w:p>
        </w:tc>
      </w:tr>
    </w:tbl>
    <w:p w14:paraId="54FBBE9E"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58CC9687"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3BB79ECC"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0E53C537"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3EC17EEF"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202F7A42" w14:textId="77777777" w:rsidR="00992F17" w:rsidRDefault="00992F17" w:rsidP="00992F17">
      <w:pPr>
        <w:tabs>
          <w:tab w:val="left" w:pos="90"/>
        </w:tabs>
        <w:spacing w:before="0" w:after="0" w:line="240" w:lineRule="auto"/>
        <w:ind w:left="360" w:firstLine="720"/>
        <w:jc w:val="both"/>
        <w:rPr>
          <w:rFonts w:ascii="Calibri" w:eastAsia="Times New Roman" w:hAnsi="Calibri" w:cs="Arial"/>
          <w:b/>
          <w:sz w:val="24"/>
          <w:szCs w:val="24"/>
          <w:highlight w:val="yellow"/>
          <w:lang w:val="sr-Cyrl-CS"/>
        </w:rPr>
      </w:pPr>
    </w:p>
    <w:p w14:paraId="5871EAE0"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254C765B" w14:textId="77777777" w:rsidR="00992F17" w:rsidRPr="006D0F9A" w:rsidRDefault="00992F17" w:rsidP="00992F17">
      <w:pPr>
        <w:tabs>
          <w:tab w:val="left" w:pos="90"/>
        </w:tabs>
        <w:spacing w:before="0" w:after="0" w:line="240" w:lineRule="auto"/>
        <w:ind w:firstLine="720"/>
        <w:jc w:val="both"/>
        <w:rPr>
          <w:rFonts w:ascii="Calibri" w:eastAsia="Times New Roman" w:hAnsi="Calibri" w:cs="Arial"/>
          <w:b/>
          <w:sz w:val="24"/>
          <w:szCs w:val="24"/>
          <w:highlight w:val="yellow"/>
          <w:lang w:val="sr-Cyrl-CS"/>
        </w:rPr>
      </w:pPr>
    </w:p>
    <w:p w14:paraId="016558E1" w14:textId="5D65A499" w:rsidR="00992F17" w:rsidRPr="009431AC" w:rsidRDefault="00992F17" w:rsidP="00992F17">
      <w:pPr>
        <w:tabs>
          <w:tab w:val="left" w:pos="90"/>
        </w:tabs>
        <w:spacing w:before="0" w:after="0" w:line="240" w:lineRule="auto"/>
        <w:ind w:firstLine="720"/>
        <w:jc w:val="both"/>
        <w:rPr>
          <w:rFonts w:ascii="Calibri" w:eastAsia="Times New Roman" w:hAnsi="Calibri" w:cs="Arial"/>
          <w:bCs/>
          <w:sz w:val="24"/>
          <w:szCs w:val="24"/>
          <w:lang w:val="sr-Cyrl-CS"/>
        </w:rPr>
      </w:pPr>
      <w:r w:rsidRPr="009431AC">
        <w:rPr>
          <w:rFonts w:ascii="Calibri" w:eastAsia="Times New Roman" w:hAnsi="Calibri" w:cs="Arial"/>
          <w:bCs/>
          <w:sz w:val="24"/>
          <w:szCs w:val="24"/>
          <w:lang w:val="sr-Cyrl-CS"/>
        </w:rPr>
        <w:t>Систем за рану идентификацију и реаговање је „кључ“ спречавања осипања ученика и њему</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 xml:space="preserve">ће бити посвећено највише пажње. </w:t>
      </w:r>
      <w:r w:rsidR="00D143F0">
        <w:rPr>
          <w:rFonts w:ascii="Calibri" w:eastAsia="Times New Roman" w:hAnsi="Calibri" w:cs="Arial"/>
          <w:bCs/>
          <w:sz w:val="24"/>
          <w:szCs w:val="24"/>
          <w:lang w:val="sr-Cyrl-CS"/>
        </w:rPr>
        <w:t>Примењујући овај Систем успеће</w:t>
      </w:r>
      <w:r w:rsidRPr="009431AC">
        <w:rPr>
          <w:rFonts w:ascii="Calibri" w:eastAsia="Times New Roman" w:hAnsi="Calibri" w:cs="Arial"/>
          <w:bCs/>
          <w:sz w:val="24"/>
          <w:szCs w:val="24"/>
          <w:lang w:val="sr-Cyrl-CS"/>
        </w:rPr>
        <w:t>мо да идентификујемо ученике који</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су у ризику од осипања а затим, у случају да ризик постоји, реагујемо пружајући ученицима подршку у складу са њиховим индивидуалним потребама.</w:t>
      </w:r>
    </w:p>
    <w:p w14:paraId="280F5EB8"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Cs/>
          <w:sz w:val="24"/>
          <w:szCs w:val="24"/>
          <w:lang w:val="sr-Cyrl-CS"/>
        </w:rPr>
      </w:pPr>
    </w:p>
    <w:p w14:paraId="70B18E69"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Cs/>
          <w:sz w:val="24"/>
          <w:szCs w:val="24"/>
          <w:lang w:val="sr-Cyrl-CS"/>
        </w:rPr>
      </w:pPr>
      <w:r w:rsidRPr="009431AC">
        <w:rPr>
          <w:rFonts w:ascii="Calibri" w:eastAsia="Times New Roman" w:hAnsi="Calibri" w:cs="Arial"/>
          <w:bCs/>
          <w:sz w:val="24"/>
          <w:szCs w:val="24"/>
          <w:lang w:val="sr-Cyrl-CS"/>
        </w:rPr>
        <w:t>Основни циљ Система јесте да успоставимо механизам у школи који ће моћи да одговори на специфичне потребе</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појединачних ученика. То значи да Систем, с једне стране, даје униформни алат за процену ризика од осипањакод свих ученика, а с друге стране, конкретне мере подршке ученицима ће се разликовати од ученика доученика, расправљати о њима и одлучивати о најпогоднијим мерама засваког од идентификованих ученика. Због тога постоји - инструмент за идентификацију као „групни приступ“ и</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план за појединачног ученика као „индивидуализована подршка“. Оба алата ћемо применити.</w:t>
      </w:r>
    </w:p>
    <w:p w14:paraId="66B1481E"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Cs/>
          <w:sz w:val="24"/>
          <w:szCs w:val="24"/>
          <w:lang w:val="sr-Cyrl-CS"/>
        </w:rPr>
      </w:pPr>
      <w:r w:rsidRPr="009431AC">
        <w:rPr>
          <w:rFonts w:ascii="Calibri" w:eastAsia="Times New Roman" w:hAnsi="Calibri" w:cs="Arial"/>
          <w:bCs/>
          <w:sz w:val="24"/>
          <w:szCs w:val="24"/>
          <w:lang w:val="sr-Cyrl-CS"/>
        </w:rPr>
        <w:t>Осим тога што Систем служи да идентификујемо ученике и планирамо и спроводимо индивидуализовану подршку,</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он се уједно користи и као механизам за праћење, јер подразумева да се на нивоу школе редовно прати</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спро</w:t>
      </w:r>
      <w:r w:rsidR="00D143F0">
        <w:rPr>
          <w:rFonts w:ascii="Calibri" w:eastAsia="Times New Roman" w:hAnsi="Calibri" w:cs="Arial"/>
          <w:bCs/>
          <w:sz w:val="24"/>
          <w:szCs w:val="24"/>
          <w:lang w:val="sr-Cyrl-CS"/>
        </w:rPr>
        <w:t>вођење предузетих активности, и</w:t>
      </w:r>
      <w:r w:rsidRPr="009431AC">
        <w:rPr>
          <w:rFonts w:ascii="Calibri" w:eastAsia="Times New Roman" w:hAnsi="Calibri" w:cs="Arial"/>
          <w:bCs/>
          <w:sz w:val="24"/>
          <w:szCs w:val="24"/>
          <w:lang w:val="sr-Cyrl-CS"/>
        </w:rPr>
        <w:t xml:space="preserve"> у складу са резултатима праћења, активности се коригују ради</w:t>
      </w:r>
      <w:r w:rsidR="00D143F0">
        <w:rPr>
          <w:rFonts w:ascii="Calibri" w:eastAsia="Times New Roman" w:hAnsi="Calibri" w:cs="Arial"/>
          <w:bCs/>
          <w:sz w:val="24"/>
          <w:szCs w:val="24"/>
          <w:lang w:val="sr-Cyrl-CS"/>
        </w:rPr>
        <w:t xml:space="preserve"> </w:t>
      </w:r>
      <w:r w:rsidRPr="009431AC">
        <w:rPr>
          <w:rFonts w:ascii="Calibri" w:eastAsia="Times New Roman" w:hAnsi="Calibri" w:cs="Arial"/>
          <w:bCs/>
          <w:sz w:val="24"/>
          <w:szCs w:val="24"/>
          <w:lang w:val="sr-Cyrl-CS"/>
        </w:rPr>
        <w:t>ефектнијег постизања постављених циљева.</w:t>
      </w:r>
    </w:p>
    <w:p w14:paraId="3A2893C5" w14:textId="77777777" w:rsidR="00992F17" w:rsidRPr="009431AC"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p>
    <w:p w14:paraId="41B9C37C" w14:textId="77777777" w:rsidR="00992F17" w:rsidRPr="008F4725" w:rsidRDefault="00D143F0"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r>
        <w:rPr>
          <w:rFonts w:ascii="Calibri" w:eastAsia="Times New Roman" w:hAnsi="Calibri" w:cs="Arial"/>
          <w:b/>
          <w:noProof/>
          <w:sz w:val="24"/>
          <w:szCs w:val="24"/>
          <w:u w:val="single"/>
        </w:rPr>
        <w:drawing>
          <wp:anchor distT="0" distB="0" distL="114300" distR="114300" simplePos="0" relativeHeight="251658240" behindDoc="0" locked="0" layoutInCell="1" allowOverlap="1" wp14:anchorId="1BA37CBF" wp14:editId="69F5672D">
            <wp:simplePos x="0" y="0"/>
            <wp:positionH relativeFrom="column">
              <wp:posOffset>0</wp:posOffset>
            </wp:positionH>
            <wp:positionV relativeFrom="paragraph">
              <wp:posOffset>127000</wp:posOffset>
            </wp:positionV>
            <wp:extent cx="6076950" cy="537210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92F17" w:rsidRPr="009431AC">
        <w:rPr>
          <w:rFonts w:ascii="Calibri" w:eastAsia="Times New Roman" w:hAnsi="Calibri" w:cs="Arial"/>
          <w:b/>
          <w:sz w:val="24"/>
          <w:szCs w:val="24"/>
          <w:u w:val="single"/>
          <w:lang w:val="sr-Cyrl-CS"/>
        </w:rPr>
        <w:t>Циклус успостављања и спровођења Система за рану иденти</w:t>
      </w:r>
      <w:r w:rsidR="00992F17" w:rsidRPr="008F4725">
        <w:rPr>
          <w:rFonts w:ascii="Calibri" w:eastAsia="Times New Roman" w:hAnsi="Calibri" w:cs="Arial"/>
          <w:b/>
          <w:sz w:val="24"/>
          <w:szCs w:val="24"/>
          <w:u w:val="single"/>
          <w:lang w:val="sr-Cyrl-CS"/>
        </w:rPr>
        <w:t>фикацију и реаговање</w:t>
      </w:r>
    </w:p>
    <w:p w14:paraId="0E8D3A80" w14:textId="77777777" w:rsidR="00992F17" w:rsidRPr="008F4725"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p>
    <w:p w14:paraId="5B09FACB"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28E723BA"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46525237"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5F28D1EF"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3C0AA261"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7F0433EF"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5F4949B7"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199DCEEB"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5617D441"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6B369502"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27FF4DF0"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085DAC5C"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0CA9F36E"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6EEC8AAA"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03909572"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5CC1E94A"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161FA28A"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56AB35C3"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013A6B6F"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393842E3"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3E6AD5D5"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239A29BE"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6C401DEF"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72C957B3" w14:textId="77777777" w:rsidR="00992F17"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p>
    <w:p w14:paraId="3136743A" w14:textId="77777777" w:rsidR="00992F17" w:rsidRPr="008F4725" w:rsidRDefault="00992F17" w:rsidP="00992F17">
      <w:pPr>
        <w:tabs>
          <w:tab w:val="left" w:pos="90"/>
        </w:tabs>
        <w:spacing w:before="0" w:after="0" w:line="240" w:lineRule="auto"/>
        <w:ind w:firstLine="720"/>
        <w:jc w:val="both"/>
        <w:rPr>
          <w:rFonts w:ascii="Calibri" w:eastAsia="Times New Roman" w:hAnsi="Calibri" w:cs="Arial"/>
          <w:b/>
          <w:sz w:val="24"/>
          <w:szCs w:val="24"/>
          <w:u w:val="single"/>
          <w:lang w:val="sr-Cyrl-CS"/>
        </w:rPr>
      </w:pPr>
      <w:r w:rsidRPr="008F4725">
        <w:rPr>
          <w:rFonts w:ascii="Calibri" w:eastAsia="Times New Roman" w:hAnsi="Calibri" w:cs="Arial"/>
          <w:b/>
          <w:sz w:val="24"/>
          <w:szCs w:val="24"/>
          <w:u w:val="single"/>
          <w:lang w:val="sr-Cyrl-CS"/>
        </w:rPr>
        <w:t>Кључни елементи активности на нивоу целе школе могу бити:</w:t>
      </w:r>
    </w:p>
    <w:p w14:paraId="111594D6" w14:textId="77777777" w:rsidR="00992F17" w:rsidRPr="008F4725"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r w:rsidRPr="008F4725">
        <w:rPr>
          <w:rFonts w:ascii="Calibri" w:eastAsia="Times New Roman" w:hAnsi="Calibri" w:cs="Arial"/>
          <w:b/>
          <w:sz w:val="24"/>
          <w:szCs w:val="24"/>
          <w:lang w:val="sr-Cyrl-CS"/>
        </w:rPr>
        <w:t>1. Укључивање родитеља</w:t>
      </w:r>
    </w:p>
    <w:p w14:paraId="03FB9F53" w14:textId="77777777" w:rsidR="00992F17" w:rsidRPr="008F4725" w:rsidRDefault="00992F17" w:rsidP="00992F17">
      <w:pPr>
        <w:tabs>
          <w:tab w:val="left" w:pos="90"/>
        </w:tabs>
        <w:spacing w:before="0" w:after="0" w:line="240" w:lineRule="auto"/>
        <w:ind w:firstLine="720"/>
        <w:jc w:val="both"/>
        <w:rPr>
          <w:rFonts w:ascii="Calibri" w:eastAsia="Times New Roman" w:hAnsi="Calibri" w:cs="Arial"/>
          <w:b/>
          <w:sz w:val="24"/>
          <w:szCs w:val="24"/>
          <w:lang w:val="sr-Cyrl-CS"/>
        </w:rPr>
      </w:pPr>
      <w:r w:rsidRPr="008F4725">
        <w:rPr>
          <w:rFonts w:ascii="Calibri" w:eastAsia="Times New Roman" w:hAnsi="Calibri" w:cs="Arial"/>
          <w:b/>
          <w:sz w:val="24"/>
          <w:szCs w:val="24"/>
          <w:lang w:val="sr-Cyrl-CS"/>
        </w:rPr>
        <w:t>2. Подршка вршњака</w:t>
      </w:r>
    </w:p>
    <w:p w14:paraId="368DA797" w14:textId="1F687ABE" w:rsidR="00D143F0" w:rsidRPr="00C055D9" w:rsidRDefault="00992F17" w:rsidP="00C055D9">
      <w:pPr>
        <w:tabs>
          <w:tab w:val="left" w:pos="90"/>
        </w:tabs>
        <w:spacing w:before="0" w:after="0" w:line="240" w:lineRule="auto"/>
        <w:ind w:firstLine="720"/>
        <w:jc w:val="both"/>
        <w:rPr>
          <w:rFonts w:ascii="Calibri" w:eastAsia="Times New Roman" w:hAnsi="Calibri" w:cs="Arial"/>
          <w:b/>
          <w:sz w:val="24"/>
          <w:szCs w:val="24"/>
          <w:lang w:val="sr-Cyrl-CS"/>
        </w:rPr>
      </w:pPr>
      <w:r w:rsidRPr="008F4725">
        <w:rPr>
          <w:rFonts w:ascii="Calibri" w:eastAsia="Times New Roman" w:hAnsi="Calibri" w:cs="Arial"/>
          <w:b/>
          <w:sz w:val="24"/>
          <w:szCs w:val="24"/>
          <w:lang w:val="sr-Cyrl-CS"/>
        </w:rPr>
        <w:t>3. Допунска настава</w:t>
      </w:r>
    </w:p>
    <w:p w14:paraId="3B3D0B45" w14:textId="063999DA" w:rsidR="00992F17" w:rsidRPr="00E654E2" w:rsidRDefault="00992F17" w:rsidP="00C055D9">
      <w:pPr>
        <w:tabs>
          <w:tab w:val="left" w:pos="90"/>
        </w:tabs>
        <w:spacing w:before="0" w:after="0" w:line="240" w:lineRule="auto"/>
        <w:ind w:firstLine="720"/>
        <w:jc w:val="both"/>
        <w:rPr>
          <w:rFonts w:ascii="Calibri" w:eastAsia="Times New Roman" w:hAnsi="Calibri" w:cs="Arial"/>
          <w:bCs/>
          <w:sz w:val="24"/>
          <w:szCs w:val="24"/>
          <w:lang w:val="sr-Cyrl-CS"/>
        </w:rPr>
      </w:pPr>
      <w:r w:rsidRPr="008F4725">
        <w:rPr>
          <w:rFonts w:ascii="Calibri" w:eastAsia="Times New Roman" w:hAnsi="Calibri" w:cs="Arial"/>
          <w:bCs/>
          <w:sz w:val="24"/>
          <w:szCs w:val="24"/>
          <w:lang w:val="sr-Cyrl-CS"/>
        </w:rPr>
        <w:t>Кроз спровођење активности у циљу укључивања родитеља, обезбеђивања услова за вршњачку подршку и</w:t>
      </w:r>
      <w:r w:rsidR="00D143F0">
        <w:rPr>
          <w:rFonts w:ascii="Calibri" w:eastAsia="Times New Roman" w:hAnsi="Calibri" w:cs="Arial"/>
          <w:bCs/>
          <w:sz w:val="24"/>
          <w:szCs w:val="24"/>
          <w:lang w:val="sr-Cyrl-CS"/>
        </w:rPr>
        <w:t xml:space="preserve"> </w:t>
      </w:r>
      <w:r w:rsidRPr="008F4725">
        <w:rPr>
          <w:rFonts w:ascii="Calibri" w:eastAsia="Times New Roman" w:hAnsi="Calibri" w:cs="Arial"/>
          <w:bCs/>
          <w:sz w:val="24"/>
          <w:szCs w:val="24"/>
          <w:lang w:val="sr-Cyrl-CS"/>
        </w:rPr>
        <w:t>прилагођавања допунске наставе потребама ученика, школа унапређује свој етос, мења своју климу такода се сви у њој осећају боље – како наставници тако и ученици и њихови родитељи. Активности на нивоу целе</w:t>
      </w:r>
      <w:r w:rsidR="00D143F0">
        <w:rPr>
          <w:rFonts w:ascii="Calibri" w:eastAsia="Times New Roman" w:hAnsi="Calibri" w:cs="Arial"/>
          <w:bCs/>
          <w:sz w:val="24"/>
          <w:szCs w:val="24"/>
          <w:lang w:val="sr-Cyrl-CS"/>
        </w:rPr>
        <w:t xml:space="preserve"> </w:t>
      </w:r>
      <w:r w:rsidRPr="008F4725">
        <w:rPr>
          <w:rFonts w:ascii="Calibri" w:eastAsia="Times New Roman" w:hAnsi="Calibri" w:cs="Arial"/>
          <w:bCs/>
          <w:sz w:val="24"/>
          <w:szCs w:val="24"/>
          <w:lang w:val="sr-Cyrl-CS"/>
        </w:rPr>
        <w:t>школе треба осмислити и планирати тако да позитивно утичу на ангажовање и мотивацију свих ученика. Успешно</w:t>
      </w:r>
      <w:r w:rsidR="00D143F0">
        <w:rPr>
          <w:rFonts w:ascii="Calibri" w:eastAsia="Times New Roman" w:hAnsi="Calibri" w:cs="Arial"/>
          <w:bCs/>
          <w:sz w:val="24"/>
          <w:szCs w:val="24"/>
          <w:lang w:val="sr-Cyrl-CS"/>
        </w:rPr>
        <w:t xml:space="preserve"> </w:t>
      </w:r>
      <w:r w:rsidRPr="008F4725">
        <w:rPr>
          <w:rFonts w:ascii="Calibri" w:eastAsia="Times New Roman" w:hAnsi="Calibri" w:cs="Arial"/>
          <w:bCs/>
          <w:sz w:val="24"/>
          <w:szCs w:val="24"/>
          <w:lang w:val="sr-Cyrl-CS"/>
        </w:rPr>
        <w:t>организовање и спровођење активности на нивоу целе школе може бити врло значајно у потенцијално кризним</w:t>
      </w:r>
      <w:r w:rsidR="00D143F0">
        <w:rPr>
          <w:rFonts w:ascii="Calibri" w:eastAsia="Times New Roman" w:hAnsi="Calibri" w:cs="Arial"/>
          <w:bCs/>
          <w:sz w:val="24"/>
          <w:szCs w:val="24"/>
          <w:lang w:val="sr-Cyrl-CS"/>
        </w:rPr>
        <w:t xml:space="preserve"> </w:t>
      </w:r>
      <w:r w:rsidRPr="008F4725">
        <w:rPr>
          <w:rFonts w:ascii="Calibri" w:eastAsia="Times New Roman" w:hAnsi="Calibri" w:cs="Arial"/>
          <w:bCs/>
          <w:sz w:val="24"/>
          <w:szCs w:val="24"/>
          <w:lang w:val="sr-Cyrl-CS"/>
        </w:rPr>
        <w:t>периодима и „преломним“ ситуацијама.</w:t>
      </w:r>
    </w:p>
    <w:p w14:paraId="2FE63766" w14:textId="77777777" w:rsidR="00992F17" w:rsidRPr="004C0D6F" w:rsidRDefault="00992F17" w:rsidP="00992F17">
      <w:pPr>
        <w:tabs>
          <w:tab w:val="left" w:pos="90"/>
        </w:tabs>
        <w:spacing w:before="0" w:after="0" w:line="240" w:lineRule="auto"/>
        <w:ind w:firstLine="720"/>
        <w:jc w:val="both"/>
        <w:rPr>
          <w:rFonts w:ascii="Calibri" w:eastAsia="Times New Roman" w:hAnsi="Calibri" w:cs="Arial"/>
          <w:sz w:val="24"/>
          <w:szCs w:val="24"/>
        </w:rPr>
      </w:pPr>
    </w:p>
    <w:p w14:paraId="2DE81C06" w14:textId="77777777" w:rsidR="00992F17" w:rsidRPr="004C0D6F" w:rsidRDefault="00992F17" w:rsidP="00992F17">
      <w:pPr>
        <w:spacing w:before="0" w:after="0" w:line="240" w:lineRule="auto"/>
        <w:ind w:firstLine="360"/>
        <w:jc w:val="center"/>
        <w:rPr>
          <w:rFonts w:ascii="Calibri" w:eastAsia="Times New Roman" w:hAnsi="Calibri" w:cs="Times New Roman"/>
          <w:b/>
          <w:sz w:val="24"/>
          <w:szCs w:val="24"/>
          <w:lang w:val="sr-Cyrl-CS"/>
        </w:rPr>
      </w:pPr>
    </w:p>
    <w:p w14:paraId="205BE402" w14:textId="77777777" w:rsidR="00917558" w:rsidRPr="004C0D6F" w:rsidRDefault="00917558" w:rsidP="00D143F0">
      <w:pPr>
        <w:spacing w:before="0" w:after="0" w:line="240" w:lineRule="auto"/>
        <w:rPr>
          <w:rFonts w:ascii="Calibri" w:eastAsia="Times New Roman" w:hAnsi="Calibri" w:cs="Times New Roman"/>
          <w:b/>
          <w:sz w:val="24"/>
          <w:szCs w:val="24"/>
          <w:lang w:val="sr-Cyrl-CS"/>
        </w:rPr>
      </w:pPr>
    </w:p>
    <w:p w14:paraId="0046D16F"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37DD4559" w14:textId="77777777" w:rsidR="00917558" w:rsidRPr="004C0D6F" w:rsidRDefault="00917558" w:rsidP="00D143F0">
      <w:pPr>
        <w:pStyle w:val="a"/>
      </w:pPr>
      <w:bookmarkStart w:id="75" w:name="_Toc461610126"/>
      <w:bookmarkStart w:id="76" w:name="_Toc18858077"/>
      <w:bookmarkStart w:id="77" w:name="_Toc18870370"/>
      <w:bookmarkStart w:id="78" w:name="_Toc112665522"/>
      <w:r w:rsidRPr="004C0D6F">
        <w:t>13. Мере унапређивања образовно васпитног рада на основу резултата ученика на завршном</w:t>
      </w:r>
      <w:r w:rsidR="00D143F0">
        <w:t>/матурском</w:t>
      </w:r>
      <w:r w:rsidRPr="004C0D6F">
        <w:t xml:space="preserve"> испиту</w:t>
      </w:r>
      <w:bookmarkEnd w:id="75"/>
      <w:bookmarkEnd w:id="76"/>
      <w:bookmarkEnd w:id="77"/>
      <w:bookmarkEnd w:id="78"/>
    </w:p>
    <w:p w14:paraId="3EBA3FC0" w14:textId="77777777" w:rsidR="00917558" w:rsidRPr="004C0D6F" w:rsidRDefault="00917558" w:rsidP="00917558">
      <w:pPr>
        <w:spacing w:before="0" w:after="0" w:line="240" w:lineRule="auto"/>
        <w:ind w:firstLine="360"/>
        <w:jc w:val="center"/>
        <w:rPr>
          <w:rFonts w:ascii="Calibri" w:eastAsia="Times New Roman" w:hAnsi="Calibri" w:cs="Times New Roman"/>
          <w:b/>
          <w:color w:val="FF0000"/>
          <w:sz w:val="24"/>
          <w:szCs w:val="24"/>
          <w:lang w:val="sr-Cyrl-CS"/>
        </w:rPr>
      </w:pPr>
    </w:p>
    <w:p w14:paraId="0A2C7781" w14:textId="77777777" w:rsidR="00E1416C" w:rsidRDefault="00E1416C" w:rsidP="00917558">
      <w:pPr>
        <w:spacing w:before="0" w:after="0" w:line="240" w:lineRule="auto"/>
        <w:ind w:firstLine="680"/>
        <w:jc w:val="both"/>
        <w:rPr>
          <w:rFonts w:ascii="Calibri" w:eastAsia="Times New Roman" w:hAnsi="Calibri" w:cs="Times New Roman"/>
          <w:sz w:val="24"/>
          <w:szCs w:val="24"/>
        </w:rPr>
      </w:pPr>
    </w:p>
    <w:p w14:paraId="66F13FAA" w14:textId="77777777" w:rsidR="00E1416C" w:rsidRPr="00E1416C" w:rsidRDefault="00E1416C" w:rsidP="00D143F0">
      <w:pPr>
        <w:spacing w:before="0" w:after="0" w:line="240" w:lineRule="auto"/>
        <w:ind w:firstLine="709"/>
        <w:jc w:val="both"/>
        <w:rPr>
          <w:rFonts w:ascii="Calibri" w:eastAsia="Times New Roman" w:hAnsi="Calibri" w:cs="Times New Roman"/>
          <w:sz w:val="24"/>
          <w:szCs w:val="24"/>
        </w:rPr>
      </w:pPr>
      <w:r w:rsidRPr="00E1416C">
        <w:rPr>
          <w:rFonts w:ascii="Calibri" w:eastAsia="Times New Roman" w:hAnsi="Calibri" w:cs="Times New Roman"/>
          <w:sz w:val="24"/>
          <w:szCs w:val="24"/>
        </w:rPr>
        <w:t xml:space="preserve">У </w:t>
      </w:r>
      <w:r>
        <w:rPr>
          <w:rFonts w:ascii="Calibri" w:eastAsia="Times New Roman" w:hAnsi="Calibri" w:cs="Times New Roman"/>
          <w:sz w:val="24"/>
          <w:szCs w:val="24"/>
        </w:rPr>
        <w:t>Грађевинско техничкој</w:t>
      </w:r>
      <w:r w:rsidRPr="00E1416C">
        <w:rPr>
          <w:rFonts w:ascii="Calibri" w:eastAsia="Times New Roman" w:hAnsi="Calibri" w:cs="Times New Roman"/>
          <w:sz w:val="24"/>
          <w:szCs w:val="24"/>
        </w:rPr>
        <w:t xml:space="preserve"> школи извођење матур</w:t>
      </w:r>
      <w:r w:rsidR="00D143F0">
        <w:rPr>
          <w:rFonts w:ascii="Calibri" w:eastAsia="Times New Roman" w:hAnsi="Calibri" w:cs="Times New Roman"/>
          <w:sz w:val="24"/>
          <w:szCs w:val="24"/>
        </w:rPr>
        <w:t xml:space="preserve">ског/завршног испита обавља се у </w:t>
      </w:r>
      <w:r w:rsidRPr="00E1416C">
        <w:rPr>
          <w:rFonts w:ascii="Calibri" w:eastAsia="Times New Roman" w:hAnsi="Calibri" w:cs="Times New Roman"/>
          <w:sz w:val="24"/>
          <w:szCs w:val="24"/>
        </w:rPr>
        <w:t>зависности од образовних профила који постоје у школи.</w:t>
      </w:r>
    </w:p>
    <w:p w14:paraId="5024589D" w14:textId="77777777" w:rsidR="00E1416C" w:rsidRDefault="00E1416C" w:rsidP="00D143F0">
      <w:pPr>
        <w:spacing w:before="0" w:after="0" w:line="240" w:lineRule="auto"/>
        <w:ind w:firstLine="709"/>
        <w:jc w:val="both"/>
        <w:rPr>
          <w:rFonts w:ascii="Calibri" w:eastAsia="Times New Roman" w:hAnsi="Calibri" w:cs="Times New Roman"/>
          <w:sz w:val="24"/>
          <w:szCs w:val="24"/>
        </w:rPr>
      </w:pPr>
      <w:r w:rsidRPr="00E1416C">
        <w:rPr>
          <w:rFonts w:ascii="Calibri" w:eastAsia="Times New Roman" w:hAnsi="Calibri" w:cs="Times New Roman"/>
          <w:sz w:val="24"/>
          <w:szCs w:val="24"/>
        </w:rPr>
        <w:t>Без обзира на структуру полагања завршног/матурског испита, ученици на истом</w:t>
      </w:r>
      <w:r w:rsidR="00D143F0">
        <w:rPr>
          <w:rFonts w:ascii="Calibri" w:eastAsia="Times New Roman" w:hAnsi="Calibri" w:cs="Times New Roman"/>
          <w:sz w:val="24"/>
          <w:szCs w:val="24"/>
        </w:rPr>
        <w:t xml:space="preserve"> примењују и </w:t>
      </w:r>
      <w:r w:rsidRPr="00E1416C">
        <w:rPr>
          <w:rFonts w:ascii="Calibri" w:eastAsia="Times New Roman" w:hAnsi="Calibri" w:cs="Times New Roman"/>
          <w:sz w:val="24"/>
          <w:szCs w:val="24"/>
        </w:rPr>
        <w:t>показују стечене стручне компетенције. Успешност која се остварује углавном је</w:t>
      </w:r>
      <w:r w:rsidR="00DF793D">
        <w:rPr>
          <w:rFonts w:ascii="Calibri" w:eastAsia="Times New Roman" w:hAnsi="Calibri" w:cs="Times New Roman"/>
          <w:sz w:val="24"/>
          <w:szCs w:val="24"/>
        </w:rPr>
        <w:t xml:space="preserve"> на истом ни</w:t>
      </w:r>
      <w:r w:rsidR="00D143F0">
        <w:rPr>
          <w:rFonts w:ascii="Calibri" w:eastAsia="Times New Roman" w:hAnsi="Calibri" w:cs="Times New Roman"/>
          <w:sz w:val="24"/>
          <w:szCs w:val="24"/>
        </w:rPr>
        <w:t xml:space="preserve">воу као </w:t>
      </w:r>
      <w:r w:rsidRPr="00E1416C">
        <w:rPr>
          <w:rFonts w:ascii="Calibri" w:eastAsia="Times New Roman" w:hAnsi="Calibri" w:cs="Times New Roman"/>
          <w:sz w:val="24"/>
          <w:szCs w:val="24"/>
        </w:rPr>
        <w:t>успешност коју ученици постижу у току школовања, али извесних</w:t>
      </w:r>
      <w:r w:rsidR="00D143F0">
        <w:rPr>
          <w:rFonts w:ascii="Calibri" w:eastAsia="Times New Roman" w:hAnsi="Calibri" w:cs="Times New Roman"/>
          <w:sz w:val="24"/>
          <w:szCs w:val="24"/>
        </w:rPr>
        <w:t xml:space="preserve"> </w:t>
      </w:r>
      <w:r w:rsidRPr="00E1416C">
        <w:rPr>
          <w:rFonts w:ascii="Calibri" w:eastAsia="Times New Roman" w:hAnsi="Calibri" w:cs="Times New Roman"/>
          <w:sz w:val="24"/>
          <w:szCs w:val="24"/>
        </w:rPr>
        <w:t>одступања, било позитивних, било негативних, свакако има. Управо из тог разлога, резултати</w:t>
      </w:r>
      <w:r w:rsidR="00D143F0">
        <w:rPr>
          <w:rFonts w:ascii="Calibri" w:eastAsia="Times New Roman" w:hAnsi="Calibri" w:cs="Times New Roman"/>
          <w:sz w:val="24"/>
          <w:szCs w:val="24"/>
        </w:rPr>
        <w:t xml:space="preserve"> </w:t>
      </w:r>
      <w:r w:rsidRPr="00E1416C">
        <w:rPr>
          <w:rFonts w:ascii="Calibri" w:eastAsia="Times New Roman" w:hAnsi="Calibri" w:cs="Times New Roman"/>
          <w:sz w:val="24"/>
          <w:szCs w:val="24"/>
        </w:rPr>
        <w:t>испита морају бити узети у обзир при дефинисању мера унапређивања образовно-васпитног</w:t>
      </w:r>
      <w:r w:rsidR="00D143F0">
        <w:rPr>
          <w:rFonts w:ascii="Calibri" w:eastAsia="Times New Roman" w:hAnsi="Calibri" w:cs="Times New Roman"/>
          <w:sz w:val="24"/>
          <w:szCs w:val="24"/>
        </w:rPr>
        <w:t xml:space="preserve"> </w:t>
      </w:r>
      <w:r w:rsidRPr="00E1416C">
        <w:rPr>
          <w:rFonts w:ascii="Calibri" w:eastAsia="Times New Roman" w:hAnsi="Calibri" w:cs="Times New Roman"/>
          <w:sz w:val="24"/>
          <w:szCs w:val="24"/>
        </w:rPr>
        <w:t>рада.</w:t>
      </w:r>
    </w:p>
    <w:p w14:paraId="1D68628B" w14:textId="77777777" w:rsidR="00E1416C" w:rsidRDefault="00E1416C" w:rsidP="00E1416C">
      <w:pPr>
        <w:spacing w:before="0" w:after="0" w:line="240" w:lineRule="auto"/>
        <w:ind w:firstLine="680"/>
        <w:jc w:val="both"/>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815"/>
        <w:gridCol w:w="4467"/>
        <w:gridCol w:w="2607"/>
        <w:gridCol w:w="2568"/>
      </w:tblGrid>
      <w:tr w:rsidR="00E1416C" w:rsidRPr="00E1416C" w14:paraId="7C02734F" w14:textId="77777777" w:rsidTr="00E1416C">
        <w:tc>
          <w:tcPr>
            <w:tcW w:w="675" w:type="dxa"/>
            <w:shd w:val="clear" w:color="auto" w:fill="E7E6E6" w:themeFill="background2"/>
          </w:tcPr>
          <w:p w14:paraId="48992A5D" w14:textId="77777777" w:rsidR="00E1416C" w:rsidRPr="00E1416C" w:rsidRDefault="00E1416C" w:rsidP="00E1416C">
            <w:pPr>
              <w:jc w:val="center"/>
              <w:rPr>
                <w:rFonts w:cstheme="minorHAnsi"/>
                <w:b/>
                <w:sz w:val="22"/>
                <w:szCs w:val="22"/>
              </w:rPr>
            </w:pPr>
            <w:r w:rsidRPr="00E1416C">
              <w:rPr>
                <w:rFonts w:cstheme="minorHAnsi"/>
                <w:b/>
                <w:sz w:val="22"/>
                <w:szCs w:val="22"/>
              </w:rPr>
              <w:t>Редни број</w:t>
            </w:r>
          </w:p>
        </w:tc>
        <w:tc>
          <w:tcPr>
            <w:tcW w:w="4666" w:type="dxa"/>
            <w:shd w:val="clear" w:color="auto" w:fill="E7E6E6" w:themeFill="background2"/>
          </w:tcPr>
          <w:p w14:paraId="36FB10A5" w14:textId="77777777" w:rsidR="00E1416C" w:rsidRPr="00E1416C" w:rsidRDefault="00E1416C" w:rsidP="00E1416C">
            <w:pPr>
              <w:jc w:val="center"/>
              <w:rPr>
                <w:rFonts w:cstheme="minorHAnsi"/>
                <w:b/>
                <w:sz w:val="22"/>
                <w:szCs w:val="22"/>
              </w:rPr>
            </w:pPr>
            <w:r w:rsidRPr="00E1416C">
              <w:rPr>
                <w:rFonts w:cstheme="minorHAnsi"/>
                <w:b/>
                <w:sz w:val="22"/>
                <w:szCs w:val="22"/>
              </w:rPr>
              <w:t>Мера</w:t>
            </w:r>
          </w:p>
        </w:tc>
        <w:tc>
          <w:tcPr>
            <w:tcW w:w="2671" w:type="dxa"/>
            <w:shd w:val="clear" w:color="auto" w:fill="E7E6E6" w:themeFill="background2"/>
          </w:tcPr>
          <w:p w14:paraId="58BA6221" w14:textId="77777777" w:rsidR="00E1416C" w:rsidRPr="00E1416C" w:rsidRDefault="00E1416C" w:rsidP="00E1416C">
            <w:pPr>
              <w:jc w:val="center"/>
              <w:rPr>
                <w:rFonts w:cstheme="minorHAnsi"/>
                <w:b/>
                <w:sz w:val="22"/>
                <w:szCs w:val="22"/>
              </w:rPr>
            </w:pPr>
            <w:r w:rsidRPr="00E1416C">
              <w:rPr>
                <w:rFonts w:cstheme="minorHAnsi"/>
                <w:b/>
                <w:sz w:val="22"/>
                <w:szCs w:val="22"/>
              </w:rPr>
              <w:t>Носиоци</w:t>
            </w:r>
          </w:p>
        </w:tc>
        <w:tc>
          <w:tcPr>
            <w:tcW w:w="2671" w:type="dxa"/>
            <w:shd w:val="clear" w:color="auto" w:fill="E7E6E6" w:themeFill="background2"/>
          </w:tcPr>
          <w:p w14:paraId="0153842D" w14:textId="77777777" w:rsidR="00E1416C" w:rsidRPr="00E1416C" w:rsidRDefault="00E1416C" w:rsidP="00E1416C">
            <w:pPr>
              <w:jc w:val="center"/>
              <w:rPr>
                <w:rFonts w:cstheme="minorHAnsi"/>
                <w:b/>
                <w:sz w:val="22"/>
                <w:szCs w:val="22"/>
              </w:rPr>
            </w:pPr>
            <w:r w:rsidRPr="00E1416C">
              <w:rPr>
                <w:rFonts w:cstheme="minorHAnsi"/>
                <w:b/>
                <w:sz w:val="22"/>
                <w:szCs w:val="22"/>
              </w:rPr>
              <w:t>Време</w:t>
            </w:r>
          </w:p>
        </w:tc>
      </w:tr>
      <w:tr w:rsidR="00E1416C" w:rsidRPr="00E1416C" w14:paraId="2FBE322B" w14:textId="77777777" w:rsidTr="00E1416C">
        <w:tc>
          <w:tcPr>
            <w:tcW w:w="675" w:type="dxa"/>
          </w:tcPr>
          <w:p w14:paraId="050E8A0D"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1</w:t>
            </w:r>
          </w:p>
        </w:tc>
        <w:tc>
          <w:tcPr>
            <w:tcW w:w="4666" w:type="dxa"/>
          </w:tcPr>
          <w:p w14:paraId="19D2C667"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Оцењивање ученика засновано на</w:t>
            </w:r>
          </w:p>
          <w:p w14:paraId="4612214E"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тестовима који су припремљени по</w:t>
            </w:r>
          </w:p>
          <w:p w14:paraId="4094768B"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узору на тестове који се примењују на</w:t>
            </w:r>
          </w:p>
          <w:p w14:paraId="1A9477BC" w14:textId="77777777" w:rsidR="00E1416C" w:rsidRDefault="00E1416C" w:rsidP="00E1416C">
            <w:pPr>
              <w:jc w:val="both"/>
              <w:rPr>
                <w:rFonts w:eastAsia="Times New Roman" w:cstheme="minorHAnsi"/>
                <w:sz w:val="22"/>
                <w:szCs w:val="22"/>
              </w:rPr>
            </w:pPr>
            <w:r w:rsidRPr="00E1416C">
              <w:rPr>
                <w:rFonts w:eastAsia="Times New Roman" w:cstheme="minorHAnsi"/>
                <w:sz w:val="22"/>
                <w:szCs w:val="22"/>
              </w:rPr>
              <w:t>матурском испиту.</w:t>
            </w:r>
          </w:p>
          <w:p w14:paraId="4CC2147A" w14:textId="77777777" w:rsidR="00E1416C" w:rsidRPr="00E1416C" w:rsidRDefault="00E1416C" w:rsidP="00E1416C">
            <w:pPr>
              <w:jc w:val="both"/>
              <w:rPr>
                <w:rFonts w:eastAsia="Times New Roman" w:cstheme="minorHAnsi"/>
                <w:sz w:val="22"/>
                <w:szCs w:val="22"/>
              </w:rPr>
            </w:pPr>
          </w:p>
        </w:tc>
        <w:tc>
          <w:tcPr>
            <w:tcW w:w="2671" w:type="dxa"/>
          </w:tcPr>
          <w:p w14:paraId="4C987A77" w14:textId="77777777" w:rsidR="00E1416C" w:rsidRPr="00E1416C" w:rsidRDefault="00E1416C" w:rsidP="00E1416C">
            <w:pPr>
              <w:jc w:val="center"/>
              <w:rPr>
                <w:rFonts w:eastAsia="Times New Roman" w:cstheme="minorHAnsi"/>
                <w:sz w:val="22"/>
                <w:szCs w:val="22"/>
              </w:rPr>
            </w:pPr>
            <w:r w:rsidRPr="00E1416C">
              <w:rPr>
                <w:rFonts w:eastAsia="Times New Roman" w:cstheme="minorHAnsi"/>
                <w:sz w:val="22"/>
                <w:szCs w:val="22"/>
              </w:rPr>
              <w:t>Предметни</w:t>
            </w:r>
          </w:p>
          <w:p w14:paraId="109F0186" w14:textId="77777777" w:rsidR="00E1416C" w:rsidRPr="00E1416C" w:rsidRDefault="00E1416C" w:rsidP="00E1416C">
            <w:pPr>
              <w:jc w:val="center"/>
              <w:rPr>
                <w:rFonts w:eastAsia="Times New Roman" w:cstheme="minorHAnsi"/>
                <w:sz w:val="22"/>
                <w:szCs w:val="22"/>
              </w:rPr>
            </w:pPr>
            <w:r w:rsidRPr="00E1416C">
              <w:rPr>
                <w:rFonts w:eastAsia="Times New Roman" w:cstheme="minorHAnsi"/>
                <w:sz w:val="22"/>
                <w:szCs w:val="22"/>
              </w:rPr>
              <w:t>наставници</w:t>
            </w:r>
          </w:p>
        </w:tc>
        <w:tc>
          <w:tcPr>
            <w:tcW w:w="2671" w:type="dxa"/>
          </w:tcPr>
          <w:p w14:paraId="3F0A206F" w14:textId="77777777" w:rsidR="00E1416C" w:rsidRPr="00E1416C" w:rsidRDefault="00E1416C" w:rsidP="00E1416C">
            <w:pPr>
              <w:jc w:val="center"/>
              <w:rPr>
                <w:rFonts w:eastAsia="Times New Roman" w:cstheme="minorHAnsi"/>
                <w:sz w:val="22"/>
                <w:szCs w:val="22"/>
              </w:rPr>
            </w:pPr>
            <w:r w:rsidRPr="00E1416C">
              <w:rPr>
                <w:rFonts w:eastAsia="Times New Roman" w:cstheme="minorHAnsi"/>
                <w:sz w:val="22"/>
                <w:szCs w:val="22"/>
              </w:rPr>
              <w:t>У току сваке наставне</w:t>
            </w:r>
          </w:p>
          <w:p w14:paraId="028B295B" w14:textId="77777777" w:rsidR="00E1416C" w:rsidRPr="00E1416C" w:rsidRDefault="00E1416C" w:rsidP="00E1416C">
            <w:pPr>
              <w:jc w:val="center"/>
              <w:rPr>
                <w:rFonts w:eastAsia="Times New Roman" w:cstheme="minorHAnsi"/>
                <w:sz w:val="22"/>
                <w:szCs w:val="22"/>
              </w:rPr>
            </w:pPr>
            <w:r w:rsidRPr="00E1416C">
              <w:rPr>
                <w:rFonts w:eastAsia="Times New Roman" w:cstheme="minorHAnsi"/>
                <w:sz w:val="22"/>
                <w:szCs w:val="22"/>
              </w:rPr>
              <w:t>године</w:t>
            </w:r>
          </w:p>
        </w:tc>
      </w:tr>
      <w:tr w:rsidR="00E1416C" w:rsidRPr="00E1416C" w14:paraId="75110845" w14:textId="77777777" w:rsidTr="00DF793D">
        <w:trPr>
          <w:trHeight w:val="1011"/>
        </w:trPr>
        <w:tc>
          <w:tcPr>
            <w:tcW w:w="675" w:type="dxa"/>
          </w:tcPr>
          <w:p w14:paraId="2E97789C"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2</w:t>
            </w:r>
          </w:p>
        </w:tc>
        <w:tc>
          <w:tcPr>
            <w:tcW w:w="4666" w:type="dxa"/>
          </w:tcPr>
          <w:p w14:paraId="03FAD31D"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Оцењивање ученика засновано на</w:t>
            </w:r>
          </w:p>
          <w:p w14:paraId="4881BC3A" w14:textId="77777777" w:rsidR="00E1416C" w:rsidRDefault="00E1416C" w:rsidP="00E1416C">
            <w:pPr>
              <w:jc w:val="both"/>
              <w:rPr>
                <w:rFonts w:eastAsia="Times New Roman" w:cstheme="minorHAnsi"/>
                <w:sz w:val="22"/>
                <w:szCs w:val="22"/>
              </w:rPr>
            </w:pPr>
            <w:r w:rsidRPr="00E1416C">
              <w:rPr>
                <w:rFonts w:eastAsia="Times New Roman" w:cstheme="minorHAnsi"/>
                <w:sz w:val="22"/>
                <w:szCs w:val="22"/>
              </w:rPr>
              <w:t xml:space="preserve">семинарским </w:t>
            </w:r>
            <w:r w:rsidR="00DF793D">
              <w:rPr>
                <w:rFonts w:eastAsia="Times New Roman" w:cstheme="minorHAnsi"/>
                <w:sz w:val="22"/>
                <w:szCs w:val="22"/>
              </w:rPr>
              <w:t xml:space="preserve"> и графичким </w:t>
            </w:r>
            <w:r w:rsidRPr="00E1416C">
              <w:rPr>
                <w:rFonts w:eastAsia="Times New Roman" w:cstheme="minorHAnsi"/>
                <w:sz w:val="22"/>
                <w:szCs w:val="22"/>
              </w:rPr>
              <w:t>радовима.</w:t>
            </w:r>
          </w:p>
          <w:p w14:paraId="341EDBDB" w14:textId="77777777" w:rsidR="00E1416C" w:rsidRPr="00E1416C" w:rsidRDefault="00E1416C" w:rsidP="00E1416C">
            <w:pPr>
              <w:jc w:val="both"/>
              <w:rPr>
                <w:rFonts w:eastAsia="Times New Roman" w:cstheme="minorHAnsi"/>
                <w:sz w:val="22"/>
                <w:szCs w:val="22"/>
              </w:rPr>
            </w:pPr>
          </w:p>
        </w:tc>
        <w:tc>
          <w:tcPr>
            <w:tcW w:w="2671" w:type="dxa"/>
          </w:tcPr>
          <w:p w14:paraId="1EE531C9" w14:textId="77777777" w:rsidR="00E1416C" w:rsidRDefault="00E1416C" w:rsidP="00E1416C">
            <w:pPr>
              <w:jc w:val="center"/>
              <w:rPr>
                <w:rFonts w:eastAsia="Times New Roman" w:cstheme="minorHAnsi"/>
                <w:sz w:val="22"/>
                <w:szCs w:val="22"/>
              </w:rPr>
            </w:pPr>
            <w:r w:rsidRPr="00E1416C">
              <w:rPr>
                <w:rFonts w:eastAsia="Times New Roman" w:cstheme="minorHAnsi"/>
                <w:sz w:val="22"/>
                <w:szCs w:val="22"/>
              </w:rPr>
              <w:t>Предметни</w:t>
            </w:r>
          </w:p>
          <w:p w14:paraId="59B39B99" w14:textId="77777777" w:rsidR="00DF793D" w:rsidRPr="00DF793D" w:rsidRDefault="00DF793D" w:rsidP="00E1416C">
            <w:pPr>
              <w:jc w:val="center"/>
              <w:rPr>
                <w:rFonts w:eastAsia="Times New Roman" w:cstheme="minorHAnsi"/>
                <w:sz w:val="22"/>
                <w:szCs w:val="22"/>
              </w:rPr>
            </w:pPr>
            <w:r w:rsidRPr="00E1416C">
              <w:rPr>
                <w:rFonts w:eastAsia="Times New Roman" w:cstheme="minorHAnsi"/>
                <w:sz w:val="22"/>
                <w:szCs w:val="22"/>
              </w:rPr>
              <w:t>наставници</w:t>
            </w:r>
          </w:p>
        </w:tc>
        <w:tc>
          <w:tcPr>
            <w:tcW w:w="2671" w:type="dxa"/>
          </w:tcPr>
          <w:p w14:paraId="5A652388" w14:textId="77777777" w:rsidR="00E1416C" w:rsidRPr="00E1416C" w:rsidRDefault="00E1416C" w:rsidP="00E1416C">
            <w:pPr>
              <w:jc w:val="center"/>
              <w:rPr>
                <w:rFonts w:cstheme="minorHAnsi"/>
                <w:sz w:val="22"/>
                <w:szCs w:val="22"/>
              </w:rPr>
            </w:pPr>
            <w:r w:rsidRPr="00E1416C">
              <w:rPr>
                <w:rFonts w:cstheme="minorHAnsi"/>
                <w:sz w:val="22"/>
                <w:szCs w:val="22"/>
              </w:rPr>
              <w:t>У току сваке наставне</w:t>
            </w:r>
            <w:r w:rsidR="00DF793D" w:rsidRPr="00E1416C">
              <w:rPr>
                <w:rFonts w:cstheme="minorHAnsi"/>
                <w:sz w:val="22"/>
                <w:szCs w:val="22"/>
              </w:rPr>
              <w:t xml:space="preserve"> године</w:t>
            </w:r>
          </w:p>
        </w:tc>
      </w:tr>
      <w:tr w:rsidR="00E1416C" w:rsidRPr="00E1416C" w14:paraId="7B3553D2" w14:textId="77777777" w:rsidTr="00E1416C">
        <w:tc>
          <w:tcPr>
            <w:tcW w:w="675" w:type="dxa"/>
          </w:tcPr>
          <w:p w14:paraId="2977468A"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3</w:t>
            </w:r>
          </w:p>
        </w:tc>
        <w:tc>
          <w:tcPr>
            <w:tcW w:w="4666" w:type="dxa"/>
          </w:tcPr>
          <w:p w14:paraId="5FD9DF31" w14:textId="77777777" w:rsidR="00E1416C" w:rsidRPr="00DF793D" w:rsidRDefault="00DF793D" w:rsidP="00176508">
            <w:pPr>
              <w:jc w:val="both"/>
              <w:rPr>
                <w:rFonts w:eastAsia="Times New Roman" w:cstheme="minorHAnsi"/>
                <w:sz w:val="22"/>
                <w:szCs w:val="22"/>
              </w:rPr>
            </w:pPr>
            <w:r>
              <w:rPr>
                <w:rFonts w:eastAsia="Times New Roman" w:cstheme="minorHAnsi"/>
                <w:sz w:val="22"/>
                <w:szCs w:val="22"/>
              </w:rPr>
              <w:t>Припрема ученика за полагање матурског испита-менторски рад у оквиру пројекта Обогаћени једносменски рад.</w:t>
            </w:r>
          </w:p>
        </w:tc>
        <w:tc>
          <w:tcPr>
            <w:tcW w:w="2671" w:type="dxa"/>
          </w:tcPr>
          <w:p w14:paraId="44544A72" w14:textId="77777777" w:rsidR="00DF793D" w:rsidRPr="00DF793D" w:rsidRDefault="00DF793D" w:rsidP="00DF793D">
            <w:pPr>
              <w:jc w:val="center"/>
              <w:rPr>
                <w:rFonts w:eastAsia="Times New Roman" w:cstheme="minorHAnsi"/>
                <w:sz w:val="22"/>
                <w:szCs w:val="22"/>
              </w:rPr>
            </w:pPr>
            <w:r>
              <w:rPr>
                <w:rFonts w:eastAsia="Times New Roman" w:cstheme="minorHAnsi"/>
                <w:sz w:val="22"/>
                <w:szCs w:val="22"/>
              </w:rPr>
              <w:t>Н</w:t>
            </w:r>
            <w:r w:rsidR="00E1416C" w:rsidRPr="00E1416C">
              <w:rPr>
                <w:rFonts w:eastAsia="Times New Roman" w:cstheme="minorHAnsi"/>
                <w:sz w:val="22"/>
                <w:szCs w:val="22"/>
              </w:rPr>
              <w:t>аставници</w:t>
            </w:r>
            <w:r>
              <w:rPr>
                <w:rFonts w:eastAsia="Times New Roman" w:cstheme="minorHAnsi"/>
                <w:sz w:val="22"/>
                <w:szCs w:val="22"/>
              </w:rPr>
              <w:t xml:space="preserve"> који имају задужења у једносменском раду</w:t>
            </w:r>
          </w:p>
        </w:tc>
        <w:tc>
          <w:tcPr>
            <w:tcW w:w="2671" w:type="dxa"/>
          </w:tcPr>
          <w:p w14:paraId="70B8C39D" w14:textId="77777777" w:rsidR="00E1416C" w:rsidRPr="00DF793D" w:rsidRDefault="00DF793D" w:rsidP="00E1416C">
            <w:pPr>
              <w:jc w:val="center"/>
              <w:rPr>
                <w:rFonts w:cstheme="minorHAnsi"/>
                <w:sz w:val="22"/>
                <w:szCs w:val="22"/>
              </w:rPr>
            </w:pPr>
            <w:r>
              <w:rPr>
                <w:rFonts w:cstheme="minorHAnsi"/>
                <w:sz w:val="22"/>
                <w:szCs w:val="22"/>
              </w:rPr>
              <w:t>Током наставне године, док траје пројекат</w:t>
            </w:r>
          </w:p>
        </w:tc>
      </w:tr>
      <w:tr w:rsidR="00E1416C" w:rsidRPr="00E1416C" w14:paraId="6CAE6ACC" w14:textId="77777777" w:rsidTr="00E1416C">
        <w:tc>
          <w:tcPr>
            <w:tcW w:w="675" w:type="dxa"/>
          </w:tcPr>
          <w:p w14:paraId="47DD8DCF"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4</w:t>
            </w:r>
          </w:p>
        </w:tc>
        <w:tc>
          <w:tcPr>
            <w:tcW w:w="4666" w:type="dxa"/>
          </w:tcPr>
          <w:p w14:paraId="1996150B"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Примена уједначеног критеријума</w:t>
            </w:r>
          </w:p>
          <w:p w14:paraId="2DB20E7B"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оцењивања који одговара критеријуму</w:t>
            </w:r>
          </w:p>
          <w:p w14:paraId="22E2431A" w14:textId="77777777" w:rsidR="00E1416C" w:rsidRPr="00E1416C" w:rsidRDefault="00E1416C" w:rsidP="00E1416C">
            <w:pPr>
              <w:jc w:val="both"/>
              <w:rPr>
                <w:rFonts w:eastAsia="Times New Roman" w:cstheme="minorHAnsi"/>
                <w:sz w:val="22"/>
                <w:szCs w:val="22"/>
              </w:rPr>
            </w:pPr>
            <w:r w:rsidRPr="00E1416C">
              <w:rPr>
                <w:rFonts w:eastAsia="Times New Roman" w:cstheme="minorHAnsi"/>
                <w:sz w:val="22"/>
                <w:szCs w:val="22"/>
              </w:rPr>
              <w:t>дефинисаном при реализацији</w:t>
            </w:r>
          </w:p>
          <w:p w14:paraId="5D34FBAF" w14:textId="77777777" w:rsidR="00E1416C" w:rsidRDefault="00E1416C" w:rsidP="00E1416C">
            <w:pPr>
              <w:jc w:val="both"/>
              <w:rPr>
                <w:rFonts w:eastAsia="Times New Roman" w:cstheme="minorHAnsi"/>
                <w:sz w:val="22"/>
                <w:szCs w:val="22"/>
              </w:rPr>
            </w:pPr>
            <w:r w:rsidRPr="00E1416C">
              <w:rPr>
                <w:rFonts w:eastAsia="Times New Roman" w:cstheme="minorHAnsi"/>
                <w:sz w:val="22"/>
                <w:szCs w:val="22"/>
              </w:rPr>
              <w:t>матурског испита.</w:t>
            </w:r>
          </w:p>
          <w:p w14:paraId="54A84E1A" w14:textId="77777777" w:rsidR="00E1416C" w:rsidRPr="00E1416C" w:rsidRDefault="00E1416C" w:rsidP="00E1416C">
            <w:pPr>
              <w:jc w:val="both"/>
              <w:rPr>
                <w:rFonts w:eastAsia="Times New Roman" w:cstheme="minorHAnsi"/>
                <w:sz w:val="22"/>
                <w:szCs w:val="22"/>
              </w:rPr>
            </w:pPr>
          </w:p>
        </w:tc>
        <w:tc>
          <w:tcPr>
            <w:tcW w:w="2671" w:type="dxa"/>
          </w:tcPr>
          <w:p w14:paraId="57C91A01" w14:textId="77777777" w:rsidR="00E1416C" w:rsidRDefault="00E1416C" w:rsidP="00E1416C">
            <w:pPr>
              <w:jc w:val="center"/>
              <w:rPr>
                <w:rFonts w:eastAsia="Times New Roman" w:cstheme="minorHAnsi"/>
                <w:sz w:val="22"/>
                <w:szCs w:val="22"/>
              </w:rPr>
            </w:pPr>
            <w:r w:rsidRPr="00E1416C">
              <w:rPr>
                <w:rFonts w:eastAsia="Times New Roman" w:cstheme="minorHAnsi"/>
                <w:sz w:val="22"/>
                <w:szCs w:val="22"/>
              </w:rPr>
              <w:t>Предметни</w:t>
            </w:r>
          </w:p>
          <w:p w14:paraId="58F77B0B" w14:textId="77777777" w:rsidR="00DF793D" w:rsidRPr="00DF793D" w:rsidRDefault="00DF793D" w:rsidP="00E1416C">
            <w:pPr>
              <w:jc w:val="center"/>
              <w:rPr>
                <w:rFonts w:eastAsia="Times New Roman" w:cstheme="minorHAnsi"/>
                <w:sz w:val="22"/>
                <w:szCs w:val="22"/>
              </w:rPr>
            </w:pPr>
            <w:r w:rsidRPr="00E1416C">
              <w:rPr>
                <w:rFonts w:eastAsia="Times New Roman" w:cstheme="minorHAnsi"/>
                <w:sz w:val="22"/>
                <w:szCs w:val="22"/>
              </w:rPr>
              <w:t>наставници</w:t>
            </w:r>
          </w:p>
        </w:tc>
        <w:tc>
          <w:tcPr>
            <w:tcW w:w="2671" w:type="dxa"/>
          </w:tcPr>
          <w:p w14:paraId="2938374E" w14:textId="77777777" w:rsidR="00E1416C" w:rsidRPr="00E1416C" w:rsidRDefault="00E1416C" w:rsidP="00E1416C">
            <w:pPr>
              <w:jc w:val="center"/>
              <w:rPr>
                <w:rFonts w:cstheme="minorHAnsi"/>
                <w:sz w:val="22"/>
                <w:szCs w:val="22"/>
              </w:rPr>
            </w:pPr>
            <w:r w:rsidRPr="00E1416C">
              <w:rPr>
                <w:rFonts w:cstheme="minorHAnsi"/>
                <w:sz w:val="22"/>
                <w:szCs w:val="22"/>
              </w:rPr>
              <w:t>У току сваке наставне</w:t>
            </w:r>
            <w:r w:rsidR="00DF793D" w:rsidRPr="00E1416C">
              <w:rPr>
                <w:rFonts w:cstheme="minorHAnsi"/>
                <w:sz w:val="22"/>
                <w:szCs w:val="22"/>
              </w:rPr>
              <w:t xml:space="preserve"> године</w:t>
            </w:r>
          </w:p>
        </w:tc>
      </w:tr>
    </w:tbl>
    <w:p w14:paraId="7A440E8A" w14:textId="77777777" w:rsidR="00E1416C" w:rsidRDefault="00E1416C" w:rsidP="00E1416C">
      <w:pPr>
        <w:spacing w:before="0" w:after="0" w:line="240" w:lineRule="auto"/>
        <w:ind w:firstLine="680"/>
        <w:jc w:val="both"/>
        <w:rPr>
          <w:rFonts w:ascii="Calibri" w:eastAsia="Times New Roman" w:hAnsi="Calibri" w:cs="Times New Roman"/>
          <w:sz w:val="24"/>
          <w:szCs w:val="24"/>
        </w:rPr>
      </w:pPr>
    </w:p>
    <w:p w14:paraId="1FEEBCD8" w14:textId="6ACFF6F7" w:rsidR="00120F91" w:rsidRDefault="00120F91" w:rsidP="00E1416C">
      <w:pPr>
        <w:spacing w:before="0" w:after="0" w:line="240" w:lineRule="auto"/>
        <w:ind w:firstLine="680"/>
        <w:jc w:val="both"/>
        <w:rPr>
          <w:rFonts w:ascii="Calibri" w:eastAsia="Times New Roman" w:hAnsi="Calibri" w:cs="Times New Roman"/>
          <w:sz w:val="24"/>
          <w:szCs w:val="24"/>
        </w:rPr>
      </w:pPr>
    </w:p>
    <w:p w14:paraId="47425977" w14:textId="576F0E42" w:rsidR="00C055D9" w:rsidRDefault="00C055D9" w:rsidP="00E1416C">
      <w:pPr>
        <w:spacing w:before="0" w:after="0" w:line="240" w:lineRule="auto"/>
        <w:ind w:firstLine="680"/>
        <w:jc w:val="both"/>
        <w:rPr>
          <w:rFonts w:ascii="Calibri" w:eastAsia="Times New Roman" w:hAnsi="Calibri" w:cs="Times New Roman"/>
          <w:sz w:val="24"/>
          <w:szCs w:val="24"/>
        </w:rPr>
      </w:pPr>
    </w:p>
    <w:p w14:paraId="5A82E69F" w14:textId="6AD64A22" w:rsidR="00C055D9" w:rsidRDefault="00C055D9" w:rsidP="00E1416C">
      <w:pPr>
        <w:spacing w:before="0" w:after="0" w:line="240" w:lineRule="auto"/>
        <w:ind w:firstLine="680"/>
        <w:jc w:val="both"/>
        <w:rPr>
          <w:rFonts w:ascii="Calibri" w:eastAsia="Times New Roman" w:hAnsi="Calibri" w:cs="Times New Roman"/>
          <w:sz w:val="24"/>
          <w:szCs w:val="24"/>
        </w:rPr>
      </w:pPr>
    </w:p>
    <w:p w14:paraId="39E6FB87" w14:textId="6D4C4993" w:rsidR="00C055D9" w:rsidRDefault="00C055D9" w:rsidP="00E1416C">
      <w:pPr>
        <w:spacing w:before="0" w:after="0" w:line="240" w:lineRule="auto"/>
        <w:ind w:firstLine="680"/>
        <w:jc w:val="both"/>
        <w:rPr>
          <w:rFonts w:ascii="Calibri" w:eastAsia="Times New Roman" w:hAnsi="Calibri" w:cs="Times New Roman"/>
          <w:sz w:val="24"/>
          <w:szCs w:val="24"/>
        </w:rPr>
      </w:pPr>
    </w:p>
    <w:p w14:paraId="22AF7CF2" w14:textId="41592329" w:rsidR="00C055D9" w:rsidRDefault="00C055D9" w:rsidP="00E1416C">
      <w:pPr>
        <w:spacing w:before="0" w:after="0" w:line="240" w:lineRule="auto"/>
        <w:ind w:firstLine="680"/>
        <w:jc w:val="both"/>
        <w:rPr>
          <w:rFonts w:ascii="Calibri" w:eastAsia="Times New Roman" w:hAnsi="Calibri" w:cs="Times New Roman"/>
          <w:sz w:val="24"/>
          <w:szCs w:val="24"/>
        </w:rPr>
      </w:pPr>
    </w:p>
    <w:p w14:paraId="13A6AE2B" w14:textId="7C746C07" w:rsidR="00C055D9" w:rsidRDefault="00C055D9" w:rsidP="00E1416C">
      <w:pPr>
        <w:spacing w:before="0" w:after="0" w:line="240" w:lineRule="auto"/>
        <w:ind w:firstLine="680"/>
        <w:jc w:val="both"/>
        <w:rPr>
          <w:rFonts w:ascii="Calibri" w:eastAsia="Times New Roman" w:hAnsi="Calibri" w:cs="Times New Roman"/>
          <w:sz w:val="24"/>
          <w:szCs w:val="24"/>
        </w:rPr>
      </w:pPr>
    </w:p>
    <w:p w14:paraId="19614287" w14:textId="434203CB" w:rsidR="00C055D9" w:rsidRDefault="00C055D9" w:rsidP="00E1416C">
      <w:pPr>
        <w:spacing w:before="0" w:after="0" w:line="240" w:lineRule="auto"/>
        <w:ind w:firstLine="680"/>
        <w:jc w:val="both"/>
        <w:rPr>
          <w:rFonts w:ascii="Calibri" w:eastAsia="Times New Roman" w:hAnsi="Calibri" w:cs="Times New Roman"/>
          <w:sz w:val="24"/>
          <w:szCs w:val="24"/>
        </w:rPr>
      </w:pPr>
    </w:p>
    <w:p w14:paraId="569858EA" w14:textId="2D97DE81" w:rsidR="00C055D9" w:rsidRDefault="00C055D9" w:rsidP="00E1416C">
      <w:pPr>
        <w:spacing w:before="0" w:after="0" w:line="240" w:lineRule="auto"/>
        <w:ind w:firstLine="680"/>
        <w:jc w:val="both"/>
        <w:rPr>
          <w:rFonts w:ascii="Calibri" w:eastAsia="Times New Roman" w:hAnsi="Calibri" w:cs="Times New Roman"/>
          <w:sz w:val="24"/>
          <w:szCs w:val="24"/>
        </w:rPr>
      </w:pPr>
    </w:p>
    <w:p w14:paraId="363FB801" w14:textId="4582E098" w:rsidR="00C055D9" w:rsidRDefault="00C055D9" w:rsidP="00E1416C">
      <w:pPr>
        <w:spacing w:before="0" w:after="0" w:line="240" w:lineRule="auto"/>
        <w:ind w:firstLine="680"/>
        <w:jc w:val="both"/>
        <w:rPr>
          <w:rFonts w:ascii="Calibri" w:eastAsia="Times New Roman" w:hAnsi="Calibri" w:cs="Times New Roman"/>
          <w:sz w:val="24"/>
          <w:szCs w:val="24"/>
        </w:rPr>
      </w:pPr>
    </w:p>
    <w:p w14:paraId="48EF0614" w14:textId="14C90576" w:rsidR="00C055D9" w:rsidRDefault="00C055D9" w:rsidP="00E1416C">
      <w:pPr>
        <w:spacing w:before="0" w:after="0" w:line="240" w:lineRule="auto"/>
        <w:ind w:firstLine="680"/>
        <w:jc w:val="both"/>
        <w:rPr>
          <w:rFonts w:ascii="Calibri" w:eastAsia="Times New Roman" w:hAnsi="Calibri" w:cs="Times New Roman"/>
          <w:sz w:val="24"/>
          <w:szCs w:val="24"/>
        </w:rPr>
      </w:pPr>
    </w:p>
    <w:p w14:paraId="7EE32B52" w14:textId="77777777" w:rsidR="00C055D9" w:rsidRDefault="00C055D9" w:rsidP="00E1416C">
      <w:pPr>
        <w:spacing w:before="0" w:after="0" w:line="240" w:lineRule="auto"/>
        <w:ind w:firstLine="680"/>
        <w:jc w:val="both"/>
        <w:rPr>
          <w:rFonts w:ascii="Calibri" w:eastAsia="Times New Roman" w:hAnsi="Calibri" w:cs="Times New Roman"/>
          <w:sz w:val="24"/>
          <w:szCs w:val="24"/>
        </w:rPr>
      </w:pPr>
    </w:p>
    <w:p w14:paraId="24CF75EC" w14:textId="77777777" w:rsidR="00DF4FB0" w:rsidRPr="00DF4FB0" w:rsidRDefault="00DF4FB0" w:rsidP="00DF4FB0">
      <w:pPr>
        <w:jc w:val="center"/>
        <w:rPr>
          <w:rFonts w:cstheme="minorHAnsi"/>
          <w:b/>
          <w:sz w:val="28"/>
          <w:szCs w:val="28"/>
        </w:rPr>
      </w:pPr>
      <w:r w:rsidRPr="00DF4FB0">
        <w:rPr>
          <w:rFonts w:cstheme="minorHAnsi"/>
          <w:b/>
          <w:sz w:val="28"/>
          <w:szCs w:val="28"/>
        </w:rPr>
        <w:lastRenderedPageBreak/>
        <w:t>ИЗВЕШТАЈ О РЕЗУЛТАТИМА МАТУРСКОГ И ЗАВРШНОГ ИСПИТА У ШКОЛСКОЈ 2021</w:t>
      </w:r>
      <w:r>
        <w:rPr>
          <w:rFonts w:cstheme="minorHAnsi"/>
          <w:b/>
          <w:sz w:val="28"/>
          <w:szCs w:val="28"/>
        </w:rPr>
        <w:t>.</w:t>
      </w:r>
      <w:r w:rsidRPr="00DF4FB0">
        <w:rPr>
          <w:rFonts w:cstheme="minorHAnsi"/>
          <w:b/>
          <w:sz w:val="28"/>
          <w:szCs w:val="28"/>
        </w:rPr>
        <w:t>-2022.</w:t>
      </w:r>
    </w:p>
    <w:p w14:paraId="45EBB534" w14:textId="77777777" w:rsidR="00DF4FB0" w:rsidRPr="00DF4FB0" w:rsidRDefault="00DF4FB0" w:rsidP="00DF4FB0">
      <w:pPr>
        <w:ind w:firstLine="709"/>
        <w:jc w:val="both"/>
        <w:rPr>
          <w:rFonts w:cstheme="minorHAnsi"/>
          <w:bCs/>
          <w:sz w:val="24"/>
          <w:szCs w:val="24"/>
        </w:rPr>
      </w:pPr>
      <w:r w:rsidRPr="00DF4FB0">
        <w:rPr>
          <w:rFonts w:cstheme="minorHAnsi"/>
          <w:bCs/>
          <w:sz w:val="24"/>
          <w:szCs w:val="24"/>
        </w:rPr>
        <w:t xml:space="preserve">На крају школске 2021/2022.године за ученике завршних разреда у Грађевинској техничкој школи </w:t>
      </w:r>
      <w:r>
        <w:rPr>
          <w:rFonts w:cstheme="minorHAnsi"/>
          <w:bCs/>
          <w:sz w:val="24"/>
          <w:szCs w:val="24"/>
        </w:rPr>
        <w:t>„</w:t>
      </w:r>
      <w:r w:rsidRPr="00DF4FB0">
        <w:rPr>
          <w:rFonts w:cstheme="minorHAnsi"/>
          <w:bCs/>
          <w:sz w:val="24"/>
          <w:szCs w:val="24"/>
        </w:rPr>
        <w:t>Неимар</w:t>
      </w:r>
      <w:r>
        <w:rPr>
          <w:rFonts w:cstheme="minorHAnsi"/>
          <w:bCs/>
          <w:sz w:val="24"/>
          <w:szCs w:val="24"/>
        </w:rPr>
        <w:t>“</w:t>
      </w:r>
      <w:r w:rsidRPr="00DF4FB0">
        <w:rPr>
          <w:rFonts w:cstheme="minorHAnsi"/>
          <w:bCs/>
          <w:sz w:val="24"/>
          <w:szCs w:val="24"/>
        </w:rPr>
        <w:t xml:space="preserve"> организован је завршни односно матурски испит. </w:t>
      </w:r>
    </w:p>
    <w:p w14:paraId="4CB99559" w14:textId="6C01F67A" w:rsidR="00DF4FB0" w:rsidRPr="00C055D9" w:rsidRDefault="00DF4FB0" w:rsidP="00C055D9">
      <w:pPr>
        <w:jc w:val="both"/>
        <w:rPr>
          <w:rFonts w:cstheme="minorHAnsi"/>
          <w:bCs/>
          <w:sz w:val="24"/>
          <w:szCs w:val="24"/>
        </w:rPr>
      </w:pPr>
      <w:r w:rsidRPr="00DF4FB0">
        <w:rPr>
          <w:rFonts w:cstheme="minorHAnsi"/>
          <w:bCs/>
          <w:sz w:val="24"/>
          <w:szCs w:val="24"/>
        </w:rPr>
        <w:t xml:space="preserve">Завршни испит су полагали ученици </w:t>
      </w:r>
      <w:r>
        <w:rPr>
          <w:rFonts w:cstheme="minorHAnsi"/>
          <w:bCs/>
          <w:sz w:val="24"/>
          <w:szCs w:val="24"/>
        </w:rPr>
        <w:t xml:space="preserve"> трећег степена (</w:t>
      </w:r>
      <w:r w:rsidRPr="00DF4FB0">
        <w:rPr>
          <w:rFonts w:cstheme="minorHAnsi"/>
          <w:bCs/>
          <w:sz w:val="24"/>
          <w:szCs w:val="24"/>
        </w:rPr>
        <w:t>Руковалац грађ.механизацијом и Грађевински лаборант) а мату</w:t>
      </w:r>
      <w:r>
        <w:rPr>
          <w:rFonts w:cstheme="minorHAnsi"/>
          <w:bCs/>
          <w:sz w:val="24"/>
          <w:szCs w:val="24"/>
        </w:rPr>
        <w:t>рски одељења четвртог степена (Архитекто</w:t>
      </w:r>
      <w:r w:rsidRPr="00DF4FB0">
        <w:rPr>
          <w:rFonts w:cstheme="minorHAnsi"/>
          <w:bCs/>
          <w:sz w:val="24"/>
          <w:szCs w:val="24"/>
        </w:rPr>
        <w:t>н</w:t>
      </w:r>
      <w:r>
        <w:rPr>
          <w:rFonts w:cstheme="minorHAnsi"/>
          <w:bCs/>
          <w:sz w:val="24"/>
          <w:szCs w:val="24"/>
        </w:rPr>
        <w:t>с</w:t>
      </w:r>
      <w:r w:rsidRPr="00DF4FB0">
        <w:rPr>
          <w:rFonts w:cstheme="minorHAnsi"/>
          <w:bCs/>
          <w:sz w:val="24"/>
          <w:szCs w:val="24"/>
        </w:rPr>
        <w:t>ки техничар, грађевински</w:t>
      </w:r>
      <w:r>
        <w:rPr>
          <w:rFonts w:cstheme="minorHAnsi"/>
          <w:bCs/>
          <w:sz w:val="24"/>
          <w:szCs w:val="24"/>
        </w:rPr>
        <w:t xml:space="preserve"> техничар и геодетски техничар-</w:t>
      </w:r>
      <w:r w:rsidRPr="00DF4FB0">
        <w:rPr>
          <w:rFonts w:cstheme="minorHAnsi"/>
          <w:bCs/>
          <w:sz w:val="24"/>
          <w:szCs w:val="24"/>
        </w:rPr>
        <w:t>геометар). Треба нагласити да ученици са образовног профила Руковалац и Грађевински техничар по први пут полажу овакав вид матурског односно завршног испита.</w:t>
      </w:r>
    </w:p>
    <w:p w14:paraId="06A3482F" w14:textId="77777777" w:rsidR="00120F91" w:rsidRPr="00120F91" w:rsidRDefault="00120F91" w:rsidP="00120F91">
      <w:pPr>
        <w:rPr>
          <w:rFonts w:cstheme="minorHAnsi"/>
          <w:b/>
          <w:sz w:val="24"/>
          <w:szCs w:val="22"/>
        </w:rPr>
      </w:pPr>
      <w:r w:rsidRPr="00120F91">
        <w:rPr>
          <w:rFonts w:cstheme="minorHAnsi"/>
          <w:b/>
          <w:sz w:val="24"/>
          <w:szCs w:val="22"/>
        </w:rPr>
        <w:t>Резултати са матурског и завршног испита школске 2021/2022.</w:t>
      </w:r>
    </w:p>
    <w:p w14:paraId="4114E62D" w14:textId="77777777" w:rsidR="00120F91" w:rsidRDefault="00120F91" w:rsidP="00120F91">
      <w:pPr>
        <w:spacing w:before="0" w:after="0"/>
        <w:rPr>
          <w:rFonts w:cstheme="minorHAnsi"/>
          <w:b/>
          <w:sz w:val="22"/>
          <w:szCs w:val="22"/>
        </w:rPr>
      </w:pPr>
      <w:r w:rsidRPr="00120F91">
        <w:rPr>
          <w:rFonts w:cstheme="minorHAnsi"/>
          <w:b/>
          <w:sz w:val="22"/>
          <w:szCs w:val="22"/>
        </w:rPr>
        <w:t>Ат4</w:t>
      </w:r>
    </w:p>
    <w:p w14:paraId="59CF218A" w14:textId="77777777" w:rsidR="00120F91" w:rsidRPr="00120F91" w:rsidRDefault="00120F91" w:rsidP="00120F91">
      <w:pPr>
        <w:spacing w:before="0" w:after="0"/>
        <w:rPr>
          <w:rFonts w:cstheme="minorHAnsi"/>
          <w:b/>
          <w:sz w:val="24"/>
          <w:szCs w:val="22"/>
        </w:rPr>
      </w:pPr>
    </w:p>
    <w:tbl>
      <w:tblPr>
        <w:tblStyle w:val="TableGrid"/>
        <w:tblW w:w="9493" w:type="dxa"/>
        <w:tblLook w:val="04A0" w:firstRow="1" w:lastRow="0" w:firstColumn="1" w:lastColumn="0" w:noHBand="0" w:noVBand="1"/>
      </w:tblPr>
      <w:tblGrid>
        <w:gridCol w:w="1870"/>
        <w:gridCol w:w="1870"/>
        <w:gridCol w:w="1870"/>
        <w:gridCol w:w="1870"/>
        <w:gridCol w:w="2013"/>
      </w:tblGrid>
      <w:tr w:rsidR="00120F91" w:rsidRPr="00120F91" w14:paraId="0D0255C7" w14:textId="77777777" w:rsidTr="00977610">
        <w:tc>
          <w:tcPr>
            <w:tcW w:w="1870" w:type="dxa"/>
          </w:tcPr>
          <w:p w14:paraId="7A469920" w14:textId="77777777" w:rsidR="00120F91" w:rsidRPr="00120F91" w:rsidRDefault="00120F91" w:rsidP="00977610">
            <w:pPr>
              <w:rPr>
                <w:rFonts w:cstheme="minorHAnsi"/>
                <w:b/>
                <w:sz w:val="22"/>
                <w:szCs w:val="22"/>
              </w:rPr>
            </w:pPr>
            <w:r w:rsidRPr="00120F91">
              <w:rPr>
                <w:rFonts w:cstheme="minorHAnsi"/>
                <w:b/>
                <w:sz w:val="22"/>
                <w:szCs w:val="22"/>
              </w:rPr>
              <w:t>Укупан број ученика који излазе на матурски испит- 26</w:t>
            </w:r>
          </w:p>
        </w:tc>
        <w:tc>
          <w:tcPr>
            <w:tcW w:w="1870" w:type="dxa"/>
          </w:tcPr>
          <w:p w14:paraId="016D5358" w14:textId="77777777" w:rsidR="00120F91" w:rsidRPr="00120F91" w:rsidRDefault="00120F91" w:rsidP="00977610">
            <w:pPr>
              <w:rPr>
                <w:rFonts w:cstheme="minorHAnsi"/>
                <w:b/>
                <w:sz w:val="22"/>
                <w:szCs w:val="22"/>
              </w:rPr>
            </w:pPr>
            <w:r w:rsidRPr="00120F91">
              <w:rPr>
                <w:rFonts w:cstheme="minorHAnsi"/>
                <w:b/>
                <w:sz w:val="22"/>
                <w:szCs w:val="22"/>
              </w:rPr>
              <w:t>Практични део испита</w:t>
            </w:r>
          </w:p>
        </w:tc>
        <w:tc>
          <w:tcPr>
            <w:tcW w:w="1870" w:type="dxa"/>
          </w:tcPr>
          <w:p w14:paraId="5A230E0A" w14:textId="77777777" w:rsidR="00120F91" w:rsidRPr="00120F91" w:rsidRDefault="00120F91" w:rsidP="00977610">
            <w:pPr>
              <w:rPr>
                <w:rFonts w:cstheme="minorHAnsi"/>
                <w:b/>
                <w:sz w:val="22"/>
                <w:szCs w:val="22"/>
              </w:rPr>
            </w:pPr>
            <w:r w:rsidRPr="00120F91">
              <w:rPr>
                <w:rFonts w:cstheme="minorHAnsi"/>
                <w:b/>
                <w:sz w:val="22"/>
                <w:szCs w:val="22"/>
              </w:rPr>
              <w:t>Тест стручно теоријских знања</w:t>
            </w:r>
          </w:p>
        </w:tc>
        <w:tc>
          <w:tcPr>
            <w:tcW w:w="1870" w:type="dxa"/>
          </w:tcPr>
          <w:p w14:paraId="0DDE82E2" w14:textId="77777777" w:rsidR="00120F91" w:rsidRPr="00120F91" w:rsidRDefault="00120F91" w:rsidP="00977610">
            <w:pPr>
              <w:rPr>
                <w:rFonts w:cstheme="minorHAnsi"/>
                <w:b/>
                <w:sz w:val="22"/>
                <w:szCs w:val="22"/>
              </w:rPr>
            </w:pPr>
            <w:r w:rsidRPr="00120F91">
              <w:rPr>
                <w:rFonts w:cstheme="minorHAnsi"/>
                <w:b/>
                <w:sz w:val="22"/>
                <w:szCs w:val="22"/>
              </w:rPr>
              <w:t>Српски језик</w:t>
            </w:r>
          </w:p>
        </w:tc>
        <w:tc>
          <w:tcPr>
            <w:tcW w:w="2013" w:type="dxa"/>
          </w:tcPr>
          <w:p w14:paraId="2C4FD099" w14:textId="77777777" w:rsidR="00120F91" w:rsidRPr="00120F91" w:rsidRDefault="00120F91" w:rsidP="00977610">
            <w:pPr>
              <w:rPr>
                <w:rFonts w:cstheme="minorHAnsi"/>
                <w:b/>
                <w:sz w:val="22"/>
                <w:szCs w:val="22"/>
              </w:rPr>
            </w:pPr>
            <w:r w:rsidRPr="00120F91">
              <w:rPr>
                <w:rFonts w:cstheme="minorHAnsi"/>
                <w:b/>
                <w:sz w:val="22"/>
                <w:szCs w:val="22"/>
              </w:rPr>
              <w:t>Укупно</w:t>
            </w:r>
          </w:p>
        </w:tc>
      </w:tr>
      <w:tr w:rsidR="00120F91" w:rsidRPr="00120F91" w14:paraId="3F68CE65" w14:textId="77777777" w:rsidTr="00977610">
        <w:tc>
          <w:tcPr>
            <w:tcW w:w="1870" w:type="dxa"/>
          </w:tcPr>
          <w:p w14:paraId="2DA15EC1" w14:textId="77777777" w:rsidR="00120F91" w:rsidRPr="00120F91" w:rsidRDefault="00120F91" w:rsidP="00977610">
            <w:pPr>
              <w:rPr>
                <w:rFonts w:cstheme="minorHAnsi"/>
                <w:bCs/>
                <w:sz w:val="22"/>
                <w:szCs w:val="22"/>
              </w:rPr>
            </w:pPr>
            <w:r w:rsidRPr="00120F91">
              <w:rPr>
                <w:rFonts w:cstheme="minorHAnsi"/>
                <w:bCs/>
                <w:sz w:val="22"/>
                <w:szCs w:val="22"/>
              </w:rPr>
              <w:t xml:space="preserve">Одличан </w:t>
            </w:r>
          </w:p>
        </w:tc>
        <w:tc>
          <w:tcPr>
            <w:tcW w:w="1870" w:type="dxa"/>
          </w:tcPr>
          <w:p w14:paraId="22BCD314" w14:textId="77777777" w:rsidR="00120F91" w:rsidRPr="00120F91" w:rsidRDefault="00120F91" w:rsidP="00DF4FB0">
            <w:pPr>
              <w:rPr>
                <w:rFonts w:cstheme="minorHAnsi"/>
                <w:bCs/>
                <w:sz w:val="22"/>
                <w:szCs w:val="22"/>
              </w:rPr>
            </w:pPr>
            <w:r w:rsidRPr="00120F91">
              <w:rPr>
                <w:rFonts w:cstheme="minorHAnsi"/>
                <w:bCs/>
                <w:sz w:val="22"/>
                <w:szCs w:val="22"/>
              </w:rPr>
              <w:t>11</w:t>
            </w:r>
          </w:p>
        </w:tc>
        <w:tc>
          <w:tcPr>
            <w:tcW w:w="1870" w:type="dxa"/>
          </w:tcPr>
          <w:p w14:paraId="40FA6C40" w14:textId="77777777" w:rsidR="00120F91" w:rsidRPr="00120F91" w:rsidRDefault="00120F91" w:rsidP="00977610">
            <w:pPr>
              <w:rPr>
                <w:rFonts w:cstheme="minorHAnsi"/>
                <w:bCs/>
                <w:sz w:val="22"/>
                <w:szCs w:val="22"/>
              </w:rPr>
            </w:pPr>
            <w:r w:rsidRPr="00120F91">
              <w:rPr>
                <w:rFonts w:cstheme="minorHAnsi"/>
                <w:bCs/>
                <w:sz w:val="22"/>
                <w:szCs w:val="22"/>
              </w:rPr>
              <w:t>16</w:t>
            </w:r>
          </w:p>
        </w:tc>
        <w:tc>
          <w:tcPr>
            <w:tcW w:w="1870" w:type="dxa"/>
          </w:tcPr>
          <w:p w14:paraId="62179FC0" w14:textId="77777777" w:rsidR="00120F91" w:rsidRPr="00120F91" w:rsidRDefault="00120F91" w:rsidP="00977610">
            <w:pPr>
              <w:rPr>
                <w:rFonts w:cstheme="minorHAnsi"/>
                <w:bCs/>
                <w:sz w:val="22"/>
                <w:szCs w:val="22"/>
              </w:rPr>
            </w:pPr>
            <w:r w:rsidRPr="00120F91">
              <w:rPr>
                <w:rFonts w:cstheme="minorHAnsi"/>
                <w:bCs/>
                <w:sz w:val="22"/>
                <w:szCs w:val="22"/>
              </w:rPr>
              <w:t xml:space="preserve">  6</w:t>
            </w:r>
          </w:p>
        </w:tc>
        <w:tc>
          <w:tcPr>
            <w:tcW w:w="2013" w:type="dxa"/>
          </w:tcPr>
          <w:p w14:paraId="3F58740C" w14:textId="77777777" w:rsidR="00120F91" w:rsidRPr="00120F91" w:rsidRDefault="00120F91" w:rsidP="00977610">
            <w:pPr>
              <w:rPr>
                <w:rFonts w:cstheme="minorHAnsi"/>
                <w:bCs/>
                <w:sz w:val="22"/>
                <w:szCs w:val="22"/>
              </w:rPr>
            </w:pPr>
            <w:r w:rsidRPr="00120F91">
              <w:rPr>
                <w:rFonts w:cstheme="minorHAnsi"/>
                <w:bCs/>
                <w:sz w:val="22"/>
                <w:szCs w:val="22"/>
              </w:rPr>
              <w:t xml:space="preserve"> 8</w:t>
            </w:r>
          </w:p>
        </w:tc>
      </w:tr>
      <w:tr w:rsidR="00120F91" w:rsidRPr="00120F91" w14:paraId="1E613FE1" w14:textId="77777777" w:rsidTr="00977610">
        <w:tc>
          <w:tcPr>
            <w:tcW w:w="1870" w:type="dxa"/>
          </w:tcPr>
          <w:p w14:paraId="32C2D0F5" w14:textId="77777777" w:rsidR="00120F91" w:rsidRPr="00120F91" w:rsidRDefault="00120F91" w:rsidP="00977610">
            <w:pPr>
              <w:rPr>
                <w:rFonts w:cstheme="minorHAnsi"/>
                <w:bCs/>
                <w:sz w:val="22"/>
                <w:szCs w:val="22"/>
              </w:rPr>
            </w:pPr>
            <w:r w:rsidRPr="00120F91">
              <w:rPr>
                <w:rFonts w:cstheme="minorHAnsi"/>
                <w:bCs/>
                <w:sz w:val="22"/>
                <w:szCs w:val="22"/>
              </w:rPr>
              <w:t>Врло добар</w:t>
            </w:r>
          </w:p>
        </w:tc>
        <w:tc>
          <w:tcPr>
            <w:tcW w:w="1870" w:type="dxa"/>
          </w:tcPr>
          <w:p w14:paraId="76D71FCA" w14:textId="77777777" w:rsidR="00120F91" w:rsidRPr="00120F91" w:rsidRDefault="00DF4FB0" w:rsidP="00DF4FB0">
            <w:pPr>
              <w:rPr>
                <w:rFonts w:cstheme="minorHAnsi"/>
                <w:bCs/>
                <w:sz w:val="22"/>
                <w:szCs w:val="22"/>
              </w:rPr>
            </w:pPr>
            <w:r>
              <w:rPr>
                <w:rFonts w:cstheme="minorHAnsi"/>
                <w:bCs/>
                <w:sz w:val="22"/>
                <w:szCs w:val="22"/>
              </w:rPr>
              <w:t xml:space="preserve"> </w:t>
            </w:r>
            <w:r w:rsidR="00120F91" w:rsidRPr="00120F91">
              <w:rPr>
                <w:rFonts w:cstheme="minorHAnsi"/>
                <w:bCs/>
                <w:sz w:val="22"/>
                <w:szCs w:val="22"/>
              </w:rPr>
              <w:t>3</w:t>
            </w:r>
          </w:p>
        </w:tc>
        <w:tc>
          <w:tcPr>
            <w:tcW w:w="1870" w:type="dxa"/>
          </w:tcPr>
          <w:p w14:paraId="35EB91F4" w14:textId="77777777" w:rsidR="00120F91" w:rsidRPr="00120F91" w:rsidRDefault="00120F91" w:rsidP="00977610">
            <w:pPr>
              <w:rPr>
                <w:rFonts w:cstheme="minorHAnsi"/>
                <w:bCs/>
                <w:sz w:val="22"/>
                <w:szCs w:val="22"/>
              </w:rPr>
            </w:pPr>
            <w:r w:rsidRPr="00120F91">
              <w:rPr>
                <w:rFonts w:cstheme="minorHAnsi"/>
                <w:bCs/>
                <w:sz w:val="22"/>
                <w:szCs w:val="22"/>
              </w:rPr>
              <w:t xml:space="preserve">  9</w:t>
            </w:r>
          </w:p>
        </w:tc>
        <w:tc>
          <w:tcPr>
            <w:tcW w:w="1870" w:type="dxa"/>
          </w:tcPr>
          <w:p w14:paraId="294B0400" w14:textId="77777777" w:rsidR="00120F91" w:rsidRPr="00120F91" w:rsidRDefault="00120F91" w:rsidP="00977610">
            <w:pPr>
              <w:rPr>
                <w:rFonts w:cstheme="minorHAnsi"/>
                <w:bCs/>
                <w:sz w:val="22"/>
                <w:szCs w:val="22"/>
              </w:rPr>
            </w:pPr>
            <w:r w:rsidRPr="00120F91">
              <w:rPr>
                <w:rFonts w:cstheme="minorHAnsi"/>
                <w:bCs/>
                <w:sz w:val="22"/>
                <w:szCs w:val="22"/>
              </w:rPr>
              <w:t>11</w:t>
            </w:r>
          </w:p>
        </w:tc>
        <w:tc>
          <w:tcPr>
            <w:tcW w:w="2013" w:type="dxa"/>
          </w:tcPr>
          <w:p w14:paraId="3DE53CFB" w14:textId="77777777" w:rsidR="00120F91" w:rsidRPr="00120F91" w:rsidRDefault="00120F91" w:rsidP="00977610">
            <w:pPr>
              <w:rPr>
                <w:rFonts w:cstheme="minorHAnsi"/>
                <w:bCs/>
                <w:sz w:val="22"/>
                <w:szCs w:val="22"/>
              </w:rPr>
            </w:pPr>
            <w:r w:rsidRPr="00120F91">
              <w:rPr>
                <w:rFonts w:cstheme="minorHAnsi"/>
                <w:bCs/>
                <w:sz w:val="22"/>
                <w:szCs w:val="22"/>
              </w:rPr>
              <w:t>10</w:t>
            </w:r>
          </w:p>
        </w:tc>
      </w:tr>
      <w:tr w:rsidR="00120F91" w:rsidRPr="00120F91" w14:paraId="127DED59" w14:textId="77777777" w:rsidTr="00977610">
        <w:tc>
          <w:tcPr>
            <w:tcW w:w="1870" w:type="dxa"/>
          </w:tcPr>
          <w:p w14:paraId="13DC5449" w14:textId="77777777" w:rsidR="00120F91" w:rsidRPr="00120F91" w:rsidRDefault="00120F91" w:rsidP="00977610">
            <w:pPr>
              <w:rPr>
                <w:rFonts w:cstheme="minorHAnsi"/>
                <w:bCs/>
                <w:sz w:val="22"/>
                <w:szCs w:val="22"/>
              </w:rPr>
            </w:pPr>
            <w:r w:rsidRPr="00120F91">
              <w:rPr>
                <w:rFonts w:cstheme="minorHAnsi"/>
                <w:bCs/>
                <w:sz w:val="22"/>
                <w:szCs w:val="22"/>
              </w:rPr>
              <w:t>Добар</w:t>
            </w:r>
          </w:p>
        </w:tc>
        <w:tc>
          <w:tcPr>
            <w:tcW w:w="1870" w:type="dxa"/>
          </w:tcPr>
          <w:p w14:paraId="069A3B2E" w14:textId="77777777" w:rsidR="00120F91" w:rsidRPr="00120F91" w:rsidRDefault="00120F91" w:rsidP="00DF4FB0">
            <w:pPr>
              <w:rPr>
                <w:rFonts w:cstheme="minorHAnsi"/>
                <w:bCs/>
                <w:sz w:val="22"/>
                <w:szCs w:val="22"/>
              </w:rPr>
            </w:pPr>
            <w:r w:rsidRPr="00120F91">
              <w:rPr>
                <w:rFonts w:cstheme="minorHAnsi"/>
                <w:bCs/>
                <w:sz w:val="22"/>
                <w:szCs w:val="22"/>
              </w:rPr>
              <w:t xml:space="preserve"> 6</w:t>
            </w:r>
          </w:p>
        </w:tc>
        <w:tc>
          <w:tcPr>
            <w:tcW w:w="1870" w:type="dxa"/>
          </w:tcPr>
          <w:p w14:paraId="65DD1233" w14:textId="77777777" w:rsidR="00120F91" w:rsidRPr="00120F91" w:rsidRDefault="00120F91" w:rsidP="00977610">
            <w:pPr>
              <w:rPr>
                <w:rFonts w:cstheme="minorHAnsi"/>
                <w:bCs/>
                <w:sz w:val="22"/>
                <w:szCs w:val="22"/>
              </w:rPr>
            </w:pPr>
            <w:r w:rsidRPr="00120F91">
              <w:rPr>
                <w:rFonts w:cstheme="minorHAnsi"/>
                <w:bCs/>
                <w:sz w:val="22"/>
                <w:szCs w:val="22"/>
              </w:rPr>
              <w:t xml:space="preserve">  1</w:t>
            </w:r>
          </w:p>
        </w:tc>
        <w:tc>
          <w:tcPr>
            <w:tcW w:w="1870" w:type="dxa"/>
          </w:tcPr>
          <w:p w14:paraId="6D101B19" w14:textId="77777777" w:rsidR="00120F91" w:rsidRPr="00120F91" w:rsidRDefault="00120F91" w:rsidP="00977610">
            <w:pPr>
              <w:rPr>
                <w:rFonts w:cstheme="minorHAnsi"/>
                <w:bCs/>
                <w:sz w:val="22"/>
                <w:szCs w:val="22"/>
              </w:rPr>
            </w:pPr>
            <w:r w:rsidRPr="00120F91">
              <w:rPr>
                <w:rFonts w:cstheme="minorHAnsi"/>
                <w:bCs/>
                <w:sz w:val="22"/>
                <w:szCs w:val="22"/>
              </w:rPr>
              <w:t>9</w:t>
            </w:r>
          </w:p>
        </w:tc>
        <w:tc>
          <w:tcPr>
            <w:tcW w:w="2013" w:type="dxa"/>
          </w:tcPr>
          <w:p w14:paraId="1DEC6F7E" w14:textId="77777777" w:rsidR="00120F91" w:rsidRPr="00120F91" w:rsidRDefault="00120F91" w:rsidP="00977610">
            <w:pPr>
              <w:rPr>
                <w:rFonts w:cstheme="minorHAnsi"/>
                <w:bCs/>
                <w:sz w:val="22"/>
                <w:szCs w:val="22"/>
              </w:rPr>
            </w:pPr>
            <w:r w:rsidRPr="00120F91">
              <w:rPr>
                <w:rFonts w:cstheme="minorHAnsi"/>
                <w:bCs/>
                <w:sz w:val="22"/>
                <w:szCs w:val="22"/>
              </w:rPr>
              <w:t>4</w:t>
            </w:r>
          </w:p>
        </w:tc>
      </w:tr>
      <w:tr w:rsidR="00120F91" w:rsidRPr="00120F91" w14:paraId="2195C100" w14:textId="77777777" w:rsidTr="00977610">
        <w:tc>
          <w:tcPr>
            <w:tcW w:w="1870" w:type="dxa"/>
          </w:tcPr>
          <w:p w14:paraId="04072822" w14:textId="77777777" w:rsidR="00120F91" w:rsidRPr="00120F91" w:rsidRDefault="00120F91" w:rsidP="00977610">
            <w:pPr>
              <w:rPr>
                <w:rFonts w:cstheme="minorHAnsi"/>
                <w:bCs/>
                <w:sz w:val="22"/>
                <w:szCs w:val="22"/>
              </w:rPr>
            </w:pPr>
            <w:r w:rsidRPr="00120F91">
              <w:rPr>
                <w:rFonts w:cstheme="minorHAnsi"/>
                <w:bCs/>
                <w:sz w:val="22"/>
                <w:szCs w:val="22"/>
              </w:rPr>
              <w:t>Довољан</w:t>
            </w:r>
          </w:p>
        </w:tc>
        <w:tc>
          <w:tcPr>
            <w:tcW w:w="1870" w:type="dxa"/>
          </w:tcPr>
          <w:p w14:paraId="219B47B1" w14:textId="77777777" w:rsidR="00120F91" w:rsidRPr="00120F91" w:rsidRDefault="00120F91" w:rsidP="00DF4FB0">
            <w:pPr>
              <w:rPr>
                <w:rFonts w:cstheme="minorHAnsi"/>
                <w:bCs/>
                <w:sz w:val="22"/>
                <w:szCs w:val="22"/>
              </w:rPr>
            </w:pPr>
            <w:r w:rsidRPr="00120F91">
              <w:rPr>
                <w:rFonts w:cstheme="minorHAnsi"/>
                <w:bCs/>
                <w:sz w:val="22"/>
                <w:szCs w:val="22"/>
              </w:rPr>
              <w:t xml:space="preserve"> 2</w:t>
            </w:r>
          </w:p>
        </w:tc>
        <w:tc>
          <w:tcPr>
            <w:tcW w:w="1870" w:type="dxa"/>
          </w:tcPr>
          <w:p w14:paraId="5D1A12A3" w14:textId="77777777" w:rsidR="00120F91" w:rsidRPr="00120F91" w:rsidRDefault="00120F91" w:rsidP="00977610">
            <w:pPr>
              <w:rPr>
                <w:rFonts w:cstheme="minorHAnsi"/>
                <w:bCs/>
                <w:sz w:val="22"/>
                <w:szCs w:val="22"/>
              </w:rPr>
            </w:pPr>
            <w:r w:rsidRPr="00120F91">
              <w:rPr>
                <w:rFonts w:cstheme="minorHAnsi"/>
                <w:bCs/>
                <w:sz w:val="22"/>
                <w:szCs w:val="22"/>
              </w:rPr>
              <w:t xml:space="preserve">  0</w:t>
            </w:r>
          </w:p>
        </w:tc>
        <w:tc>
          <w:tcPr>
            <w:tcW w:w="1870" w:type="dxa"/>
          </w:tcPr>
          <w:p w14:paraId="4C49E00A"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2013" w:type="dxa"/>
          </w:tcPr>
          <w:p w14:paraId="4924BDE4" w14:textId="77777777" w:rsidR="00120F91" w:rsidRPr="00120F91" w:rsidRDefault="00120F91" w:rsidP="00977610">
            <w:pPr>
              <w:rPr>
                <w:rFonts w:cstheme="minorHAnsi"/>
                <w:bCs/>
                <w:sz w:val="22"/>
                <w:szCs w:val="22"/>
              </w:rPr>
            </w:pPr>
            <w:r w:rsidRPr="00120F91">
              <w:rPr>
                <w:rFonts w:cstheme="minorHAnsi"/>
                <w:bCs/>
                <w:sz w:val="22"/>
                <w:szCs w:val="22"/>
              </w:rPr>
              <w:t>0</w:t>
            </w:r>
          </w:p>
        </w:tc>
      </w:tr>
      <w:tr w:rsidR="00120F91" w:rsidRPr="00120F91" w14:paraId="194C95CC" w14:textId="77777777" w:rsidTr="00977610">
        <w:tc>
          <w:tcPr>
            <w:tcW w:w="1870" w:type="dxa"/>
          </w:tcPr>
          <w:p w14:paraId="0919E96E" w14:textId="77777777" w:rsidR="00120F91" w:rsidRPr="00120F91" w:rsidRDefault="00120F91" w:rsidP="00977610">
            <w:pPr>
              <w:rPr>
                <w:rFonts w:cstheme="minorHAnsi"/>
                <w:bCs/>
                <w:sz w:val="22"/>
                <w:szCs w:val="22"/>
              </w:rPr>
            </w:pPr>
            <w:r w:rsidRPr="00120F91">
              <w:rPr>
                <w:rFonts w:cstheme="minorHAnsi"/>
                <w:bCs/>
                <w:sz w:val="22"/>
                <w:szCs w:val="22"/>
              </w:rPr>
              <w:t>Није положио</w:t>
            </w:r>
          </w:p>
        </w:tc>
        <w:tc>
          <w:tcPr>
            <w:tcW w:w="1870" w:type="dxa"/>
          </w:tcPr>
          <w:p w14:paraId="421CDEED" w14:textId="77777777" w:rsidR="00120F91" w:rsidRPr="00120F91" w:rsidRDefault="00DF4FB0" w:rsidP="00DF4FB0">
            <w:pPr>
              <w:rPr>
                <w:rFonts w:cstheme="minorHAnsi"/>
                <w:bCs/>
                <w:sz w:val="22"/>
                <w:szCs w:val="22"/>
              </w:rPr>
            </w:pPr>
            <w:r>
              <w:rPr>
                <w:rFonts w:cstheme="minorHAnsi"/>
                <w:bCs/>
                <w:sz w:val="22"/>
                <w:szCs w:val="22"/>
              </w:rPr>
              <w:t xml:space="preserve"> </w:t>
            </w:r>
            <w:r w:rsidR="00120F91" w:rsidRPr="00120F91">
              <w:rPr>
                <w:rFonts w:cstheme="minorHAnsi"/>
                <w:bCs/>
                <w:sz w:val="22"/>
                <w:szCs w:val="22"/>
              </w:rPr>
              <w:t>4</w:t>
            </w:r>
          </w:p>
        </w:tc>
        <w:tc>
          <w:tcPr>
            <w:tcW w:w="1870" w:type="dxa"/>
          </w:tcPr>
          <w:p w14:paraId="68A10C40"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1870" w:type="dxa"/>
          </w:tcPr>
          <w:p w14:paraId="055FF182"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2013" w:type="dxa"/>
          </w:tcPr>
          <w:p w14:paraId="4CC0BE2D" w14:textId="77777777" w:rsidR="00120F91" w:rsidRPr="00120F91" w:rsidRDefault="00120F91" w:rsidP="00977610">
            <w:pPr>
              <w:rPr>
                <w:rFonts w:cstheme="minorHAnsi"/>
                <w:bCs/>
                <w:sz w:val="22"/>
                <w:szCs w:val="22"/>
              </w:rPr>
            </w:pPr>
            <w:r w:rsidRPr="00120F91">
              <w:rPr>
                <w:rFonts w:cstheme="minorHAnsi"/>
                <w:bCs/>
                <w:sz w:val="22"/>
                <w:szCs w:val="22"/>
              </w:rPr>
              <w:t>4</w:t>
            </w:r>
          </w:p>
        </w:tc>
      </w:tr>
    </w:tbl>
    <w:p w14:paraId="2A1B7798" w14:textId="77777777" w:rsidR="00120F91" w:rsidRPr="00120F91" w:rsidRDefault="00120F91" w:rsidP="00120F91">
      <w:pPr>
        <w:rPr>
          <w:rFonts w:cstheme="minorHAnsi"/>
          <w:b/>
          <w:sz w:val="22"/>
          <w:szCs w:val="22"/>
        </w:rPr>
      </w:pPr>
    </w:p>
    <w:p w14:paraId="7AC7DCCE" w14:textId="77777777" w:rsidR="00120F91" w:rsidRPr="00120F91" w:rsidRDefault="00120F91" w:rsidP="00120F91">
      <w:pPr>
        <w:rPr>
          <w:rFonts w:cstheme="minorHAnsi"/>
          <w:b/>
          <w:sz w:val="22"/>
          <w:szCs w:val="22"/>
        </w:rPr>
      </w:pPr>
      <w:r w:rsidRPr="00120F91">
        <w:rPr>
          <w:rFonts w:cstheme="minorHAnsi"/>
          <w:b/>
          <w:sz w:val="22"/>
          <w:szCs w:val="22"/>
        </w:rPr>
        <w:t>Гт4</w:t>
      </w:r>
    </w:p>
    <w:tbl>
      <w:tblPr>
        <w:tblStyle w:val="TableGrid"/>
        <w:tblW w:w="9493" w:type="dxa"/>
        <w:tblLook w:val="04A0" w:firstRow="1" w:lastRow="0" w:firstColumn="1" w:lastColumn="0" w:noHBand="0" w:noVBand="1"/>
      </w:tblPr>
      <w:tblGrid>
        <w:gridCol w:w="1870"/>
        <w:gridCol w:w="1870"/>
        <w:gridCol w:w="1870"/>
        <w:gridCol w:w="1870"/>
        <w:gridCol w:w="2013"/>
      </w:tblGrid>
      <w:tr w:rsidR="00120F91" w:rsidRPr="00120F91" w14:paraId="22BE3742" w14:textId="77777777" w:rsidTr="00977610">
        <w:tc>
          <w:tcPr>
            <w:tcW w:w="1870" w:type="dxa"/>
          </w:tcPr>
          <w:p w14:paraId="606EBBD3" w14:textId="77777777" w:rsidR="00120F91" w:rsidRPr="00120F91" w:rsidRDefault="00120F91" w:rsidP="00977610">
            <w:pPr>
              <w:rPr>
                <w:rFonts w:cstheme="minorHAnsi"/>
                <w:b/>
                <w:sz w:val="22"/>
                <w:szCs w:val="22"/>
              </w:rPr>
            </w:pPr>
            <w:r w:rsidRPr="00120F91">
              <w:rPr>
                <w:rFonts w:cstheme="minorHAnsi"/>
                <w:b/>
                <w:sz w:val="22"/>
                <w:szCs w:val="22"/>
              </w:rPr>
              <w:t>Укупан број ученика који излазе на матурски испит- 18</w:t>
            </w:r>
          </w:p>
        </w:tc>
        <w:tc>
          <w:tcPr>
            <w:tcW w:w="1870" w:type="dxa"/>
          </w:tcPr>
          <w:p w14:paraId="13288A90" w14:textId="77777777" w:rsidR="00120F91" w:rsidRPr="00120F91" w:rsidRDefault="00120F91" w:rsidP="00977610">
            <w:pPr>
              <w:rPr>
                <w:rFonts w:cstheme="minorHAnsi"/>
                <w:b/>
                <w:sz w:val="22"/>
                <w:szCs w:val="22"/>
              </w:rPr>
            </w:pPr>
            <w:r w:rsidRPr="00120F91">
              <w:rPr>
                <w:rFonts w:cstheme="minorHAnsi"/>
                <w:b/>
                <w:sz w:val="22"/>
                <w:szCs w:val="22"/>
              </w:rPr>
              <w:t>Практични део испита</w:t>
            </w:r>
          </w:p>
        </w:tc>
        <w:tc>
          <w:tcPr>
            <w:tcW w:w="1870" w:type="dxa"/>
          </w:tcPr>
          <w:p w14:paraId="155861EC" w14:textId="77777777" w:rsidR="00120F91" w:rsidRPr="00120F91" w:rsidRDefault="00120F91" w:rsidP="00977610">
            <w:pPr>
              <w:rPr>
                <w:rFonts w:cstheme="minorHAnsi"/>
                <w:b/>
                <w:sz w:val="22"/>
                <w:szCs w:val="22"/>
              </w:rPr>
            </w:pPr>
            <w:r w:rsidRPr="00120F91">
              <w:rPr>
                <w:rFonts w:cstheme="minorHAnsi"/>
                <w:b/>
                <w:sz w:val="22"/>
                <w:szCs w:val="22"/>
              </w:rPr>
              <w:t>Тест стручно теоријских знања</w:t>
            </w:r>
          </w:p>
        </w:tc>
        <w:tc>
          <w:tcPr>
            <w:tcW w:w="1870" w:type="dxa"/>
          </w:tcPr>
          <w:p w14:paraId="7AB169A1" w14:textId="77777777" w:rsidR="00120F91" w:rsidRPr="00120F91" w:rsidRDefault="00120F91" w:rsidP="00977610">
            <w:pPr>
              <w:rPr>
                <w:rFonts w:cstheme="minorHAnsi"/>
                <w:b/>
                <w:sz w:val="22"/>
                <w:szCs w:val="22"/>
              </w:rPr>
            </w:pPr>
            <w:r w:rsidRPr="00120F91">
              <w:rPr>
                <w:rFonts w:cstheme="minorHAnsi"/>
                <w:b/>
                <w:sz w:val="22"/>
                <w:szCs w:val="22"/>
              </w:rPr>
              <w:t>Српски језик</w:t>
            </w:r>
          </w:p>
        </w:tc>
        <w:tc>
          <w:tcPr>
            <w:tcW w:w="2013" w:type="dxa"/>
          </w:tcPr>
          <w:p w14:paraId="032E4FF6" w14:textId="77777777" w:rsidR="00120F91" w:rsidRPr="00120F91" w:rsidRDefault="00120F91" w:rsidP="00977610">
            <w:pPr>
              <w:rPr>
                <w:rFonts w:cstheme="minorHAnsi"/>
                <w:b/>
                <w:sz w:val="22"/>
                <w:szCs w:val="22"/>
              </w:rPr>
            </w:pPr>
            <w:r w:rsidRPr="00120F91">
              <w:rPr>
                <w:rFonts w:cstheme="minorHAnsi"/>
                <w:b/>
                <w:sz w:val="22"/>
                <w:szCs w:val="22"/>
              </w:rPr>
              <w:t>Укупно</w:t>
            </w:r>
          </w:p>
        </w:tc>
      </w:tr>
      <w:tr w:rsidR="00120F91" w:rsidRPr="00120F91" w14:paraId="340354AC" w14:textId="77777777" w:rsidTr="00977610">
        <w:tc>
          <w:tcPr>
            <w:tcW w:w="1870" w:type="dxa"/>
          </w:tcPr>
          <w:p w14:paraId="765A9CDE" w14:textId="77777777" w:rsidR="00120F91" w:rsidRPr="00120F91" w:rsidRDefault="00120F91" w:rsidP="00977610">
            <w:pPr>
              <w:rPr>
                <w:rFonts w:cstheme="minorHAnsi"/>
                <w:bCs/>
                <w:sz w:val="22"/>
                <w:szCs w:val="22"/>
              </w:rPr>
            </w:pPr>
            <w:r w:rsidRPr="00120F91">
              <w:rPr>
                <w:rFonts w:cstheme="minorHAnsi"/>
                <w:bCs/>
                <w:sz w:val="22"/>
                <w:szCs w:val="22"/>
              </w:rPr>
              <w:t xml:space="preserve">Одличан </w:t>
            </w:r>
          </w:p>
        </w:tc>
        <w:tc>
          <w:tcPr>
            <w:tcW w:w="1870" w:type="dxa"/>
          </w:tcPr>
          <w:p w14:paraId="0D40E2D8" w14:textId="77777777" w:rsidR="00120F91" w:rsidRPr="00120F91" w:rsidRDefault="00120F91" w:rsidP="00977610">
            <w:pPr>
              <w:rPr>
                <w:rFonts w:cstheme="minorHAnsi"/>
                <w:bCs/>
                <w:sz w:val="22"/>
                <w:szCs w:val="22"/>
              </w:rPr>
            </w:pPr>
            <w:r w:rsidRPr="00120F91">
              <w:rPr>
                <w:rFonts w:cstheme="minorHAnsi"/>
                <w:bCs/>
                <w:sz w:val="22"/>
                <w:szCs w:val="22"/>
              </w:rPr>
              <w:t>3</w:t>
            </w:r>
          </w:p>
        </w:tc>
        <w:tc>
          <w:tcPr>
            <w:tcW w:w="1870" w:type="dxa"/>
          </w:tcPr>
          <w:p w14:paraId="0D4B250E" w14:textId="77777777" w:rsidR="00120F91" w:rsidRPr="00120F91" w:rsidRDefault="00120F91" w:rsidP="00977610">
            <w:pPr>
              <w:rPr>
                <w:rFonts w:cstheme="minorHAnsi"/>
                <w:bCs/>
                <w:sz w:val="22"/>
                <w:szCs w:val="22"/>
              </w:rPr>
            </w:pPr>
            <w:r w:rsidRPr="00120F91">
              <w:rPr>
                <w:rFonts w:cstheme="minorHAnsi"/>
                <w:bCs/>
                <w:sz w:val="22"/>
                <w:szCs w:val="22"/>
              </w:rPr>
              <w:t>1</w:t>
            </w:r>
          </w:p>
        </w:tc>
        <w:tc>
          <w:tcPr>
            <w:tcW w:w="1870" w:type="dxa"/>
          </w:tcPr>
          <w:p w14:paraId="16D9407D" w14:textId="77777777" w:rsidR="00120F91" w:rsidRPr="00120F91" w:rsidRDefault="00120F91" w:rsidP="00977610">
            <w:pPr>
              <w:rPr>
                <w:rFonts w:cstheme="minorHAnsi"/>
                <w:bCs/>
                <w:sz w:val="22"/>
                <w:szCs w:val="22"/>
              </w:rPr>
            </w:pPr>
            <w:r w:rsidRPr="00120F91">
              <w:rPr>
                <w:rFonts w:cstheme="minorHAnsi"/>
                <w:bCs/>
                <w:sz w:val="22"/>
                <w:szCs w:val="22"/>
              </w:rPr>
              <w:t>1</w:t>
            </w:r>
          </w:p>
        </w:tc>
        <w:tc>
          <w:tcPr>
            <w:tcW w:w="2013" w:type="dxa"/>
          </w:tcPr>
          <w:p w14:paraId="278BA9F1" w14:textId="77777777" w:rsidR="00120F91" w:rsidRPr="00120F91" w:rsidRDefault="00120F91" w:rsidP="00977610">
            <w:pPr>
              <w:rPr>
                <w:rFonts w:cstheme="minorHAnsi"/>
                <w:bCs/>
                <w:sz w:val="22"/>
                <w:szCs w:val="22"/>
              </w:rPr>
            </w:pPr>
            <w:r w:rsidRPr="00120F91">
              <w:rPr>
                <w:rFonts w:cstheme="minorHAnsi"/>
                <w:bCs/>
                <w:sz w:val="22"/>
                <w:szCs w:val="22"/>
              </w:rPr>
              <w:t>1</w:t>
            </w:r>
          </w:p>
        </w:tc>
      </w:tr>
      <w:tr w:rsidR="00120F91" w:rsidRPr="00120F91" w14:paraId="2C715E40" w14:textId="77777777" w:rsidTr="00977610">
        <w:tc>
          <w:tcPr>
            <w:tcW w:w="1870" w:type="dxa"/>
          </w:tcPr>
          <w:p w14:paraId="7ED42751" w14:textId="77777777" w:rsidR="00120F91" w:rsidRPr="00120F91" w:rsidRDefault="00120F91" w:rsidP="00977610">
            <w:pPr>
              <w:rPr>
                <w:rFonts w:cstheme="minorHAnsi"/>
                <w:bCs/>
                <w:sz w:val="22"/>
                <w:szCs w:val="22"/>
              </w:rPr>
            </w:pPr>
            <w:r w:rsidRPr="00120F91">
              <w:rPr>
                <w:rFonts w:cstheme="minorHAnsi"/>
                <w:bCs/>
                <w:sz w:val="22"/>
                <w:szCs w:val="22"/>
              </w:rPr>
              <w:t>Врло добар</w:t>
            </w:r>
          </w:p>
        </w:tc>
        <w:tc>
          <w:tcPr>
            <w:tcW w:w="1870" w:type="dxa"/>
          </w:tcPr>
          <w:p w14:paraId="2BF550A7" w14:textId="77777777" w:rsidR="00120F91" w:rsidRPr="00120F91" w:rsidRDefault="00120F91" w:rsidP="00977610">
            <w:pPr>
              <w:rPr>
                <w:rFonts w:cstheme="minorHAnsi"/>
                <w:bCs/>
                <w:sz w:val="22"/>
                <w:szCs w:val="22"/>
              </w:rPr>
            </w:pPr>
            <w:r w:rsidRPr="00120F91">
              <w:rPr>
                <w:rFonts w:cstheme="minorHAnsi"/>
                <w:bCs/>
                <w:sz w:val="22"/>
                <w:szCs w:val="22"/>
              </w:rPr>
              <w:t>7</w:t>
            </w:r>
          </w:p>
        </w:tc>
        <w:tc>
          <w:tcPr>
            <w:tcW w:w="1870" w:type="dxa"/>
          </w:tcPr>
          <w:p w14:paraId="7D23E4D1" w14:textId="77777777" w:rsidR="00120F91" w:rsidRPr="00120F91" w:rsidRDefault="00120F91" w:rsidP="00977610">
            <w:pPr>
              <w:rPr>
                <w:rFonts w:cstheme="minorHAnsi"/>
                <w:bCs/>
                <w:sz w:val="22"/>
                <w:szCs w:val="22"/>
              </w:rPr>
            </w:pPr>
            <w:r w:rsidRPr="00120F91">
              <w:rPr>
                <w:rFonts w:cstheme="minorHAnsi"/>
                <w:bCs/>
                <w:sz w:val="22"/>
                <w:szCs w:val="22"/>
              </w:rPr>
              <w:t>4</w:t>
            </w:r>
          </w:p>
        </w:tc>
        <w:tc>
          <w:tcPr>
            <w:tcW w:w="1870" w:type="dxa"/>
          </w:tcPr>
          <w:p w14:paraId="650E1112" w14:textId="77777777" w:rsidR="00120F91" w:rsidRPr="00120F91" w:rsidRDefault="00120F91" w:rsidP="00977610">
            <w:pPr>
              <w:rPr>
                <w:rFonts w:cstheme="minorHAnsi"/>
                <w:bCs/>
                <w:sz w:val="22"/>
                <w:szCs w:val="22"/>
              </w:rPr>
            </w:pPr>
            <w:r w:rsidRPr="00120F91">
              <w:rPr>
                <w:rFonts w:cstheme="minorHAnsi"/>
                <w:bCs/>
                <w:sz w:val="22"/>
                <w:szCs w:val="22"/>
              </w:rPr>
              <w:t>8</w:t>
            </w:r>
          </w:p>
        </w:tc>
        <w:tc>
          <w:tcPr>
            <w:tcW w:w="2013" w:type="dxa"/>
          </w:tcPr>
          <w:p w14:paraId="67B1D626" w14:textId="77777777" w:rsidR="00120F91" w:rsidRPr="00120F91" w:rsidRDefault="00120F91" w:rsidP="00977610">
            <w:pPr>
              <w:rPr>
                <w:rFonts w:cstheme="minorHAnsi"/>
                <w:bCs/>
                <w:sz w:val="22"/>
                <w:szCs w:val="22"/>
              </w:rPr>
            </w:pPr>
            <w:r w:rsidRPr="00120F91">
              <w:rPr>
                <w:rFonts w:cstheme="minorHAnsi"/>
                <w:bCs/>
                <w:sz w:val="22"/>
                <w:szCs w:val="22"/>
              </w:rPr>
              <w:t>6</w:t>
            </w:r>
          </w:p>
        </w:tc>
      </w:tr>
      <w:tr w:rsidR="00120F91" w:rsidRPr="00120F91" w14:paraId="73031DB9" w14:textId="77777777" w:rsidTr="00977610">
        <w:tc>
          <w:tcPr>
            <w:tcW w:w="1870" w:type="dxa"/>
          </w:tcPr>
          <w:p w14:paraId="14398D0D" w14:textId="77777777" w:rsidR="00120F91" w:rsidRPr="00120F91" w:rsidRDefault="00120F91" w:rsidP="00977610">
            <w:pPr>
              <w:rPr>
                <w:rFonts w:cstheme="minorHAnsi"/>
                <w:bCs/>
                <w:sz w:val="22"/>
                <w:szCs w:val="22"/>
              </w:rPr>
            </w:pPr>
            <w:r w:rsidRPr="00120F91">
              <w:rPr>
                <w:rFonts w:cstheme="minorHAnsi"/>
                <w:bCs/>
                <w:sz w:val="22"/>
                <w:szCs w:val="22"/>
              </w:rPr>
              <w:t>Добар</w:t>
            </w:r>
          </w:p>
        </w:tc>
        <w:tc>
          <w:tcPr>
            <w:tcW w:w="1870" w:type="dxa"/>
          </w:tcPr>
          <w:p w14:paraId="7EE4F05A"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1870" w:type="dxa"/>
          </w:tcPr>
          <w:p w14:paraId="2FE5BB96" w14:textId="77777777" w:rsidR="00120F91" w:rsidRPr="00120F91" w:rsidRDefault="00120F91" w:rsidP="00977610">
            <w:pPr>
              <w:rPr>
                <w:rFonts w:cstheme="minorHAnsi"/>
                <w:bCs/>
                <w:sz w:val="22"/>
                <w:szCs w:val="22"/>
              </w:rPr>
            </w:pPr>
            <w:r w:rsidRPr="00120F91">
              <w:rPr>
                <w:rFonts w:cstheme="minorHAnsi"/>
                <w:bCs/>
                <w:sz w:val="22"/>
                <w:szCs w:val="22"/>
              </w:rPr>
              <w:t>9</w:t>
            </w:r>
          </w:p>
        </w:tc>
        <w:tc>
          <w:tcPr>
            <w:tcW w:w="1870" w:type="dxa"/>
          </w:tcPr>
          <w:p w14:paraId="1B5A2BF5" w14:textId="77777777" w:rsidR="00120F91" w:rsidRPr="00120F91" w:rsidRDefault="00120F91" w:rsidP="00977610">
            <w:pPr>
              <w:rPr>
                <w:rFonts w:cstheme="minorHAnsi"/>
                <w:bCs/>
                <w:sz w:val="22"/>
                <w:szCs w:val="22"/>
              </w:rPr>
            </w:pPr>
            <w:r w:rsidRPr="00120F91">
              <w:rPr>
                <w:rFonts w:cstheme="minorHAnsi"/>
                <w:bCs/>
                <w:sz w:val="22"/>
                <w:szCs w:val="22"/>
              </w:rPr>
              <w:t>8</w:t>
            </w:r>
          </w:p>
        </w:tc>
        <w:tc>
          <w:tcPr>
            <w:tcW w:w="2013" w:type="dxa"/>
          </w:tcPr>
          <w:p w14:paraId="6D550DE6" w14:textId="77777777" w:rsidR="00120F91" w:rsidRPr="00120F91" w:rsidRDefault="00120F91" w:rsidP="00977610">
            <w:pPr>
              <w:rPr>
                <w:rFonts w:cstheme="minorHAnsi"/>
                <w:bCs/>
                <w:sz w:val="22"/>
                <w:szCs w:val="22"/>
              </w:rPr>
            </w:pPr>
            <w:r w:rsidRPr="00120F91">
              <w:rPr>
                <w:rFonts w:cstheme="minorHAnsi"/>
                <w:bCs/>
                <w:sz w:val="22"/>
                <w:szCs w:val="22"/>
              </w:rPr>
              <w:t>7</w:t>
            </w:r>
          </w:p>
        </w:tc>
      </w:tr>
      <w:tr w:rsidR="00120F91" w:rsidRPr="00120F91" w14:paraId="1BFADE3D" w14:textId="77777777" w:rsidTr="00977610">
        <w:tc>
          <w:tcPr>
            <w:tcW w:w="1870" w:type="dxa"/>
          </w:tcPr>
          <w:p w14:paraId="59983512" w14:textId="77777777" w:rsidR="00120F91" w:rsidRPr="00120F91" w:rsidRDefault="00120F91" w:rsidP="00977610">
            <w:pPr>
              <w:rPr>
                <w:rFonts w:cstheme="minorHAnsi"/>
                <w:bCs/>
                <w:sz w:val="22"/>
                <w:szCs w:val="22"/>
              </w:rPr>
            </w:pPr>
            <w:r w:rsidRPr="00120F91">
              <w:rPr>
                <w:rFonts w:cstheme="minorHAnsi"/>
                <w:bCs/>
                <w:sz w:val="22"/>
                <w:szCs w:val="22"/>
              </w:rPr>
              <w:t>Довољан</w:t>
            </w:r>
          </w:p>
        </w:tc>
        <w:tc>
          <w:tcPr>
            <w:tcW w:w="1870" w:type="dxa"/>
          </w:tcPr>
          <w:p w14:paraId="3F38DEE9" w14:textId="77777777" w:rsidR="00120F91" w:rsidRPr="00120F91" w:rsidRDefault="00120F91" w:rsidP="00977610">
            <w:pPr>
              <w:rPr>
                <w:rFonts w:cstheme="minorHAnsi"/>
                <w:bCs/>
                <w:sz w:val="22"/>
                <w:szCs w:val="22"/>
              </w:rPr>
            </w:pPr>
            <w:r w:rsidRPr="00120F91">
              <w:rPr>
                <w:rFonts w:cstheme="minorHAnsi"/>
                <w:bCs/>
                <w:sz w:val="22"/>
                <w:szCs w:val="22"/>
              </w:rPr>
              <w:t>4</w:t>
            </w:r>
          </w:p>
        </w:tc>
        <w:tc>
          <w:tcPr>
            <w:tcW w:w="1870" w:type="dxa"/>
          </w:tcPr>
          <w:p w14:paraId="03CC75A7" w14:textId="77777777" w:rsidR="00120F91" w:rsidRPr="00120F91" w:rsidRDefault="00120F91" w:rsidP="00977610">
            <w:pPr>
              <w:rPr>
                <w:rFonts w:cstheme="minorHAnsi"/>
                <w:bCs/>
                <w:sz w:val="22"/>
                <w:szCs w:val="22"/>
              </w:rPr>
            </w:pPr>
            <w:r w:rsidRPr="00120F91">
              <w:rPr>
                <w:rFonts w:cstheme="minorHAnsi"/>
                <w:bCs/>
                <w:sz w:val="22"/>
                <w:szCs w:val="22"/>
              </w:rPr>
              <w:t>4</w:t>
            </w:r>
          </w:p>
        </w:tc>
        <w:tc>
          <w:tcPr>
            <w:tcW w:w="1870" w:type="dxa"/>
          </w:tcPr>
          <w:p w14:paraId="55CA3573" w14:textId="77777777" w:rsidR="00120F91" w:rsidRPr="00120F91" w:rsidRDefault="00120F91" w:rsidP="00977610">
            <w:pPr>
              <w:rPr>
                <w:rFonts w:cstheme="minorHAnsi"/>
                <w:bCs/>
                <w:sz w:val="22"/>
                <w:szCs w:val="22"/>
              </w:rPr>
            </w:pPr>
            <w:r w:rsidRPr="00120F91">
              <w:rPr>
                <w:rFonts w:cstheme="minorHAnsi"/>
                <w:bCs/>
                <w:sz w:val="22"/>
                <w:szCs w:val="22"/>
              </w:rPr>
              <w:t>1</w:t>
            </w:r>
          </w:p>
        </w:tc>
        <w:tc>
          <w:tcPr>
            <w:tcW w:w="2013" w:type="dxa"/>
          </w:tcPr>
          <w:p w14:paraId="497155F1" w14:textId="77777777" w:rsidR="00120F91" w:rsidRPr="00120F91" w:rsidRDefault="00120F91" w:rsidP="00977610">
            <w:pPr>
              <w:rPr>
                <w:rFonts w:cstheme="minorHAnsi"/>
                <w:bCs/>
                <w:sz w:val="22"/>
                <w:szCs w:val="22"/>
              </w:rPr>
            </w:pPr>
            <w:r w:rsidRPr="00120F91">
              <w:rPr>
                <w:rFonts w:cstheme="minorHAnsi"/>
                <w:bCs/>
                <w:sz w:val="22"/>
                <w:szCs w:val="22"/>
              </w:rPr>
              <w:t>0</w:t>
            </w:r>
          </w:p>
        </w:tc>
      </w:tr>
      <w:tr w:rsidR="00120F91" w:rsidRPr="00120F91" w14:paraId="00215C63" w14:textId="77777777" w:rsidTr="00977610">
        <w:tc>
          <w:tcPr>
            <w:tcW w:w="1870" w:type="dxa"/>
          </w:tcPr>
          <w:p w14:paraId="022C7BEB" w14:textId="77777777" w:rsidR="00120F91" w:rsidRPr="00120F91" w:rsidRDefault="00120F91" w:rsidP="00977610">
            <w:pPr>
              <w:rPr>
                <w:rFonts w:cstheme="minorHAnsi"/>
                <w:bCs/>
                <w:sz w:val="22"/>
                <w:szCs w:val="22"/>
              </w:rPr>
            </w:pPr>
            <w:r w:rsidRPr="00120F91">
              <w:rPr>
                <w:rFonts w:cstheme="minorHAnsi"/>
                <w:bCs/>
                <w:sz w:val="22"/>
                <w:szCs w:val="22"/>
              </w:rPr>
              <w:t>Није положио</w:t>
            </w:r>
          </w:p>
        </w:tc>
        <w:tc>
          <w:tcPr>
            <w:tcW w:w="1870" w:type="dxa"/>
          </w:tcPr>
          <w:p w14:paraId="7F9A8ADC" w14:textId="77777777" w:rsidR="00120F91" w:rsidRPr="00120F91" w:rsidRDefault="00120F91" w:rsidP="00977610">
            <w:pPr>
              <w:rPr>
                <w:rFonts w:cstheme="minorHAnsi"/>
                <w:bCs/>
                <w:sz w:val="22"/>
                <w:szCs w:val="22"/>
              </w:rPr>
            </w:pPr>
            <w:r w:rsidRPr="00120F91">
              <w:rPr>
                <w:rFonts w:cstheme="minorHAnsi"/>
                <w:bCs/>
                <w:sz w:val="22"/>
                <w:szCs w:val="22"/>
              </w:rPr>
              <w:t>4</w:t>
            </w:r>
          </w:p>
        </w:tc>
        <w:tc>
          <w:tcPr>
            <w:tcW w:w="1870" w:type="dxa"/>
          </w:tcPr>
          <w:p w14:paraId="66CE055F"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1870" w:type="dxa"/>
          </w:tcPr>
          <w:p w14:paraId="08B0EA34"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2013" w:type="dxa"/>
          </w:tcPr>
          <w:p w14:paraId="06157475" w14:textId="77777777" w:rsidR="00120F91" w:rsidRPr="00120F91" w:rsidRDefault="00120F91" w:rsidP="00977610">
            <w:pPr>
              <w:rPr>
                <w:rFonts w:cstheme="minorHAnsi"/>
                <w:bCs/>
                <w:sz w:val="22"/>
                <w:szCs w:val="22"/>
              </w:rPr>
            </w:pPr>
            <w:r w:rsidRPr="00120F91">
              <w:rPr>
                <w:rFonts w:cstheme="minorHAnsi"/>
                <w:bCs/>
                <w:sz w:val="22"/>
                <w:szCs w:val="22"/>
              </w:rPr>
              <w:t>4</w:t>
            </w:r>
          </w:p>
        </w:tc>
      </w:tr>
    </w:tbl>
    <w:p w14:paraId="1AE1F811" w14:textId="77777777" w:rsidR="00120F91" w:rsidRPr="00120F91" w:rsidRDefault="00120F91" w:rsidP="00120F91">
      <w:pPr>
        <w:rPr>
          <w:rFonts w:cstheme="minorHAnsi"/>
          <w:b/>
          <w:sz w:val="22"/>
          <w:szCs w:val="22"/>
        </w:rPr>
      </w:pPr>
    </w:p>
    <w:p w14:paraId="69F65D32" w14:textId="77777777" w:rsidR="00120F91" w:rsidRPr="00120F91" w:rsidRDefault="00120F91" w:rsidP="00120F91">
      <w:pPr>
        <w:rPr>
          <w:rFonts w:cstheme="minorHAnsi"/>
          <w:b/>
          <w:sz w:val="22"/>
          <w:szCs w:val="22"/>
        </w:rPr>
      </w:pPr>
      <w:r w:rsidRPr="00120F91">
        <w:rPr>
          <w:rFonts w:cstheme="minorHAnsi"/>
          <w:b/>
          <w:sz w:val="22"/>
          <w:szCs w:val="22"/>
        </w:rPr>
        <w:t>Гд4</w:t>
      </w:r>
    </w:p>
    <w:tbl>
      <w:tblPr>
        <w:tblStyle w:val="TableGrid"/>
        <w:tblW w:w="9493" w:type="dxa"/>
        <w:tblLook w:val="04A0" w:firstRow="1" w:lastRow="0" w:firstColumn="1" w:lastColumn="0" w:noHBand="0" w:noVBand="1"/>
      </w:tblPr>
      <w:tblGrid>
        <w:gridCol w:w="1870"/>
        <w:gridCol w:w="1870"/>
        <w:gridCol w:w="1870"/>
        <w:gridCol w:w="1870"/>
        <w:gridCol w:w="2013"/>
      </w:tblGrid>
      <w:tr w:rsidR="00120F91" w:rsidRPr="00120F91" w14:paraId="071AD4CE" w14:textId="77777777" w:rsidTr="00977610">
        <w:tc>
          <w:tcPr>
            <w:tcW w:w="1870" w:type="dxa"/>
          </w:tcPr>
          <w:p w14:paraId="2B623828" w14:textId="77777777" w:rsidR="00120F91" w:rsidRPr="00120F91" w:rsidRDefault="00120F91" w:rsidP="00977610">
            <w:pPr>
              <w:rPr>
                <w:rFonts w:cstheme="minorHAnsi"/>
                <w:b/>
                <w:sz w:val="22"/>
                <w:szCs w:val="22"/>
              </w:rPr>
            </w:pPr>
            <w:r w:rsidRPr="00120F91">
              <w:rPr>
                <w:rFonts w:cstheme="minorHAnsi"/>
                <w:b/>
                <w:sz w:val="22"/>
                <w:szCs w:val="22"/>
              </w:rPr>
              <w:t>Укупан број ученика који излазе на матурски испит- 22</w:t>
            </w:r>
          </w:p>
        </w:tc>
        <w:tc>
          <w:tcPr>
            <w:tcW w:w="1870" w:type="dxa"/>
          </w:tcPr>
          <w:p w14:paraId="72112D12" w14:textId="77777777" w:rsidR="00120F91" w:rsidRPr="00120F91" w:rsidRDefault="00120F91" w:rsidP="00977610">
            <w:pPr>
              <w:rPr>
                <w:rFonts w:cstheme="minorHAnsi"/>
                <w:b/>
                <w:sz w:val="22"/>
                <w:szCs w:val="22"/>
              </w:rPr>
            </w:pPr>
            <w:r w:rsidRPr="00120F91">
              <w:rPr>
                <w:rFonts w:cstheme="minorHAnsi"/>
                <w:b/>
                <w:sz w:val="22"/>
                <w:szCs w:val="22"/>
              </w:rPr>
              <w:t>Практични део испита</w:t>
            </w:r>
          </w:p>
        </w:tc>
        <w:tc>
          <w:tcPr>
            <w:tcW w:w="1870" w:type="dxa"/>
          </w:tcPr>
          <w:p w14:paraId="17FB03E0" w14:textId="77777777" w:rsidR="00120F91" w:rsidRPr="00120F91" w:rsidRDefault="00120F91" w:rsidP="00977610">
            <w:pPr>
              <w:rPr>
                <w:rFonts w:cstheme="minorHAnsi"/>
                <w:b/>
                <w:sz w:val="22"/>
                <w:szCs w:val="22"/>
              </w:rPr>
            </w:pPr>
            <w:r w:rsidRPr="00120F91">
              <w:rPr>
                <w:rFonts w:cstheme="minorHAnsi"/>
                <w:b/>
                <w:sz w:val="22"/>
                <w:szCs w:val="22"/>
              </w:rPr>
              <w:t>Тест стручно теоријских знања</w:t>
            </w:r>
          </w:p>
        </w:tc>
        <w:tc>
          <w:tcPr>
            <w:tcW w:w="1870" w:type="dxa"/>
          </w:tcPr>
          <w:p w14:paraId="13D0776D" w14:textId="77777777" w:rsidR="00120F91" w:rsidRPr="00120F91" w:rsidRDefault="00120F91" w:rsidP="00977610">
            <w:pPr>
              <w:rPr>
                <w:rFonts w:cstheme="minorHAnsi"/>
                <w:b/>
                <w:sz w:val="22"/>
                <w:szCs w:val="22"/>
              </w:rPr>
            </w:pPr>
            <w:r w:rsidRPr="00120F91">
              <w:rPr>
                <w:rFonts w:cstheme="minorHAnsi"/>
                <w:b/>
                <w:sz w:val="22"/>
                <w:szCs w:val="22"/>
              </w:rPr>
              <w:t>Српски језик</w:t>
            </w:r>
          </w:p>
        </w:tc>
        <w:tc>
          <w:tcPr>
            <w:tcW w:w="2013" w:type="dxa"/>
          </w:tcPr>
          <w:p w14:paraId="3F825C47" w14:textId="77777777" w:rsidR="00120F91" w:rsidRPr="00120F91" w:rsidRDefault="00120F91" w:rsidP="00977610">
            <w:pPr>
              <w:rPr>
                <w:rFonts w:cstheme="minorHAnsi"/>
                <w:b/>
                <w:sz w:val="22"/>
                <w:szCs w:val="22"/>
              </w:rPr>
            </w:pPr>
            <w:r w:rsidRPr="00120F91">
              <w:rPr>
                <w:rFonts w:cstheme="minorHAnsi"/>
                <w:b/>
                <w:sz w:val="22"/>
                <w:szCs w:val="22"/>
              </w:rPr>
              <w:t>Укупно</w:t>
            </w:r>
          </w:p>
        </w:tc>
      </w:tr>
      <w:tr w:rsidR="00120F91" w:rsidRPr="00120F91" w14:paraId="0F5B466D" w14:textId="77777777" w:rsidTr="00977610">
        <w:tc>
          <w:tcPr>
            <w:tcW w:w="1870" w:type="dxa"/>
          </w:tcPr>
          <w:p w14:paraId="2B62A17A" w14:textId="77777777" w:rsidR="00120F91" w:rsidRPr="00120F91" w:rsidRDefault="00120F91" w:rsidP="00977610">
            <w:pPr>
              <w:rPr>
                <w:rFonts w:cstheme="minorHAnsi"/>
                <w:bCs/>
                <w:sz w:val="22"/>
                <w:szCs w:val="22"/>
              </w:rPr>
            </w:pPr>
            <w:r w:rsidRPr="00120F91">
              <w:rPr>
                <w:rFonts w:cstheme="minorHAnsi"/>
                <w:bCs/>
                <w:sz w:val="22"/>
                <w:szCs w:val="22"/>
              </w:rPr>
              <w:t xml:space="preserve">Одличан </w:t>
            </w:r>
          </w:p>
        </w:tc>
        <w:tc>
          <w:tcPr>
            <w:tcW w:w="1870" w:type="dxa"/>
          </w:tcPr>
          <w:p w14:paraId="01D99978" w14:textId="77777777" w:rsidR="00120F91" w:rsidRPr="00120F91" w:rsidRDefault="00120F91" w:rsidP="00977610">
            <w:pPr>
              <w:rPr>
                <w:rFonts w:cstheme="minorHAnsi"/>
                <w:bCs/>
                <w:sz w:val="22"/>
                <w:szCs w:val="22"/>
              </w:rPr>
            </w:pPr>
            <w:r w:rsidRPr="00120F91">
              <w:rPr>
                <w:rFonts w:cstheme="minorHAnsi"/>
                <w:bCs/>
                <w:sz w:val="22"/>
                <w:szCs w:val="22"/>
              </w:rPr>
              <w:t>5</w:t>
            </w:r>
          </w:p>
        </w:tc>
        <w:tc>
          <w:tcPr>
            <w:tcW w:w="1870" w:type="dxa"/>
          </w:tcPr>
          <w:p w14:paraId="13E14366" w14:textId="77777777" w:rsidR="00120F91" w:rsidRPr="00120F91" w:rsidRDefault="00120F91" w:rsidP="00977610">
            <w:pPr>
              <w:rPr>
                <w:rFonts w:cstheme="minorHAnsi"/>
                <w:bCs/>
                <w:sz w:val="22"/>
                <w:szCs w:val="22"/>
              </w:rPr>
            </w:pPr>
            <w:r w:rsidRPr="00120F91">
              <w:rPr>
                <w:rFonts w:cstheme="minorHAnsi"/>
                <w:bCs/>
                <w:sz w:val="22"/>
                <w:szCs w:val="22"/>
              </w:rPr>
              <w:t>6</w:t>
            </w:r>
          </w:p>
        </w:tc>
        <w:tc>
          <w:tcPr>
            <w:tcW w:w="1870" w:type="dxa"/>
          </w:tcPr>
          <w:p w14:paraId="43E35961" w14:textId="77777777" w:rsidR="00120F91" w:rsidRPr="00120F91" w:rsidRDefault="00120F91" w:rsidP="00977610">
            <w:pPr>
              <w:rPr>
                <w:rFonts w:cstheme="minorHAnsi"/>
                <w:bCs/>
                <w:sz w:val="22"/>
                <w:szCs w:val="22"/>
              </w:rPr>
            </w:pPr>
            <w:r w:rsidRPr="00120F91">
              <w:rPr>
                <w:rFonts w:cstheme="minorHAnsi"/>
                <w:bCs/>
                <w:sz w:val="22"/>
                <w:szCs w:val="22"/>
              </w:rPr>
              <w:t>9</w:t>
            </w:r>
          </w:p>
        </w:tc>
        <w:tc>
          <w:tcPr>
            <w:tcW w:w="2013" w:type="dxa"/>
          </w:tcPr>
          <w:p w14:paraId="03E8A6FF" w14:textId="77777777" w:rsidR="00120F91" w:rsidRPr="00120F91" w:rsidRDefault="00120F91" w:rsidP="00977610">
            <w:pPr>
              <w:rPr>
                <w:rFonts w:cstheme="minorHAnsi"/>
                <w:bCs/>
                <w:sz w:val="22"/>
                <w:szCs w:val="22"/>
              </w:rPr>
            </w:pPr>
            <w:r w:rsidRPr="00120F91">
              <w:rPr>
                <w:rFonts w:cstheme="minorHAnsi"/>
                <w:bCs/>
                <w:sz w:val="22"/>
                <w:szCs w:val="22"/>
              </w:rPr>
              <w:t xml:space="preserve"> 2</w:t>
            </w:r>
          </w:p>
        </w:tc>
      </w:tr>
      <w:tr w:rsidR="00120F91" w:rsidRPr="00120F91" w14:paraId="4F28BA57" w14:textId="77777777" w:rsidTr="00977610">
        <w:tc>
          <w:tcPr>
            <w:tcW w:w="1870" w:type="dxa"/>
          </w:tcPr>
          <w:p w14:paraId="3BA98982" w14:textId="77777777" w:rsidR="00120F91" w:rsidRPr="00120F91" w:rsidRDefault="00120F91" w:rsidP="00977610">
            <w:pPr>
              <w:rPr>
                <w:rFonts w:cstheme="minorHAnsi"/>
                <w:bCs/>
                <w:sz w:val="22"/>
                <w:szCs w:val="22"/>
              </w:rPr>
            </w:pPr>
            <w:r w:rsidRPr="00120F91">
              <w:rPr>
                <w:rFonts w:cstheme="minorHAnsi"/>
                <w:bCs/>
                <w:sz w:val="22"/>
                <w:szCs w:val="22"/>
              </w:rPr>
              <w:t>Врло добар</w:t>
            </w:r>
          </w:p>
        </w:tc>
        <w:tc>
          <w:tcPr>
            <w:tcW w:w="1870" w:type="dxa"/>
          </w:tcPr>
          <w:p w14:paraId="720D05C2" w14:textId="77777777" w:rsidR="00120F91" w:rsidRPr="00120F91" w:rsidRDefault="00120F91" w:rsidP="00977610">
            <w:pPr>
              <w:rPr>
                <w:rFonts w:cstheme="minorHAnsi"/>
                <w:bCs/>
                <w:sz w:val="22"/>
                <w:szCs w:val="22"/>
              </w:rPr>
            </w:pPr>
            <w:r w:rsidRPr="00120F91">
              <w:rPr>
                <w:rFonts w:cstheme="minorHAnsi"/>
                <w:bCs/>
                <w:sz w:val="22"/>
                <w:szCs w:val="22"/>
              </w:rPr>
              <w:t>7</w:t>
            </w:r>
          </w:p>
        </w:tc>
        <w:tc>
          <w:tcPr>
            <w:tcW w:w="1870" w:type="dxa"/>
          </w:tcPr>
          <w:p w14:paraId="78A2D2E4" w14:textId="77777777" w:rsidR="00120F91" w:rsidRPr="00120F91" w:rsidRDefault="00120F91" w:rsidP="00977610">
            <w:pPr>
              <w:rPr>
                <w:rFonts w:cstheme="minorHAnsi"/>
                <w:bCs/>
                <w:sz w:val="22"/>
                <w:szCs w:val="22"/>
              </w:rPr>
            </w:pPr>
            <w:r w:rsidRPr="00120F91">
              <w:rPr>
                <w:rFonts w:cstheme="minorHAnsi"/>
                <w:bCs/>
                <w:sz w:val="22"/>
                <w:szCs w:val="22"/>
              </w:rPr>
              <w:t>9</w:t>
            </w:r>
          </w:p>
        </w:tc>
        <w:tc>
          <w:tcPr>
            <w:tcW w:w="1870" w:type="dxa"/>
          </w:tcPr>
          <w:p w14:paraId="198178EE" w14:textId="77777777" w:rsidR="00120F91" w:rsidRPr="00120F91" w:rsidRDefault="00120F91" w:rsidP="00977610">
            <w:pPr>
              <w:rPr>
                <w:rFonts w:cstheme="minorHAnsi"/>
                <w:bCs/>
                <w:sz w:val="22"/>
                <w:szCs w:val="22"/>
              </w:rPr>
            </w:pPr>
            <w:r w:rsidRPr="00120F91">
              <w:rPr>
                <w:rFonts w:cstheme="minorHAnsi"/>
                <w:bCs/>
                <w:sz w:val="22"/>
                <w:szCs w:val="22"/>
              </w:rPr>
              <w:t>5</w:t>
            </w:r>
          </w:p>
        </w:tc>
        <w:tc>
          <w:tcPr>
            <w:tcW w:w="2013" w:type="dxa"/>
          </w:tcPr>
          <w:p w14:paraId="1708FEEE" w14:textId="77777777" w:rsidR="00120F91" w:rsidRPr="00120F91" w:rsidRDefault="00120F91" w:rsidP="00977610">
            <w:pPr>
              <w:rPr>
                <w:rFonts w:cstheme="minorHAnsi"/>
                <w:bCs/>
                <w:sz w:val="22"/>
                <w:szCs w:val="22"/>
              </w:rPr>
            </w:pPr>
            <w:r w:rsidRPr="00120F91">
              <w:rPr>
                <w:rFonts w:cstheme="minorHAnsi"/>
                <w:bCs/>
                <w:sz w:val="22"/>
                <w:szCs w:val="22"/>
              </w:rPr>
              <w:t>12</w:t>
            </w:r>
          </w:p>
        </w:tc>
      </w:tr>
      <w:tr w:rsidR="00120F91" w:rsidRPr="00120F91" w14:paraId="18EA78DE" w14:textId="77777777" w:rsidTr="00977610">
        <w:tc>
          <w:tcPr>
            <w:tcW w:w="1870" w:type="dxa"/>
          </w:tcPr>
          <w:p w14:paraId="68817930" w14:textId="77777777" w:rsidR="00120F91" w:rsidRPr="00120F91" w:rsidRDefault="00120F91" w:rsidP="00977610">
            <w:pPr>
              <w:rPr>
                <w:rFonts w:cstheme="minorHAnsi"/>
                <w:bCs/>
                <w:sz w:val="22"/>
                <w:szCs w:val="22"/>
              </w:rPr>
            </w:pPr>
            <w:r w:rsidRPr="00120F91">
              <w:rPr>
                <w:rFonts w:cstheme="minorHAnsi"/>
                <w:bCs/>
                <w:sz w:val="22"/>
                <w:szCs w:val="22"/>
              </w:rPr>
              <w:t>Добар</w:t>
            </w:r>
          </w:p>
        </w:tc>
        <w:tc>
          <w:tcPr>
            <w:tcW w:w="1870" w:type="dxa"/>
          </w:tcPr>
          <w:p w14:paraId="4A13219F" w14:textId="77777777" w:rsidR="00120F91" w:rsidRPr="00120F91" w:rsidRDefault="00120F91" w:rsidP="00977610">
            <w:pPr>
              <w:rPr>
                <w:rFonts w:cstheme="minorHAnsi"/>
                <w:bCs/>
                <w:sz w:val="22"/>
                <w:szCs w:val="22"/>
              </w:rPr>
            </w:pPr>
            <w:r w:rsidRPr="00120F91">
              <w:rPr>
                <w:rFonts w:cstheme="minorHAnsi"/>
                <w:bCs/>
                <w:sz w:val="22"/>
                <w:szCs w:val="22"/>
              </w:rPr>
              <w:t>4</w:t>
            </w:r>
          </w:p>
        </w:tc>
        <w:tc>
          <w:tcPr>
            <w:tcW w:w="1870" w:type="dxa"/>
          </w:tcPr>
          <w:p w14:paraId="5AFD9BEA" w14:textId="77777777" w:rsidR="00120F91" w:rsidRPr="00120F91" w:rsidRDefault="00120F91" w:rsidP="00977610">
            <w:pPr>
              <w:rPr>
                <w:rFonts w:cstheme="minorHAnsi"/>
                <w:bCs/>
                <w:sz w:val="22"/>
                <w:szCs w:val="22"/>
              </w:rPr>
            </w:pPr>
            <w:r w:rsidRPr="00120F91">
              <w:rPr>
                <w:rFonts w:cstheme="minorHAnsi"/>
                <w:bCs/>
                <w:sz w:val="22"/>
                <w:szCs w:val="22"/>
              </w:rPr>
              <w:t>6</w:t>
            </w:r>
          </w:p>
        </w:tc>
        <w:tc>
          <w:tcPr>
            <w:tcW w:w="1870" w:type="dxa"/>
          </w:tcPr>
          <w:p w14:paraId="4E5340F7" w14:textId="77777777" w:rsidR="00120F91" w:rsidRPr="00120F91" w:rsidRDefault="00120F91" w:rsidP="00977610">
            <w:pPr>
              <w:rPr>
                <w:rFonts w:cstheme="minorHAnsi"/>
                <w:bCs/>
                <w:sz w:val="22"/>
                <w:szCs w:val="22"/>
              </w:rPr>
            </w:pPr>
            <w:r w:rsidRPr="00120F91">
              <w:rPr>
                <w:rFonts w:cstheme="minorHAnsi"/>
                <w:bCs/>
                <w:sz w:val="22"/>
                <w:szCs w:val="22"/>
              </w:rPr>
              <w:t>7</w:t>
            </w:r>
          </w:p>
        </w:tc>
        <w:tc>
          <w:tcPr>
            <w:tcW w:w="2013" w:type="dxa"/>
          </w:tcPr>
          <w:p w14:paraId="6AF01F37" w14:textId="77777777" w:rsidR="00120F91" w:rsidRPr="00120F91" w:rsidRDefault="00120F91" w:rsidP="00977610">
            <w:pPr>
              <w:rPr>
                <w:rFonts w:cstheme="minorHAnsi"/>
                <w:bCs/>
                <w:sz w:val="22"/>
                <w:szCs w:val="22"/>
              </w:rPr>
            </w:pPr>
            <w:r w:rsidRPr="00120F91">
              <w:rPr>
                <w:rFonts w:cstheme="minorHAnsi"/>
                <w:bCs/>
                <w:sz w:val="22"/>
                <w:szCs w:val="22"/>
              </w:rPr>
              <w:t>6</w:t>
            </w:r>
          </w:p>
        </w:tc>
      </w:tr>
      <w:tr w:rsidR="00120F91" w:rsidRPr="00120F91" w14:paraId="5DB42518" w14:textId="77777777" w:rsidTr="00977610">
        <w:tc>
          <w:tcPr>
            <w:tcW w:w="1870" w:type="dxa"/>
          </w:tcPr>
          <w:p w14:paraId="762BA819" w14:textId="77777777" w:rsidR="00120F91" w:rsidRPr="00120F91" w:rsidRDefault="00120F91" w:rsidP="00977610">
            <w:pPr>
              <w:rPr>
                <w:rFonts w:cstheme="minorHAnsi"/>
                <w:bCs/>
                <w:sz w:val="22"/>
                <w:szCs w:val="22"/>
              </w:rPr>
            </w:pPr>
            <w:r w:rsidRPr="00120F91">
              <w:rPr>
                <w:rFonts w:cstheme="minorHAnsi"/>
                <w:bCs/>
                <w:sz w:val="22"/>
                <w:szCs w:val="22"/>
              </w:rPr>
              <w:lastRenderedPageBreak/>
              <w:t>Довољан</w:t>
            </w:r>
          </w:p>
        </w:tc>
        <w:tc>
          <w:tcPr>
            <w:tcW w:w="1870" w:type="dxa"/>
          </w:tcPr>
          <w:p w14:paraId="03DCC3EB" w14:textId="77777777" w:rsidR="00120F91" w:rsidRPr="00120F91" w:rsidRDefault="00120F91" w:rsidP="00977610">
            <w:pPr>
              <w:rPr>
                <w:rFonts w:cstheme="minorHAnsi"/>
                <w:bCs/>
                <w:sz w:val="22"/>
                <w:szCs w:val="22"/>
              </w:rPr>
            </w:pPr>
            <w:r w:rsidRPr="00120F91">
              <w:rPr>
                <w:rFonts w:cstheme="minorHAnsi"/>
                <w:bCs/>
                <w:sz w:val="22"/>
                <w:szCs w:val="22"/>
              </w:rPr>
              <w:t>4</w:t>
            </w:r>
          </w:p>
        </w:tc>
        <w:tc>
          <w:tcPr>
            <w:tcW w:w="1870" w:type="dxa"/>
          </w:tcPr>
          <w:p w14:paraId="4754B329" w14:textId="77777777" w:rsidR="00120F91" w:rsidRPr="00120F91" w:rsidRDefault="00120F91" w:rsidP="00977610">
            <w:pPr>
              <w:rPr>
                <w:rFonts w:cstheme="minorHAnsi"/>
                <w:bCs/>
                <w:sz w:val="22"/>
                <w:szCs w:val="22"/>
              </w:rPr>
            </w:pPr>
            <w:r w:rsidRPr="00120F91">
              <w:rPr>
                <w:rFonts w:cstheme="minorHAnsi"/>
                <w:bCs/>
                <w:sz w:val="22"/>
                <w:szCs w:val="22"/>
              </w:rPr>
              <w:t>1</w:t>
            </w:r>
          </w:p>
        </w:tc>
        <w:tc>
          <w:tcPr>
            <w:tcW w:w="1870" w:type="dxa"/>
          </w:tcPr>
          <w:p w14:paraId="176A0CDB" w14:textId="77777777" w:rsidR="00120F91" w:rsidRPr="00120F91" w:rsidRDefault="00120F91" w:rsidP="00977610">
            <w:pPr>
              <w:rPr>
                <w:rFonts w:cstheme="minorHAnsi"/>
                <w:bCs/>
                <w:sz w:val="22"/>
                <w:szCs w:val="22"/>
              </w:rPr>
            </w:pPr>
            <w:r w:rsidRPr="00120F91">
              <w:rPr>
                <w:rFonts w:cstheme="minorHAnsi"/>
                <w:bCs/>
                <w:sz w:val="22"/>
                <w:szCs w:val="22"/>
              </w:rPr>
              <w:t>1</w:t>
            </w:r>
          </w:p>
        </w:tc>
        <w:tc>
          <w:tcPr>
            <w:tcW w:w="2013" w:type="dxa"/>
          </w:tcPr>
          <w:p w14:paraId="5A7BE2AE" w14:textId="77777777" w:rsidR="00120F91" w:rsidRPr="00120F91" w:rsidRDefault="00120F91" w:rsidP="00977610">
            <w:pPr>
              <w:rPr>
                <w:rFonts w:cstheme="minorHAnsi"/>
                <w:bCs/>
                <w:sz w:val="22"/>
                <w:szCs w:val="22"/>
              </w:rPr>
            </w:pPr>
            <w:r w:rsidRPr="00120F91">
              <w:rPr>
                <w:rFonts w:cstheme="minorHAnsi"/>
                <w:bCs/>
                <w:sz w:val="22"/>
                <w:szCs w:val="22"/>
              </w:rPr>
              <w:t>0</w:t>
            </w:r>
          </w:p>
        </w:tc>
      </w:tr>
      <w:tr w:rsidR="00120F91" w:rsidRPr="00120F91" w14:paraId="69644673" w14:textId="77777777" w:rsidTr="00977610">
        <w:tc>
          <w:tcPr>
            <w:tcW w:w="1870" w:type="dxa"/>
          </w:tcPr>
          <w:p w14:paraId="62FFFB88" w14:textId="77777777" w:rsidR="00120F91" w:rsidRPr="00120F91" w:rsidRDefault="00120F91" w:rsidP="00977610">
            <w:pPr>
              <w:rPr>
                <w:rFonts w:cstheme="minorHAnsi"/>
                <w:bCs/>
                <w:sz w:val="22"/>
                <w:szCs w:val="22"/>
              </w:rPr>
            </w:pPr>
            <w:r w:rsidRPr="00120F91">
              <w:rPr>
                <w:rFonts w:cstheme="minorHAnsi"/>
                <w:bCs/>
                <w:sz w:val="22"/>
                <w:szCs w:val="22"/>
              </w:rPr>
              <w:t>Није положио</w:t>
            </w:r>
          </w:p>
        </w:tc>
        <w:tc>
          <w:tcPr>
            <w:tcW w:w="1870" w:type="dxa"/>
          </w:tcPr>
          <w:p w14:paraId="11618D3D" w14:textId="77777777" w:rsidR="00120F91" w:rsidRPr="00120F91" w:rsidRDefault="00120F91" w:rsidP="00977610">
            <w:pPr>
              <w:rPr>
                <w:rFonts w:cstheme="minorHAnsi"/>
                <w:bCs/>
                <w:sz w:val="22"/>
                <w:szCs w:val="22"/>
              </w:rPr>
            </w:pPr>
            <w:r w:rsidRPr="00120F91">
              <w:rPr>
                <w:rFonts w:cstheme="minorHAnsi"/>
                <w:bCs/>
                <w:sz w:val="22"/>
                <w:szCs w:val="22"/>
              </w:rPr>
              <w:t>2</w:t>
            </w:r>
          </w:p>
        </w:tc>
        <w:tc>
          <w:tcPr>
            <w:tcW w:w="1870" w:type="dxa"/>
          </w:tcPr>
          <w:p w14:paraId="66742829" w14:textId="77777777" w:rsidR="00120F91" w:rsidRPr="00120F91" w:rsidRDefault="00120F91" w:rsidP="00977610">
            <w:pPr>
              <w:rPr>
                <w:rFonts w:cstheme="minorHAnsi"/>
                <w:bCs/>
                <w:sz w:val="22"/>
                <w:szCs w:val="22"/>
              </w:rPr>
            </w:pPr>
            <w:r w:rsidRPr="00120F91">
              <w:rPr>
                <w:rFonts w:cstheme="minorHAnsi"/>
                <w:bCs/>
                <w:sz w:val="22"/>
                <w:szCs w:val="22"/>
              </w:rPr>
              <w:t>2</w:t>
            </w:r>
          </w:p>
        </w:tc>
        <w:tc>
          <w:tcPr>
            <w:tcW w:w="1870" w:type="dxa"/>
          </w:tcPr>
          <w:p w14:paraId="1135A648" w14:textId="77777777" w:rsidR="00120F91" w:rsidRPr="00120F91" w:rsidRDefault="00120F91" w:rsidP="00977610">
            <w:pPr>
              <w:rPr>
                <w:rFonts w:cstheme="minorHAnsi"/>
                <w:bCs/>
                <w:sz w:val="22"/>
                <w:szCs w:val="22"/>
              </w:rPr>
            </w:pPr>
            <w:r w:rsidRPr="00120F91">
              <w:rPr>
                <w:rFonts w:cstheme="minorHAnsi"/>
                <w:bCs/>
                <w:sz w:val="22"/>
                <w:szCs w:val="22"/>
              </w:rPr>
              <w:t>0</w:t>
            </w:r>
          </w:p>
        </w:tc>
        <w:tc>
          <w:tcPr>
            <w:tcW w:w="2013" w:type="dxa"/>
          </w:tcPr>
          <w:p w14:paraId="5238D586" w14:textId="77777777" w:rsidR="00120F91" w:rsidRPr="00120F91" w:rsidRDefault="00120F91" w:rsidP="00977610">
            <w:pPr>
              <w:rPr>
                <w:rFonts w:cstheme="minorHAnsi"/>
                <w:bCs/>
                <w:sz w:val="22"/>
                <w:szCs w:val="22"/>
              </w:rPr>
            </w:pPr>
            <w:r w:rsidRPr="00120F91">
              <w:rPr>
                <w:rFonts w:cstheme="minorHAnsi"/>
                <w:bCs/>
                <w:sz w:val="22"/>
                <w:szCs w:val="22"/>
              </w:rPr>
              <w:t xml:space="preserve"> 2</w:t>
            </w:r>
          </w:p>
        </w:tc>
      </w:tr>
    </w:tbl>
    <w:p w14:paraId="46EFA2A3" w14:textId="77777777" w:rsidR="00120F91" w:rsidRDefault="00120F91" w:rsidP="00120F91">
      <w:pPr>
        <w:rPr>
          <w:rFonts w:cstheme="minorHAnsi"/>
          <w:b/>
          <w:sz w:val="22"/>
          <w:szCs w:val="22"/>
        </w:rPr>
      </w:pPr>
    </w:p>
    <w:p w14:paraId="723F2087" w14:textId="77777777" w:rsidR="00DF4FB0" w:rsidRPr="00120F91" w:rsidRDefault="00DF4FB0" w:rsidP="00120F91">
      <w:pPr>
        <w:rPr>
          <w:rFonts w:cstheme="minorHAnsi"/>
          <w:b/>
          <w:sz w:val="22"/>
          <w:szCs w:val="22"/>
        </w:rPr>
      </w:pPr>
    </w:p>
    <w:p w14:paraId="7ACFC8A9" w14:textId="77777777" w:rsidR="00120F91" w:rsidRPr="00120F91" w:rsidRDefault="00120F91" w:rsidP="00120F91">
      <w:pPr>
        <w:rPr>
          <w:rFonts w:cstheme="minorHAnsi"/>
          <w:b/>
          <w:sz w:val="22"/>
          <w:szCs w:val="22"/>
        </w:rPr>
      </w:pPr>
      <w:r w:rsidRPr="00120F91">
        <w:rPr>
          <w:rFonts w:cstheme="minorHAnsi"/>
          <w:b/>
          <w:sz w:val="22"/>
          <w:szCs w:val="22"/>
        </w:rPr>
        <w:t>На основу ових резултата, а упоређујући са проглогодишњим</w:t>
      </w:r>
      <w:r>
        <w:rPr>
          <w:rFonts w:cstheme="minorHAnsi"/>
          <w:b/>
          <w:sz w:val="22"/>
          <w:szCs w:val="22"/>
        </w:rPr>
        <w:t>,</w:t>
      </w:r>
      <w:r w:rsidRPr="00120F91">
        <w:rPr>
          <w:rFonts w:cstheme="minorHAnsi"/>
          <w:b/>
          <w:sz w:val="22"/>
          <w:szCs w:val="22"/>
        </w:rPr>
        <w:t xml:space="preserve"> може се рећи да су ученици постигли бољи успех за око 20 %, што у укупном збиру, што појединачно по предметима.</w:t>
      </w:r>
    </w:p>
    <w:p w14:paraId="1051F1B6" w14:textId="77777777" w:rsidR="00120F91" w:rsidRDefault="00120F91" w:rsidP="00E1416C">
      <w:pPr>
        <w:spacing w:before="0" w:after="0" w:line="240" w:lineRule="auto"/>
        <w:ind w:firstLine="680"/>
        <w:jc w:val="both"/>
        <w:rPr>
          <w:rFonts w:ascii="Calibri" w:eastAsia="Times New Roman" w:hAnsi="Calibri" w:cs="Times New Roman"/>
          <w:sz w:val="24"/>
          <w:szCs w:val="24"/>
        </w:rPr>
      </w:pPr>
    </w:p>
    <w:p w14:paraId="32B27F67" w14:textId="77777777" w:rsidR="00DF4FB0" w:rsidRDefault="00DF4FB0" w:rsidP="00E1416C">
      <w:pPr>
        <w:spacing w:before="0" w:after="0" w:line="240" w:lineRule="auto"/>
        <w:ind w:firstLine="680"/>
        <w:jc w:val="both"/>
        <w:rPr>
          <w:rFonts w:ascii="Calibri" w:eastAsia="Times New Roman" w:hAnsi="Calibri" w:cs="Times New Roman"/>
          <w:sz w:val="24"/>
          <w:szCs w:val="24"/>
        </w:rPr>
      </w:pPr>
    </w:p>
    <w:p w14:paraId="04CE534F" w14:textId="77777777" w:rsidR="00DF4FB0" w:rsidRDefault="00DF4FB0" w:rsidP="00E1416C">
      <w:pPr>
        <w:spacing w:before="0" w:after="0" w:line="240" w:lineRule="auto"/>
        <w:ind w:firstLine="680"/>
        <w:jc w:val="both"/>
        <w:rPr>
          <w:rFonts w:ascii="Calibri" w:eastAsia="Times New Roman" w:hAnsi="Calibri" w:cs="Times New Roman"/>
          <w:sz w:val="24"/>
          <w:szCs w:val="24"/>
        </w:rPr>
      </w:pPr>
    </w:p>
    <w:tbl>
      <w:tblPr>
        <w:tblStyle w:val="TableGrid"/>
        <w:tblpPr w:leftFromText="180" w:rightFromText="180" w:vertAnchor="page" w:horzAnchor="margin" w:tblpXSpec="center" w:tblpY="661"/>
        <w:tblW w:w="0" w:type="auto"/>
        <w:tblLook w:val="04A0" w:firstRow="1" w:lastRow="0" w:firstColumn="1" w:lastColumn="0" w:noHBand="0" w:noVBand="1"/>
      </w:tblPr>
      <w:tblGrid>
        <w:gridCol w:w="1665"/>
        <w:gridCol w:w="1522"/>
        <w:gridCol w:w="1365"/>
        <w:gridCol w:w="1182"/>
        <w:gridCol w:w="988"/>
        <w:gridCol w:w="1376"/>
        <w:gridCol w:w="1319"/>
      </w:tblGrid>
      <w:tr w:rsidR="00DF4FB0" w:rsidRPr="00DF4FB0" w14:paraId="0F4F9F42" w14:textId="77777777" w:rsidTr="00DF4FB0">
        <w:tc>
          <w:tcPr>
            <w:tcW w:w="1665" w:type="dxa"/>
          </w:tcPr>
          <w:p w14:paraId="7A5EBCB6" w14:textId="77777777" w:rsidR="00DF4FB0" w:rsidRPr="00DF4FB0" w:rsidRDefault="00DF4FB0" w:rsidP="00DF4FB0">
            <w:pPr>
              <w:jc w:val="center"/>
              <w:rPr>
                <w:rFonts w:cstheme="minorHAnsi"/>
                <w:b/>
                <w:sz w:val="22"/>
                <w:szCs w:val="28"/>
              </w:rPr>
            </w:pPr>
            <w:r w:rsidRPr="00DF4FB0">
              <w:rPr>
                <w:rFonts w:cstheme="minorHAnsi"/>
                <w:b/>
                <w:sz w:val="22"/>
                <w:szCs w:val="28"/>
              </w:rPr>
              <w:t>Одељење</w:t>
            </w:r>
          </w:p>
        </w:tc>
        <w:tc>
          <w:tcPr>
            <w:tcW w:w="1522" w:type="dxa"/>
          </w:tcPr>
          <w:p w14:paraId="1F7A891B" w14:textId="77777777" w:rsidR="00DF4FB0" w:rsidRPr="00DF4FB0" w:rsidRDefault="00DF4FB0" w:rsidP="00DF4FB0">
            <w:pPr>
              <w:jc w:val="center"/>
              <w:rPr>
                <w:rFonts w:cstheme="minorHAnsi"/>
                <w:b/>
                <w:sz w:val="22"/>
                <w:szCs w:val="28"/>
              </w:rPr>
            </w:pPr>
            <w:r w:rsidRPr="00DF4FB0">
              <w:rPr>
                <w:rFonts w:cstheme="minorHAnsi"/>
                <w:b/>
                <w:sz w:val="22"/>
                <w:szCs w:val="28"/>
              </w:rPr>
              <w:t>Број ученика</w:t>
            </w:r>
          </w:p>
        </w:tc>
        <w:tc>
          <w:tcPr>
            <w:tcW w:w="1365" w:type="dxa"/>
          </w:tcPr>
          <w:p w14:paraId="3AEA955E" w14:textId="77777777" w:rsidR="00DF4FB0" w:rsidRPr="00DF4FB0" w:rsidRDefault="00DF4FB0" w:rsidP="00DF4FB0">
            <w:pPr>
              <w:jc w:val="center"/>
              <w:rPr>
                <w:rFonts w:cstheme="minorHAnsi"/>
                <w:b/>
                <w:sz w:val="22"/>
                <w:szCs w:val="28"/>
              </w:rPr>
            </w:pPr>
            <w:r w:rsidRPr="00DF4FB0">
              <w:rPr>
                <w:rFonts w:cstheme="minorHAnsi"/>
                <w:b/>
                <w:sz w:val="22"/>
                <w:szCs w:val="28"/>
              </w:rPr>
              <w:t>Одличан</w:t>
            </w:r>
          </w:p>
        </w:tc>
        <w:tc>
          <w:tcPr>
            <w:tcW w:w="1182" w:type="dxa"/>
          </w:tcPr>
          <w:p w14:paraId="547118B4" w14:textId="77777777" w:rsidR="00DF4FB0" w:rsidRPr="00DF4FB0" w:rsidRDefault="00DF4FB0" w:rsidP="00DF4FB0">
            <w:pPr>
              <w:jc w:val="center"/>
              <w:rPr>
                <w:rFonts w:cstheme="minorHAnsi"/>
                <w:b/>
                <w:sz w:val="22"/>
                <w:szCs w:val="28"/>
              </w:rPr>
            </w:pPr>
            <w:r w:rsidRPr="00DF4FB0">
              <w:rPr>
                <w:rFonts w:cstheme="minorHAnsi"/>
                <w:b/>
                <w:sz w:val="22"/>
                <w:szCs w:val="28"/>
              </w:rPr>
              <w:t>Врло добар</w:t>
            </w:r>
          </w:p>
        </w:tc>
        <w:tc>
          <w:tcPr>
            <w:tcW w:w="988" w:type="dxa"/>
          </w:tcPr>
          <w:p w14:paraId="11CD9E44" w14:textId="77777777" w:rsidR="00DF4FB0" w:rsidRPr="00DF4FB0" w:rsidRDefault="00DF4FB0" w:rsidP="00DF4FB0">
            <w:pPr>
              <w:jc w:val="center"/>
              <w:rPr>
                <w:rFonts w:cstheme="minorHAnsi"/>
                <w:b/>
                <w:sz w:val="22"/>
                <w:szCs w:val="28"/>
              </w:rPr>
            </w:pPr>
            <w:r w:rsidRPr="00DF4FB0">
              <w:rPr>
                <w:rFonts w:cstheme="minorHAnsi"/>
                <w:b/>
                <w:sz w:val="22"/>
                <w:szCs w:val="28"/>
              </w:rPr>
              <w:t>Добар</w:t>
            </w:r>
          </w:p>
        </w:tc>
        <w:tc>
          <w:tcPr>
            <w:tcW w:w="1376" w:type="dxa"/>
          </w:tcPr>
          <w:p w14:paraId="183D4742" w14:textId="77777777" w:rsidR="00DF4FB0" w:rsidRPr="00DF4FB0" w:rsidRDefault="00DF4FB0" w:rsidP="00DF4FB0">
            <w:pPr>
              <w:jc w:val="center"/>
              <w:rPr>
                <w:rFonts w:cstheme="minorHAnsi"/>
                <w:b/>
                <w:sz w:val="22"/>
                <w:szCs w:val="28"/>
              </w:rPr>
            </w:pPr>
            <w:r w:rsidRPr="00DF4FB0">
              <w:rPr>
                <w:rFonts w:cstheme="minorHAnsi"/>
                <w:b/>
                <w:sz w:val="22"/>
                <w:szCs w:val="28"/>
              </w:rPr>
              <w:t>Положио</w:t>
            </w:r>
          </w:p>
        </w:tc>
        <w:tc>
          <w:tcPr>
            <w:tcW w:w="1319" w:type="dxa"/>
          </w:tcPr>
          <w:p w14:paraId="01E37D6E" w14:textId="77777777" w:rsidR="00DF4FB0" w:rsidRPr="00DF4FB0" w:rsidRDefault="00DF4FB0" w:rsidP="00DF4FB0">
            <w:pPr>
              <w:jc w:val="center"/>
              <w:rPr>
                <w:rFonts w:cstheme="minorHAnsi"/>
                <w:b/>
                <w:sz w:val="22"/>
                <w:szCs w:val="28"/>
              </w:rPr>
            </w:pPr>
            <w:r w:rsidRPr="00DF4FB0">
              <w:rPr>
                <w:rFonts w:cstheme="minorHAnsi"/>
                <w:b/>
                <w:sz w:val="22"/>
                <w:szCs w:val="28"/>
              </w:rPr>
              <w:t>Није положио</w:t>
            </w:r>
          </w:p>
        </w:tc>
      </w:tr>
      <w:tr w:rsidR="00DF4FB0" w:rsidRPr="00DF4FB0" w14:paraId="51F684DD" w14:textId="77777777" w:rsidTr="00DF4FB0">
        <w:tc>
          <w:tcPr>
            <w:tcW w:w="1665" w:type="dxa"/>
          </w:tcPr>
          <w:p w14:paraId="7C9D6697" w14:textId="77777777" w:rsidR="00DF4FB0" w:rsidRPr="00DF4FB0" w:rsidRDefault="00DF4FB0" w:rsidP="00DF4FB0">
            <w:pPr>
              <w:jc w:val="right"/>
              <w:rPr>
                <w:rFonts w:cstheme="minorHAnsi"/>
                <w:b/>
                <w:sz w:val="22"/>
                <w:szCs w:val="28"/>
              </w:rPr>
            </w:pPr>
            <w:r w:rsidRPr="00DF4FB0">
              <w:rPr>
                <w:rFonts w:cstheme="minorHAnsi"/>
                <w:b/>
                <w:sz w:val="22"/>
                <w:szCs w:val="28"/>
              </w:rPr>
              <w:t>Ат4</w:t>
            </w:r>
          </w:p>
        </w:tc>
        <w:tc>
          <w:tcPr>
            <w:tcW w:w="1522" w:type="dxa"/>
          </w:tcPr>
          <w:p w14:paraId="3D75A7DD" w14:textId="77777777" w:rsidR="00DF4FB0" w:rsidRPr="00DF4FB0" w:rsidRDefault="00DF4FB0" w:rsidP="00DF4FB0">
            <w:pPr>
              <w:jc w:val="right"/>
              <w:rPr>
                <w:rFonts w:cstheme="minorHAnsi"/>
                <w:sz w:val="22"/>
                <w:szCs w:val="28"/>
              </w:rPr>
            </w:pPr>
            <w:r w:rsidRPr="00DF4FB0">
              <w:rPr>
                <w:rFonts w:cstheme="minorHAnsi"/>
                <w:sz w:val="22"/>
                <w:szCs w:val="28"/>
              </w:rPr>
              <w:t>26</w:t>
            </w:r>
          </w:p>
        </w:tc>
        <w:tc>
          <w:tcPr>
            <w:tcW w:w="1365" w:type="dxa"/>
          </w:tcPr>
          <w:p w14:paraId="65B5B09C" w14:textId="77777777" w:rsidR="00DF4FB0" w:rsidRPr="00DF4FB0" w:rsidRDefault="00DF4FB0" w:rsidP="00DF4FB0">
            <w:pPr>
              <w:jc w:val="right"/>
              <w:rPr>
                <w:rFonts w:cstheme="minorHAnsi"/>
                <w:sz w:val="22"/>
                <w:szCs w:val="28"/>
              </w:rPr>
            </w:pPr>
            <w:r w:rsidRPr="00DF4FB0">
              <w:rPr>
                <w:rFonts w:cstheme="minorHAnsi"/>
                <w:sz w:val="22"/>
                <w:szCs w:val="28"/>
              </w:rPr>
              <w:t xml:space="preserve">  8</w:t>
            </w:r>
          </w:p>
        </w:tc>
        <w:tc>
          <w:tcPr>
            <w:tcW w:w="1182" w:type="dxa"/>
          </w:tcPr>
          <w:p w14:paraId="06453D06" w14:textId="77777777" w:rsidR="00DF4FB0" w:rsidRPr="00DF4FB0" w:rsidRDefault="00DF4FB0" w:rsidP="00DF4FB0">
            <w:pPr>
              <w:jc w:val="right"/>
              <w:rPr>
                <w:rFonts w:cstheme="minorHAnsi"/>
                <w:sz w:val="22"/>
                <w:szCs w:val="28"/>
              </w:rPr>
            </w:pPr>
            <w:r w:rsidRPr="00DF4FB0">
              <w:rPr>
                <w:rFonts w:cstheme="minorHAnsi"/>
                <w:sz w:val="22"/>
                <w:szCs w:val="28"/>
              </w:rPr>
              <w:t>10</w:t>
            </w:r>
          </w:p>
        </w:tc>
        <w:tc>
          <w:tcPr>
            <w:tcW w:w="988" w:type="dxa"/>
          </w:tcPr>
          <w:p w14:paraId="2942B552" w14:textId="77777777" w:rsidR="00DF4FB0" w:rsidRPr="00DF4FB0" w:rsidRDefault="00DF4FB0" w:rsidP="00DF4FB0">
            <w:pPr>
              <w:jc w:val="right"/>
              <w:rPr>
                <w:rFonts w:cstheme="minorHAnsi"/>
                <w:sz w:val="22"/>
                <w:szCs w:val="28"/>
              </w:rPr>
            </w:pPr>
            <w:r w:rsidRPr="00DF4FB0">
              <w:rPr>
                <w:rFonts w:cstheme="minorHAnsi"/>
                <w:sz w:val="22"/>
                <w:szCs w:val="28"/>
              </w:rPr>
              <w:t xml:space="preserve">  4</w:t>
            </w:r>
          </w:p>
        </w:tc>
        <w:tc>
          <w:tcPr>
            <w:tcW w:w="1376" w:type="dxa"/>
          </w:tcPr>
          <w:p w14:paraId="7F32CFB8" w14:textId="77777777" w:rsidR="00DF4FB0" w:rsidRPr="00DF4FB0" w:rsidRDefault="00DF4FB0" w:rsidP="00DF4FB0">
            <w:pPr>
              <w:jc w:val="right"/>
              <w:rPr>
                <w:rFonts w:cstheme="minorHAnsi"/>
                <w:sz w:val="22"/>
                <w:szCs w:val="28"/>
              </w:rPr>
            </w:pPr>
            <w:r w:rsidRPr="00DF4FB0">
              <w:rPr>
                <w:rFonts w:cstheme="minorHAnsi"/>
                <w:sz w:val="22"/>
                <w:szCs w:val="28"/>
              </w:rPr>
              <w:t>22</w:t>
            </w:r>
          </w:p>
        </w:tc>
        <w:tc>
          <w:tcPr>
            <w:tcW w:w="1319" w:type="dxa"/>
          </w:tcPr>
          <w:p w14:paraId="5B57CA3E" w14:textId="77777777" w:rsidR="00DF4FB0" w:rsidRPr="00DF4FB0" w:rsidRDefault="00DF4FB0" w:rsidP="00DF4FB0">
            <w:pPr>
              <w:jc w:val="right"/>
              <w:rPr>
                <w:rFonts w:cstheme="minorHAnsi"/>
                <w:sz w:val="22"/>
                <w:szCs w:val="28"/>
              </w:rPr>
            </w:pPr>
            <w:r w:rsidRPr="00DF4FB0">
              <w:rPr>
                <w:rFonts w:cstheme="minorHAnsi"/>
                <w:sz w:val="22"/>
                <w:szCs w:val="28"/>
              </w:rPr>
              <w:t xml:space="preserve">  4</w:t>
            </w:r>
          </w:p>
        </w:tc>
      </w:tr>
      <w:tr w:rsidR="00DF4FB0" w:rsidRPr="00DF4FB0" w14:paraId="55F2CB9A" w14:textId="77777777" w:rsidTr="00DF4FB0">
        <w:tc>
          <w:tcPr>
            <w:tcW w:w="1665" w:type="dxa"/>
          </w:tcPr>
          <w:p w14:paraId="7953F20A" w14:textId="77777777" w:rsidR="00DF4FB0" w:rsidRPr="00DF4FB0" w:rsidRDefault="00DF4FB0" w:rsidP="00DF4FB0">
            <w:pPr>
              <w:jc w:val="right"/>
              <w:rPr>
                <w:rFonts w:cstheme="minorHAnsi"/>
                <w:b/>
                <w:sz w:val="22"/>
                <w:szCs w:val="28"/>
              </w:rPr>
            </w:pPr>
            <w:r w:rsidRPr="00DF4FB0">
              <w:rPr>
                <w:rFonts w:cstheme="minorHAnsi"/>
                <w:b/>
                <w:sz w:val="22"/>
                <w:szCs w:val="28"/>
              </w:rPr>
              <w:t>Гт4</w:t>
            </w:r>
          </w:p>
        </w:tc>
        <w:tc>
          <w:tcPr>
            <w:tcW w:w="1522" w:type="dxa"/>
          </w:tcPr>
          <w:p w14:paraId="24796F15" w14:textId="77777777" w:rsidR="00DF4FB0" w:rsidRPr="00DF4FB0" w:rsidRDefault="00DF4FB0" w:rsidP="00DF4FB0">
            <w:pPr>
              <w:jc w:val="right"/>
              <w:rPr>
                <w:rFonts w:cstheme="minorHAnsi"/>
                <w:sz w:val="22"/>
                <w:szCs w:val="28"/>
              </w:rPr>
            </w:pPr>
            <w:r w:rsidRPr="00DF4FB0">
              <w:rPr>
                <w:rFonts w:cstheme="minorHAnsi"/>
                <w:sz w:val="22"/>
                <w:szCs w:val="28"/>
              </w:rPr>
              <w:t>18</w:t>
            </w:r>
          </w:p>
        </w:tc>
        <w:tc>
          <w:tcPr>
            <w:tcW w:w="1365" w:type="dxa"/>
          </w:tcPr>
          <w:p w14:paraId="61A73F6F" w14:textId="77777777" w:rsidR="00DF4FB0" w:rsidRPr="00DF4FB0" w:rsidRDefault="00DF4FB0" w:rsidP="00DF4FB0">
            <w:pPr>
              <w:jc w:val="right"/>
              <w:rPr>
                <w:rFonts w:cstheme="minorHAnsi"/>
                <w:sz w:val="22"/>
                <w:szCs w:val="28"/>
              </w:rPr>
            </w:pPr>
            <w:r w:rsidRPr="00DF4FB0">
              <w:rPr>
                <w:rFonts w:cstheme="minorHAnsi"/>
                <w:sz w:val="22"/>
                <w:szCs w:val="28"/>
              </w:rPr>
              <w:t xml:space="preserve">  1</w:t>
            </w:r>
          </w:p>
        </w:tc>
        <w:tc>
          <w:tcPr>
            <w:tcW w:w="1182" w:type="dxa"/>
          </w:tcPr>
          <w:p w14:paraId="6839781D" w14:textId="77777777" w:rsidR="00DF4FB0" w:rsidRPr="00DF4FB0" w:rsidRDefault="00DF4FB0" w:rsidP="00DF4FB0">
            <w:pPr>
              <w:jc w:val="right"/>
              <w:rPr>
                <w:rFonts w:cstheme="minorHAnsi"/>
                <w:sz w:val="22"/>
                <w:szCs w:val="28"/>
              </w:rPr>
            </w:pPr>
            <w:r w:rsidRPr="00DF4FB0">
              <w:rPr>
                <w:rFonts w:cstheme="minorHAnsi"/>
                <w:sz w:val="22"/>
                <w:szCs w:val="28"/>
              </w:rPr>
              <w:t xml:space="preserve">  6</w:t>
            </w:r>
          </w:p>
        </w:tc>
        <w:tc>
          <w:tcPr>
            <w:tcW w:w="988" w:type="dxa"/>
          </w:tcPr>
          <w:p w14:paraId="7FC1D4DC" w14:textId="77777777" w:rsidR="00DF4FB0" w:rsidRPr="00DF4FB0" w:rsidRDefault="00DF4FB0" w:rsidP="00DF4FB0">
            <w:pPr>
              <w:jc w:val="right"/>
              <w:rPr>
                <w:rFonts w:cstheme="minorHAnsi"/>
                <w:sz w:val="22"/>
                <w:szCs w:val="28"/>
              </w:rPr>
            </w:pPr>
            <w:r w:rsidRPr="00DF4FB0">
              <w:rPr>
                <w:rFonts w:cstheme="minorHAnsi"/>
                <w:sz w:val="22"/>
                <w:szCs w:val="28"/>
              </w:rPr>
              <w:t xml:space="preserve">  7</w:t>
            </w:r>
          </w:p>
        </w:tc>
        <w:tc>
          <w:tcPr>
            <w:tcW w:w="1376" w:type="dxa"/>
          </w:tcPr>
          <w:p w14:paraId="4A100471" w14:textId="77777777" w:rsidR="00DF4FB0" w:rsidRPr="00DF4FB0" w:rsidRDefault="00DF4FB0" w:rsidP="00DF4FB0">
            <w:pPr>
              <w:jc w:val="right"/>
              <w:rPr>
                <w:rFonts w:cstheme="minorHAnsi"/>
                <w:sz w:val="22"/>
                <w:szCs w:val="28"/>
              </w:rPr>
            </w:pPr>
            <w:r w:rsidRPr="00DF4FB0">
              <w:rPr>
                <w:rFonts w:cstheme="minorHAnsi"/>
                <w:sz w:val="22"/>
                <w:szCs w:val="28"/>
              </w:rPr>
              <w:t>14</w:t>
            </w:r>
          </w:p>
        </w:tc>
        <w:tc>
          <w:tcPr>
            <w:tcW w:w="1319" w:type="dxa"/>
          </w:tcPr>
          <w:p w14:paraId="63873B17" w14:textId="77777777" w:rsidR="00DF4FB0" w:rsidRPr="00DF4FB0" w:rsidRDefault="00DF4FB0" w:rsidP="00DF4FB0">
            <w:pPr>
              <w:jc w:val="right"/>
              <w:rPr>
                <w:rFonts w:cstheme="minorHAnsi"/>
                <w:sz w:val="22"/>
                <w:szCs w:val="28"/>
              </w:rPr>
            </w:pPr>
            <w:r w:rsidRPr="00DF4FB0">
              <w:rPr>
                <w:rFonts w:cstheme="minorHAnsi"/>
                <w:sz w:val="22"/>
                <w:szCs w:val="28"/>
              </w:rPr>
              <w:t xml:space="preserve">  4</w:t>
            </w:r>
          </w:p>
        </w:tc>
      </w:tr>
      <w:tr w:rsidR="00DF4FB0" w:rsidRPr="00DF4FB0" w14:paraId="3779F1F3" w14:textId="77777777" w:rsidTr="00DF4FB0">
        <w:tc>
          <w:tcPr>
            <w:tcW w:w="1665" w:type="dxa"/>
          </w:tcPr>
          <w:p w14:paraId="5E79C283" w14:textId="77777777" w:rsidR="00DF4FB0" w:rsidRPr="00DF4FB0" w:rsidRDefault="00DF4FB0" w:rsidP="00DF4FB0">
            <w:pPr>
              <w:jc w:val="right"/>
              <w:rPr>
                <w:rFonts w:cstheme="minorHAnsi"/>
                <w:b/>
                <w:sz w:val="22"/>
                <w:szCs w:val="28"/>
              </w:rPr>
            </w:pPr>
            <w:r w:rsidRPr="00DF4FB0">
              <w:rPr>
                <w:rFonts w:cstheme="minorHAnsi"/>
                <w:b/>
                <w:sz w:val="22"/>
                <w:szCs w:val="28"/>
              </w:rPr>
              <w:t>Гд4</w:t>
            </w:r>
          </w:p>
        </w:tc>
        <w:tc>
          <w:tcPr>
            <w:tcW w:w="1522" w:type="dxa"/>
          </w:tcPr>
          <w:p w14:paraId="00280731" w14:textId="77777777" w:rsidR="00DF4FB0" w:rsidRPr="00DF4FB0" w:rsidRDefault="00DF4FB0" w:rsidP="00DF4FB0">
            <w:pPr>
              <w:jc w:val="right"/>
              <w:rPr>
                <w:rFonts w:cstheme="minorHAnsi"/>
                <w:sz w:val="22"/>
                <w:szCs w:val="28"/>
              </w:rPr>
            </w:pPr>
            <w:r w:rsidRPr="00DF4FB0">
              <w:rPr>
                <w:rFonts w:cstheme="minorHAnsi"/>
                <w:sz w:val="22"/>
                <w:szCs w:val="28"/>
              </w:rPr>
              <w:t>22</w:t>
            </w:r>
          </w:p>
        </w:tc>
        <w:tc>
          <w:tcPr>
            <w:tcW w:w="1365" w:type="dxa"/>
          </w:tcPr>
          <w:p w14:paraId="1AA88FFC" w14:textId="77777777" w:rsidR="00DF4FB0" w:rsidRPr="00DF4FB0" w:rsidRDefault="00DF4FB0" w:rsidP="00DF4FB0">
            <w:pPr>
              <w:jc w:val="right"/>
              <w:rPr>
                <w:rFonts w:cstheme="minorHAnsi"/>
                <w:sz w:val="22"/>
                <w:szCs w:val="28"/>
              </w:rPr>
            </w:pPr>
            <w:r w:rsidRPr="00DF4FB0">
              <w:rPr>
                <w:rFonts w:cstheme="minorHAnsi"/>
                <w:sz w:val="22"/>
                <w:szCs w:val="28"/>
              </w:rPr>
              <w:t xml:space="preserve">  2</w:t>
            </w:r>
          </w:p>
        </w:tc>
        <w:tc>
          <w:tcPr>
            <w:tcW w:w="1182" w:type="dxa"/>
          </w:tcPr>
          <w:p w14:paraId="4FA87E54" w14:textId="77777777" w:rsidR="00DF4FB0" w:rsidRPr="00DF4FB0" w:rsidRDefault="00DF4FB0" w:rsidP="00DF4FB0">
            <w:pPr>
              <w:jc w:val="right"/>
              <w:rPr>
                <w:rFonts w:cstheme="minorHAnsi"/>
                <w:sz w:val="22"/>
                <w:szCs w:val="28"/>
              </w:rPr>
            </w:pPr>
            <w:r w:rsidRPr="00DF4FB0">
              <w:rPr>
                <w:rFonts w:cstheme="minorHAnsi"/>
                <w:sz w:val="22"/>
                <w:szCs w:val="28"/>
              </w:rPr>
              <w:t>12</w:t>
            </w:r>
          </w:p>
        </w:tc>
        <w:tc>
          <w:tcPr>
            <w:tcW w:w="988" w:type="dxa"/>
          </w:tcPr>
          <w:p w14:paraId="0E03452D" w14:textId="77777777" w:rsidR="00DF4FB0" w:rsidRPr="00DF4FB0" w:rsidRDefault="00DF4FB0" w:rsidP="00DF4FB0">
            <w:pPr>
              <w:jc w:val="right"/>
              <w:rPr>
                <w:rFonts w:cstheme="minorHAnsi"/>
                <w:sz w:val="22"/>
                <w:szCs w:val="28"/>
              </w:rPr>
            </w:pPr>
            <w:r w:rsidRPr="00DF4FB0">
              <w:rPr>
                <w:rFonts w:cstheme="minorHAnsi"/>
                <w:sz w:val="22"/>
                <w:szCs w:val="28"/>
              </w:rPr>
              <w:t xml:space="preserve">  6</w:t>
            </w:r>
          </w:p>
        </w:tc>
        <w:tc>
          <w:tcPr>
            <w:tcW w:w="1376" w:type="dxa"/>
          </w:tcPr>
          <w:p w14:paraId="2E81812D" w14:textId="77777777" w:rsidR="00DF4FB0" w:rsidRPr="00DF4FB0" w:rsidRDefault="00DF4FB0" w:rsidP="00DF4FB0">
            <w:pPr>
              <w:jc w:val="right"/>
              <w:rPr>
                <w:rFonts w:cstheme="minorHAnsi"/>
                <w:sz w:val="22"/>
                <w:szCs w:val="28"/>
              </w:rPr>
            </w:pPr>
            <w:r w:rsidRPr="00DF4FB0">
              <w:rPr>
                <w:rFonts w:cstheme="minorHAnsi"/>
                <w:sz w:val="22"/>
                <w:szCs w:val="28"/>
              </w:rPr>
              <w:t>20</w:t>
            </w:r>
          </w:p>
        </w:tc>
        <w:tc>
          <w:tcPr>
            <w:tcW w:w="1319" w:type="dxa"/>
          </w:tcPr>
          <w:p w14:paraId="39456D2C" w14:textId="77777777" w:rsidR="00DF4FB0" w:rsidRPr="00DF4FB0" w:rsidRDefault="00DF4FB0" w:rsidP="00DF4FB0">
            <w:pPr>
              <w:jc w:val="right"/>
              <w:rPr>
                <w:rFonts w:cstheme="minorHAnsi"/>
                <w:sz w:val="22"/>
                <w:szCs w:val="28"/>
              </w:rPr>
            </w:pPr>
            <w:r w:rsidRPr="00DF4FB0">
              <w:rPr>
                <w:rFonts w:cstheme="minorHAnsi"/>
                <w:sz w:val="22"/>
                <w:szCs w:val="28"/>
              </w:rPr>
              <w:t xml:space="preserve">  2</w:t>
            </w:r>
          </w:p>
        </w:tc>
      </w:tr>
      <w:tr w:rsidR="00DF4FB0" w:rsidRPr="00DF4FB0" w14:paraId="5F5B6A06" w14:textId="77777777" w:rsidTr="00DF4FB0">
        <w:tc>
          <w:tcPr>
            <w:tcW w:w="1665" w:type="dxa"/>
          </w:tcPr>
          <w:p w14:paraId="5C43BD42" w14:textId="77777777" w:rsidR="00DF4FB0" w:rsidRPr="00DF4FB0" w:rsidRDefault="00DF4FB0" w:rsidP="00DF4FB0">
            <w:pPr>
              <w:jc w:val="right"/>
              <w:rPr>
                <w:rFonts w:cstheme="minorHAnsi"/>
                <w:b/>
                <w:sz w:val="22"/>
                <w:szCs w:val="28"/>
              </w:rPr>
            </w:pPr>
            <w:r w:rsidRPr="00DF4FB0">
              <w:rPr>
                <w:rFonts w:cstheme="minorHAnsi"/>
                <w:b/>
                <w:sz w:val="22"/>
                <w:szCs w:val="28"/>
              </w:rPr>
              <w:t>Р3</w:t>
            </w:r>
          </w:p>
        </w:tc>
        <w:tc>
          <w:tcPr>
            <w:tcW w:w="1522" w:type="dxa"/>
          </w:tcPr>
          <w:p w14:paraId="2DC07FD8" w14:textId="77777777" w:rsidR="00DF4FB0" w:rsidRPr="00DF4FB0" w:rsidRDefault="00DF4FB0" w:rsidP="00DF4FB0">
            <w:pPr>
              <w:jc w:val="right"/>
              <w:rPr>
                <w:rFonts w:cstheme="minorHAnsi"/>
                <w:sz w:val="22"/>
                <w:szCs w:val="28"/>
              </w:rPr>
            </w:pPr>
            <w:r w:rsidRPr="00DF4FB0">
              <w:rPr>
                <w:rFonts w:cstheme="minorHAnsi"/>
                <w:sz w:val="22"/>
                <w:szCs w:val="28"/>
              </w:rPr>
              <w:t>17</w:t>
            </w:r>
          </w:p>
        </w:tc>
        <w:tc>
          <w:tcPr>
            <w:tcW w:w="1365" w:type="dxa"/>
          </w:tcPr>
          <w:p w14:paraId="4CF54667" w14:textId="77777777" w:rsidR="00DF4FB0" w:rsidRPr="00DF4FB0" w:rsidRDefault="00DF4FB0" w:rsidP="00DF4FB0">
            <w:pPr>
              <w:jc w:val="right"/>
              <w:rPr>
                <w:rFonts w:cstheme="minorHAnsi"/>
                <w:sz w:val="22"/>
                <w:szCs w:val="28"/>
              </w:rPr>
            </w:pPr>
            <w:r w:rsidRPr="00DF4FB0">
              <w:rPr>
                <w:rFonts w:cstheme="minorHAnsi"/>
                <w:sz w:val="22"/>
                <w:szCs w:val="28"/>
              </w:rPr>
              <w:t>11</w:t>
            </w:r>
          </w:p>
        </w:tc>
        <w:tc>
          <w:tcPr>
            <w:tcW w:w="1182" w:type="dxa"/>
          </w:tcPr>
          <w:p w14:paraId="789ABB73" w14:textId="77777777" w:rsidR="00DF4FB0" w:rsidRPr="00DF4FB0" w:rsidRDefault="00DF4FB0" w:rsidP="00DF4FB0">
            <w:pPr>
              <w:jc w:val="right"/>
              <w:rPr>
                <w:rFonts w:cstheme="minorHAnsi"/>
                <w:sz w:val="22"/>
                <w:szCs w:val="28"/>
              </w:rPr>
            </w:pPr>
            <w:r w:rsidRPr="00DF4FB0">
              <w:rPr>
                <w:rFonts w:cstheme="minorHAnsi"/>
                <w:sz w:val="22"/>
                <w:szCs w:val="28"/>
              </w:rPr>
              <w:t xml:space="preserve">  3</w:t>
            </w:r>
          </w:p>
        </w:tc>
        <w:tc>
          <w:tcPr>
            <w:tcW w:w="988" w:type="dxa"/>
          </w:tcPr>
          <w:p w14:paraId="63162968" w14:textId="77777777" w:rsidR="00DF4FB0" w:rsidRPr="00DF4FB0" w:rsidRDefault="00DF4FB0" w:rsidP="00DF4FB0">
            <w:pPr>
              <w:jc w:val="right"/>
              <w:rPr>
                <w:rFonts w:cstheme="minorHAnsi"/>
                <w:sz w:val="22"/>
                <w:szCs w:val="28"/>
              </w:rPr>
            </w:pPr>
            <w:r w:rsidRPr="00DF4FB0">
              <w:rPr>
                <w:rFonts w:cstheme="minorHAnsi"/>
                <w:sz w:val="22"/>
                <w:szCs w:val="28"/>
              </w:rPr>
              <w:t xml:space="preserve">  3</w:t>
            </w:r>
          </w:p>
        </w:tc>
        <w:tc>
          <w:tcPr>
            <w:tcW w:w="1376" w:type="dxa"/>
          </w:tcPr>
          <w:p w14:paraId="643F53B8" w14:textId="77777777" w:rsidR="00DF4FB0" w:rsidRPr="00DF4FB0" w:rsidRDefault="00DF4FB0" w:rsidP="00DF4FB0">
            <w:pPr>
              <w:jc w:val="right"/>
              <w:rPr>
                <w:rFonts w:cstheme="minorHAnsi"/>
                <w:sz w:val="22"/>
                <w:szCs w:val="28"/>
              </w:rPr>
            </w:pPr>
            <w:r w:rsidRPr="00DF4FB0">
              <w:rPr>
                <w:rFonts w:cstheme="minorHAnsi"/>
                <w:sz w:val="22"/>
                <w:szCs w:val="28"/>
              </w:rPr>
              <w:t>17</w:t>
            </w:r>
          </w:p>
        </w:tc>
        <w:tc>
          <w:tcPr>
            <w:tcW w:w="1319" w:type="dxa"/>
          </w:tcPr>
          <w:p w14:paraId="6C7BAAFC" w14:textId="77777777" w:rsidR="00DF4FB0" w:rsidRPr="00DF4FB0" w:rsidRDefault="00DF4FB0" w:rsidP="00DF4FB0">
            <w:pPr>
              <w:jc w:val="right"/>
              <w:rPr>
                <w:rFonts w:cstheme="minorHAnsi"/>
                <w:sz w:val="22"/>
                <w:szCs w:val="28"/>
              </w:rPr>
            </w:pPr>
            <w:r w:rsidRPr="00DF4FB0">
              <w:rPr>
                <w:rFonts w:cstheme="minorHAnsi"/>
                <w:sz w:val="22"/>
                <w:szCs w:val="28"/>
              </w:rPr>
              <w:t xml:space="preserve">  0</w:t>
            </w:r>
          </w:p>
        </w:tc>
      </w:tr>
      <w:tr w:rsidR="00DF4FB0" w:rsidRPr="00DF4FB0" w14:paraId="7AA04544" w14:textId="77777777" w:rsidTr="00DF4FB0">
        <w:tc>
          <w:tcPr>
            <w:tcW w:w="1665" w:type="dxa"/>
          </w:tcPr>
          <w:p w14:paraId="50FF5859" w14:textId="77777777" w:rsidR="00DF4FB0" w:rsidRPr="00DF4FB0" w:rsidRDefault="00DF4FB0" w:rsidP="00DF4FB0">
            <w:pPr>
              <w:jc w:val="right"/>
              <w:rPr>
                <w:rFonts w:cstheme="minorHAnsi"/>
                <w:b/>
                <w:sz w:val="22"/>
                <w:szCs w:val="28"/>
              </w:rPr>
            </w:pPr>
            <w:r w:rsidRPr="00DF4FB0">
              <w:rPr>
                <w:rFonts w:cstheme="minorHAnsi"/>
                <w:b/>
                <w:sz w:val="22"/>
                <w:szCs w:val="28"/>
              </w:rPr>
              <w:t>Гл3</w:t>
            </w:r>
          </w:p>
        </w:tc>
        <w:tc>
          <w:tcPr>
            <w:tcW w:w="1522" w:type="dxa"/>
          </w:tcPr>
          <w:p w14:paraId="6EED24F2" w14:textId="77777777" w:rsidR="00DF4FB0" w:rsidRPr="00DF4FB0" w:rsidRDefault="00DF4FB0" w:rsidP="00DF4FB0">
            <w:pPr>
              <w:jc w:val="right"/>
              <w:rPr>
                <w:rFonts w:cstheme="minorHAnsi"/>
                <w:sz w:val="22"/>
                <w:szCs w:val="28"/>
              </w:rPr>
            </w:pPr>
            <w:r w:rsidRPr="00DF4FB0">
              <w:rPr>
                <w:rFonts w:cstheme="minorHAnsi"/>
                <w:sz w:val="22"/>
                <w:szCs w:val="28"/>
              </w:rPr>
              <w:t xml:space="preserve">  8</w:t>
            </w:r>
          </w:p>
        </w:tc>
        <w:tc>
          <w:tcPr>
            <w:tcW w:w="1365" w:type="dxa"/>
          </w:tcPr>
          <w:p w14:paraId="1AAF5738" w14:textId="77777777" w:rsidR="00DF4FB0" w:rsidRPr="00DF4FB0" w:rsidRDefault="00DF4FB0" w:rsidP="00DF4FB0">
            <w:pPr>
              <w:jc w:val="right"/>
              <w:rPr>
                <w:rFonts w:cstheme="minorHAnsi"/>
                <w:sz w:val="22"/>
                <w:szCs w:val="28"/>
              </w:rPr>
            </w:pPr>
            <w:r w:rsidRPr="00DF4FB0">
              <w:rPr>
                <w:rFonts w:cstheme="minorHAnsi"/>
                <w:sz w:val="22"/>
                <w:szCs w:val="28"/>
              </w:rPr>
              <w:t xml:space="preserve">  2</w:t>
            </w:r>
          </w:p>
        </w:tc>
        <w:tc>
          <w:tcPr>
            <w:tcW w:w="1182" w:type="dxa"/>
          </w:tcPr>
          <w:p w14:paraId="53B1CA32" w14:textId="77777777" w:rsidR="00DF4FB0" w:rsidRPr="00DF4FB0" w:rsidRDefault="00DF4FB0" w:rsidP="00DF4FB0">
            <w:pPr>
              <w:jc w:val="right"/>
              <w:rPr>
                <w:rFonts w:cstheme="minorHAnsi"/>
                <w:sz w:val="22"/>
                <w:szCs w:val="28"/>
              </w:rPr>
            </w:pPr>
            <w:r w:rsidRPr="00DF4FB0">
              <w:rPr>
                <w:rFonts w:cstheme="minorHAnsi"/>
                <w:sz w:val="22"/>
                <w:szCs w:val="28"/>
              </w:rPr>
              <w:t xml:space="preserve">  4</w:t>
            </w:r>
          </w:p>
        </w:tc>
        <w:tc>
          <w:tcPr>
            <w:tcW w:w="988" w:type="dxa"/>
          </w:tcPr>
          <w:p w14:paraId="66A6CB9C" w14:textId="77777777" w:rsidR="00DF4FB0" w:rsidRPr="00DF4FB0" w:rsidRDefault="00DF4FB0" w:rsidP="00DF4FB0">
            <w:pPr>
              <w:jc w:val="right"/>
              <w:rPr>
                <w:rFonts w:cstheme="minorHAnsi"/>
                <w:sz w:val="22"/>
                <w:szCs w:val="28"/>
              </w:rPr>
            </w:pPr>
            <w:r w:rsidRPr="00DF4FB0">
              <w:rPr>
                <w:rFonts w:cstheme="minorHAnsi"/>
                <w:sz w:val="22"/>
                <w:szCs w:val="28"/>
              </w:rPr>
              <w:t xml:space="preserve">  2</w:t>
            </w:r>
          </w:p>
        </w:tc>
        <w:tc>
          <w:tcPr>
            <w:tcW w:w="1376" w:type="dxa"/>
          </w:tcPr>
          <w:p w14:paraId="27DE0BA5" w14:textId="77777777" w:rsidR="00DF4FB0" w:rsidRPr="00DF4FB0" w:rsidRDefault="00DF4FB0" w:rsidP="00DF4FB0">
            <w:pPr>
              <w:jc w:val="right"/>
              <w:rPr>
                <w:rFonts w:cstheme="minorHAnsi"/>
                <w:sz w:val="22"/>
                <w:szCs w:val="28"/>
              </w:rPr>
            </w:pPr>
            <w:r w:rsidRPr="00DF4FB0">
              <w:rPr>
                <w:rFonts w:cstheme="minorHAnsi"/>
                <w:sz w:val="22"/>
                <w:szCs w:val="28"/>
              </w:rPr>
              <w:t xml:space="preserve">  8</w:t>
            </w:r>
          </w:p>
        </w:tc>
        <w:tc>
          <w:tcPr>
            <w:tcW w:w="1319" w:type="dxa"/>
          </w:tcPr>
          <w:p w14:paraId="0C7188F8" w14:textId="77777777" w:rsidR="00DF4FB0" w:rsidRPr="00DF4FB0" w:rsidRDefault="00DF4FB0" w:rsidP="00DF4FB0">
            <w:pPr>
              <w:jc w:val="right"/>
              <w:rPr>
                <w:rFonts w:cstheme="minorHAnsi"/>
                <w:sz w:val="22"/>
                <w:szCs w:val="28"/>
              </w:rPr>
            </w:pPr>
            <w:r w:rsidRPr="00DF4FB0">
              <w:rPr>
                <w:rFonts w:cstheme="minorHAnsi"/>
                <w:sz w:val="22"/>
                <w:szCs w:val="28"/>
              </w:rPr>
              <w:t xml:space="preserve">  0</w:t>
            </w:r>
          </w:p>
        </w:tc>
      </w:tr>
      <w:tr w:rsidR="00DF4FB0" w:rsidRPr="00DF4FB0" w14:paraId="0908B8A4" w14:textId="77777777" w:rsidTr="00DF4FB0">
        <w:tc>
          <w:tcPr>
            <w:tcW w:w="1665" w:type="dxa"/>
          </w:tcPr>
          <w:p w14:paraId="718E443A" w14:textId="77777777" w:rsidR="00DF4FB0" w:rsidRPr="00DF4FB0" w:rsidRDefault="00DF4FB0" w:rsidP="00DF4FB0">
            <w:pPr>
              <w:jc w:val="right"/>
              <w:rPr>
                <w:rFonts w:cstheme="minorHAnsi"/>
                <w:b/>
                <w:sz w:val="22"/>
                <w:szCs w:val="28"/>
              </w:rPr>
            </w:pPr>
            <w:r w:rsidRPr="00DF4FB0">
              <w:rPr>
                <w:rFonts w:cstheme="minorHAnsi"/>
                <w:b/>
                <w:sz w:val="22"/>
                <w:szCs w:val="28"/>
              </w:rPr>
              <w:t>Укупно</w:t>
            </w:r>
          </w:p>
        </w:tc>
        <w:tc>
          <w:tcPr>
            <w:tcW w:w="1522" w:type="dxa"/>
          </w:tcPr>
          <w:p w14:paraId="79DC4F17" w14:textId="77777777" w:rsidR="00DF4FB0" w:rsidRPr="00DF4FB0" w:rsidRDefault="00DF4FB0" w:rsidP="00DF4FB0">
            <w:pPr>
              <w:jc w:val="right"/>
              <w:rPr>
                <w:rFonts w:cstheme="minorHAnsi"/>
                <w:sz w:val="22"/>
                <w:szCs w:val="28"/>
              </w:rPr>
            </w:pPr>
            <w:r w:rsidRPr="00DF4FB0">
              <w:rPr>
                <w:rFonts w:cstheme="minorHAnsi"/>
                <w:sz w:val="22"/>
                <w:szCs w:val="28"/>
              </w:rPr>
              <w:t>91</w:t>
            </w:r>
          </w:p>
        </w:tc>
        <w:tc>
          <w:tcPr>
            <w:tcW w:w="1365" w:type="dxa"/>
          </w:tcPr>
          <w:p w14:paraId="13D32676" w14:textId="77777777" w:rsidR="00DF4FB0" w:rsidRPr="00DF4FB0" w:rsidRDefault="00DF4FB0" w:rsidP="00DF4FB0">
            <w:pPr>
              <w:jc w:val="right"/>
              <w:rPr>
                <w:rFonts w:cstheme="minorHAnsi"/>
                <w:sz w:val="22"/>
                <w:szCs w:val="28"/>
              </w:rPr>
            </w:pPr>
            <w:r w:rsidRPr="00DF4FB0">
              <w:rPr>
                <w:rFonts w:cstheme="minorHAnsi"/>
                <w:sz w:val="22"/>
                <w:szCs w:val="28"/>
              </w:rPr>
              <w:t>25</w:t>
            </w:r>
          </w:p>
        </w:tc>
        <w:tc>
          <w:tcPr>
            <w:tcW w:w="1182" w:type="dxa"/>
          </w:tcPr>
          <w:p w14:paraId="26772F25" w14:textId="77777777" w:rsidR="00DF4FB0" w:rsidRPr="00DF4FB0" w:rsidRDefault="00DF4FB0" w:rsidP="00DF4FB0">
            <w:pPr>
              <w:jc w:val="right"/>
              <w:rPr>
                <w:rFonts w:cstheme="minorHAnsi"/>
                <w:sz w:val="22"/>
                <w:szCs w:val="28"/>
              </w:rPr>
            </w:pPr>
            <w:r w:rsidRPr="00DF4FB0">
              <w:rPr>
                <w:rFonts w:cstheme="minorHAnsi"/>
                <w:sz w:val="22"/>
                <w:szCs w:val="28"/>
              </w:rPr>
              <w:t>35</w:t>
            </w:r>
          </w:p>
        </w:tc>
        <w:tc>
          <w:tcPr>
            <w:tcW w:w="988" w:type="dxa"/>
          </w:tcPr>
          <w:p w14:paraId="455873B6" w14:textId="77777777" w:rsidR="00DF4FB0" w:rsidRPr="00DF4FB0" w:rsidRDefault="00DF4FB0" w:rsidP="00DF4FB0">
            <w:pPr>
              <w:jc w:val="right"/>
              <w:rPr>
                <w:rFonts w:cstheme="minorHAnsi"/>
                <w:sz w:val="22"/>
                <w:szCs w:val="28"/>
              </w:rPr>
            </w:pPr>
            <w:r w:rsidRPr="00DF4FB0">
              <w:rPr>
                <w:rFonts w:cstheme="minorHAnsi"/>
                <w:sz w:val="22"/>
                <w:szCs w:val="28"/>
              </w:rPr>
              <w:t>22</w:t>
            </w:r>
          </w:p>
        </w:tc>
        <w:tc>
          <w:tcPr>
            <w:tcW w:w="1376" w:type="dxa"/>
          </w:tcPr>
          <w:p w14:paraId="6D5BDBB7" w14:textId="77777777" w:rsidR="00DF4FB0" w:rsidRPr="00DF4FB0" w:rsidRDefault="00DF4FB0" w:rsidP="00DF4FB0">
            <w:pPr>
              <w:jc w:val="right"/>
              <w:rPr>
                <w:rFonts w:cstheme="minorHAnsi"/>
                <w:sz w:val="22"/>
                <w:szCs w:val="28"/>
              </w:rPr>
            </w:pPr>
            <w:r w:rsidRPr="00DF4FB0">
              <w:rPr>
                <w:rFonts w:cstheme="minorHAnsi"/>
                <w:sz w:val="22"/>
                <w:szCs w:val="28"/>
              </w:rPr>
              <w:t>81</w:t>
            </w:r>
          </w:p>
        </w:tc>
        <w:tc>
          <w:tcPr>
            <w:tcW w:w="1319" w:type="dxa"/>
          </w:tcPr>
          <w:p w14:paraId="7808EA12" w14:textId="77777777" w:rsidR="00DF4FB0" w:rsidRPr="00DF4FB0" w:rsidRDefault="00DF4FB0" w:rsidP="00DF4FB0">
            <w:pPr>
              <w:jc w:val="right"/>
              <w:rPr>
                <w:rFonts w:cstheme="minorHAnsi"/>
                <w:sz w:val="22"/>
                <w:szCs w:val="28"/>
              </w:rPr>
            </w:pPr>
            <w:r w:rsidRPr="00DF4FB0">
              <w:rPr>
                <w:rFonts w:cstheme="minorHAnsi"/>
                <w:sz w:val="22"/>
                <w:szCs w:val="28"/>
              </w:rPr>
              <w:t>10</w:t>
            </w:r>
          </w:p>
        </w:tc>
      </w:tr>
      <w:tr w:rsidR="00DF4FB0" w:rsidRPr="00DF4FB0" w14:paraId="0B06DA12" w14:textId="77777777" w:rsidTr="00DF4FB0">
        <w:tc>
          <w:tcPr>
            <w:tcW w:w="1665" w:type="dxa"/>
          </w:tcPr>
          <w:p w14:paraId="2EA0280C" w14:textId="77777777" w:rsidR="00DF4FB0" w:rsidRPr="00DF4FB0" w:rsidRDefault="00DF4FB0" w:rsidP="00DF4FB0">
            <w:pPr>
              <w:jc w:val="right"/>
              <w:rPr>
                <w:rFonts w:cstheme="minorHAnsi"/>
                <w:b/>
                <w:sz w:val="22"/>
                <w:szCs w:val="28"/>
              </w:rPr>
            </w:pPr>
            <w:r w:rsidRPr="00DF4FB0">
              <w:rPr>
                <w:rFonts w:cstheme="minorHAnsi"/>
                <w:b/>
                <w:sz w:val="22"/>
                <w:szCs w:val="28"/>
              </w:rPr>
              <w:t>Просек</w:t>
            </w:r>
          </w:p>
        </w:tc>
        <w:tc>
          <w:tcPr>
            <w:tcW w:w="1522" w:type="dxa"/>
          </w:tcPr>
          <w:p w14:paraId="512D1E3D" w14:textId="77777777" w:rsidR="00DF4FB0" w:rsidRPr="00DF4FB0" w:rsidRDefault="00DF4FB0" w:rsidP="00DF4FB0">
            <w:pPr>
              <w:jc w:val="right"/>
              <w:rPr>
                <w:rFonts w:cstheme="minorHAnsi"/>
                <w:sz w:val="22"/>
                <w:szCs w:val="28"/>
              </w:rPr>
            </w:pPr>
            <w:r w:rsidRPr="00DF4FB0">
              <w:rPr>
                <w:rFonts w:cstheme="minorHAnsi"/>
                <w:sz w:val="22"/>
                <w:szCs w:val="28"/>
              </w:rPr>
              <w:t>4,09</w:t>
            </w:r>
          </w:p>
        </w:tc>
        <w:tc>
          <w:tcPr>
            <w:tcW w:w="1365" w:type="dxa"/>
          </w:tcPr>
          <w:p w14:paraId="4AEDE7BF" w14:textId="77777777" w:rsidR="00DF4FB0" w:rsidRPr="00DF4FB0" w:rsidRDefault="00DF4FB0" w:rsidP="00DF4FB0">
            <w:pPr>
              <w:jc w:val="right"/>
              <w:rPr>
                <w:rFonts w:cstheme="minorHAnsi"/>
                <w:sz w:val="22"/>
                <w:szCs w:val="28"/>
              </w:rPr>
            </w:pPr>
          </w:p>
        </w:tc>
        <w:tc>
          <w:tcPr>
            <w:tcW w:w="1182" w:type="dxa"/>
          </w:tcPr>
          <w:p w14:paraId="23E05F35" w14:textId="77777777" w:rsidR="00DF4FB0" w:rsidRPr="00DF4FB0" w:rsidRDefault="00DF4FB0" w:rsidP="00DF4FB0">
            <w:pPr>
              <w:jc w:val="right"/>
              <w:rPr>
                <w:rFonts w:cstheme="minorHAnsi"/>
                <w:sz w:val="22"/>
                <w:szCs w:val="28"/>
              </w:rPr>
            </w:pPr>
          </w:p>
        </w:tc>
        <w:tc>
          <w:tcPr>
            <w:tcW w:w="988" w:type="dxa"/>
          </w:tcPr>
          <w:p w14:paraId="71B13F67" w14:textId="77777777" w:rsidR="00DF4FB0" w:rsidRPr="00DF4FB0" w:rsidRDefault="00DF4FB0" w:rsidP="00DF4FB0">
            <w:pPr>
              <w:jc w:val="right"/>
              <w:rPr>
                <w:rFonts w:cstheme="minorHAnsi"/>
                <w:sz w:val="22"/>
                <w:szCs w:val="28"/>
              </w:rPr>
            </w:pPr>
          </w:p>
        </w:tc>
        <w:tc>
          <w:tcPr>
            <w:tcW w:w="1376" w:type="dxa"/>
          </w:tcPr>
          <w:p w14:paraId="37DA59BD" w14:textId="77777777" w:rsidR="00DF4FB0" w:rsidRPr="00DF4FB0" w:rsidRDefault="00DF4FB0" w:rsidP="00DF4FB0">
            <w:pPr>
              <w:jc w:val="right"/>
              <w:rPr>
                <w:rFonts w:cstheme="minorHAnsi"/>
                <w:sz w:val="22"/>
                <w:szCs w:val="28"/>
              </w:rPr>
            </w:pPr>
          </w:p>
        </w:tc>
        <w:tc>
          <w:tcPr>
            <w:tcW w:w="1319" w:type="dxa"/>
          </w:tcPr>
          <w:p w14:paraId="4EB1834C" w14:textId="77777777" w:rsidR="00DF4FB0" w:rsidRPr="00DF4FB0" w:rsidRDefault="00DF4FB0" w:rsidP="00DF4FB0">
            <w:pPr>
              <w:jc w:val="right"/>
              <w:rPr>
                <w:rFonts w:cstheme="minorHAnsi"/>
                <w:sz w:val="22"/>
                <w:szCs w:val="28"/>
              </w:rPr>
            </w:pPr>
          </w:p>
        </w:tc>
      </w:tr>
    </w:tbl>
    <w:p w14:paraId="65D2B173" w14:textId="77777777" w:rsidR="00E1416C" w:rsidRDefault="00E1416C" w:rsidP="00C055D9">
      <w:pPr>
        <w:spacing w:before="0" w:after="0" w:line="240" w:lineRule="auto"/>
        <w:jc w:val="both"/>
        <w:rPr>
          <w:rFonts w:ascii="Calibri" w:eastAsia="Times New Roman" w:hAnsi="Calibri" w:cs="Times New Roman"/>
          <w:sz w:val="24"/>
          <w:szCs w:val="24"/>
        </w:rPr>
      </w:pPr>
    </w:p>
    <w:p w14:paraId="5EEE830F" w14:textId="77777777" w:rsidR="00917558" w:rsidRPr="0020788E" w:rsidRDefault="00917558" w:rsidP="00917558">
      <w:pPr>
        <w:spacing w:before="0" w:after="0" w:line="240" w:lineRule="auto"/>
        <w:ind w:firstLine="680"/>
        <w:jc w:val="both"/>
        <w:rPr>
          <w:rFonts w:ascii="Calibri" w:eastAsia="Times New Roman" w:hAnsi="Calibri" w:cs="Times New Roman"/>
          <w:color w:val="FF0000"/>
          <w:sz w:val="24"/>
          <w:szCs w:val="24"/>
        </w:rPr>
      </w:pPr>
      <w:r w:rsidRPr="0020788E">
        <w:rPr>
          <w:rFonts w:ascii="Calibri" w:eastAsia="Times New Roman" w:hAnsi="Calibri" w:cs="Times New Roman"/>
          <w:color w:val="FF0000"/>
          <w:sz w:val="24"/>
          <w:szCs w:val="24"/>
        </w:rPr>
        <w:t xml:space="preserve">Кључна област „Образовна постигнућа ученика“ је самовредновањем  оцењена оценом </w:t>
      </w:r>
      <w:r w:rsidR="0020788E" w:rsidRPr="0020788E">
        <w:rPr>
          <w:rFonts w:ascii="Calibri" w:eastAsia="Times New Roman" w:hAnsi="Calibri" w:cs="Times New Roman"/>
          <w:color w:val="FF0000"/>
          <w:sz w:val="24"/>
          <w:szCs w:val="24"/>
        </w:rPr>
        <w:t xml:space="preserve">2,43, што значи да је </w:t>
      </w:r>
      <w:r w:rsidRPr="0020788E">
        <w:rPr>
          <w:rFonts w:ascii="Calibri" w:eastAsia="Times New Roman" w:hAnsi="Calibri" w:cs="Times New Roman"/>
          <w:color w:val="FF0000"/>
          <w:sz w:val="24"/>
          <w:szCs w:val="24"/>
        </w:rPr>
        <w:t>остварена</w:t>
      </w:r>
      <w:r w:rsidR="0020788E" w:rsidRPr="0020788E">
        <w:rPr>
          <w:rFonts w:ascii="Calibri" w:eastAsia="Times New Roman" w:hAnsi="Calibri" w:cs="Times New Roman"/>
          <w:color w:val="FF0000"/>
          <w:sz w:val="24"/>
          <w:szCs w:val="24"/>
        </w:rPr>
        <w:t xml:space="preserve"> у мањој мери</w:t>
      </w:r>
      <w:r w:rsidRPr="0020788E">
        <w:rPr>
          <w:rFonts w:ascii="Calibri" w:eastAsia="Times New Roman" w:hAnsi="Calibri" w:cs="Times New Roman"/>
          <w:color w:val="FF0000"/>
          <w:sz w:val="24"/>
          <w:szCs w:val="24"/>
        </w:rPr>
        <w:t xml:space="preserve">. То би била просечна оцена показатеља везаних за ову област.  </w:t>
      </w:r>
    </w:p>
    <w:p w14:paraId="7F26C112" w14:textId="77777777" w:rsidR="00917558" w:rsidRDefault="00917558" w:rsidP="00917558">
      <w:pPr>
        <w:spacing w:before="0" w:after="0" w:line="240" w:lineRule="auto"/>
        <w:ind w:firstLine="680"/>
        <w:jc w:val="both"/>
        <w:rPr>
          <w:rFonts w:ascii="Calibri" w:eastAsia="Times New Roman" w:hAnsi="Calibri" w:cs="Times New Roman"/>
          <w:color w:val="FF0000"/>
          <w:sz w:val="24"/>
          <w:szCs w:val="24"/>
        </w:rPr>
      </w:pPr>
      <w:r w:rsidRPr="0020788E">
        <w:rPr>
          <w:rFonts w:ascii="Calibri" w:eastAsia="Times New Roman" w:hAnsi="Calibri" w:cs="Times New Roman"/>
          <w:color w:val="FF0000"/>
          <w:sz w:val="24"/>
          <w:szCs w:val="24"/>
        </w:rPr>
        <w:t>Стандард 3.1.5 који гласи:</w:t>
      </w:r>
      <w:r w:rsidR="00AC5F8E">
        <w:rPr>
          <w:rFonts w:ascii="Calibri" w:eastAsia="Times New Roman" w:hAnsi="Calibri" w:cs="Times New Roman"/>
          <w:color w:val="FF0000"/>
          <w:sz w:val="24"/>
          <w:szCs w:val="24"/>
        </w:rPr>
        <w:t xml:space="preserve"> </w:t>
      </w:r>
      <w:r w:rsidRPr="0020788E">
        <w:rPr>
          <w:rFonts w:ascii="Calibri" w:eastAsia="Times New Roman" w:hAnsi="Calibri" w:cs="Times New Roman"/>
          <w:color w:val="FF0000"/>
          <w:sz w:val="24"/>
          <w:szCs w:val="24"/>
        </w:rPr>
        <w:t xml:space="preserve">“Школске оцене су у складу са резултатима на матурском/ завршном испиту“, такође је оцењен највишом оценом 4, а на основу резултата анализе података из претходне табеле који су приказани у виду доле наведеног графикона. Из овог графикона може се видети да нема велике разлике између постигнутог успеха ученика и оцене на матурском/ завршном испиту. </w:t>
      </w:r>
      <w:r w:rsidR="00120F91">
        <w:rPr>
          <w:rFonts w:ascii="Calibri" w:eastAsia="Times New Roman" w:hAnsi="Calibri" w:cs="Times New Roman"/>
          <w:color w:val="FF0000"/>
          <w:sz w:val="24"/>
          <w:szCs w:val="24"/>
        </w:rPr>
        <w:t xml:space="preserve">  </w:t>
      </w:r>
      <w:r w:rsidR="00120F91" w:rsidRPr="00120F91">
        <w:rPr>
          <w:rFonts w:ascii="Calibri" w:eastAsia="Times New Roman" w:hAnsi="Calibri" w:cs="Times New Roman"/>
          <w:color w:val="FF0000"/>
          <w:sz w:val="24"/>
          <w:szCs w:val="24"/>
          <w:highlight w:val="lightGray"/>
        </w:rPr>
        <w:t>ДА ЛИ ОВО ОБРИСАТИ</w:t>
      </w:r>
    </w:p>
    <w:p w14:paraId="0CC9BB97" w14:textId="77777777" w:rsidR="00DF4FB0" w:rsidRPr="00120F91" w:rsidRDefault="00DF4FB0" w:rsidP="00917558">
      <w:pPr>
        <w:spacing w:before="0" w:after="0" w:line="240" w:lineRule="auto"/>
        <w:ind w:firstLine="680"/>
        <w:jc w:val="both"/>
        <w:rPr>
          <w:rFonts w:ascii="Calibri" w:eastAsia="Times New Roman" w:hAnsi="Calibri" w:cs="Times New Roman"/>
          <w:color w:val="FF0000"/>
          <w:sz w:val="24"/>
          <w:szCs w:val="24"/>
        </w:rPr>
      </w:pPr>
    </w:p>
    <w:p w14:paraId="322E40A3" w14:textId="77777777" w:rsidR="00917558" w:rsidRPr="0020788E" w:rsidRDefault="00917558" w:rsidP="00917558">
      <w:pPr>
        <w:spacing w:before="0" w:after="0" w:line="240" w:lineRule="auto"/>
        <w:ind w:firstLine="680"/>
        <w:jc w:val="both"/>
        <w:rPr>
          <w:rFonts w:ascii="Calibri" w:eastAsia="Times New Roman" w:hAnsi="Calibri" w:cs="Times New Roman"/>
          <w:color w:val="FF0000"/>
          <w:sz w:val="24"/>
          <w:szCs w:val="24"/>
          <w:lang w:val="sr-Cyrl-CS"/>
        </w:rPr>
      </w:pPr>
    </w:p>
    <w:p w14:paraId="33726A35" w14:textId="77777777" w:rsidR="00917558" w:rsidRDefault="00A52245" w:rsidP="00917558">
      <w:pPr>
        <w:spacing w:before="0" w:after="0" w:line="240" w:lineRule="auto"/>
        <w:rPr>
          <w:rFonts w:ascii="Calibri" w:eastAsia="Times New Roman" w:hAnsi="Calibri" w:cs="Times New Roman"/>
          <w:sz w:val="24"/>
          <w:szCs w:val="24"/>
          <w:lang w:val="sr-Cyrl-CS"/>
        </w:rPr>
      </w:pPr>
      <w:bookmarkStart w:id="79" w:name="_MON_1518792309"/>
      <w:bookmarkEnd w:id="79"/>
      <w:r w:rsidRPr="00A52245">
        <w:rPr>
          <w:noProof/>
          <w:szCs w:val="24"/>
        </w:rPr>
        <w:drawing>
          <wp:inline distT="0" distB="0" distL="0" distR="0" wp14:anchorId="0684279B" wp14:editId="16F01B43">
            <wp:extent cx="6646545" cy="1160967"/>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646545" cy="1160967"/>
                    </a:xfrm>
                    <a:prstGeom prst="rect">
                      <a:avLst/>
                    </a:prstGeom>
                    <a:noFill/>
                    <a:ln w="9525">
                      <a:noFill/>
                      <a:miter lim="800000"/>
                      <a:headEnd/>
                      <a:tailEnd/>
                    </a:ln>
                  </pic:spPr>
                </pic:pic>
              </a:graphicData>
            </a:graphic>
          </wp:inline>
        </w:drawing>
      </w:r>
    </w:p>
    <w:p w14:paraId="4761478C" w14:textId="77777777" w:rsidR="00A52245" w:rsidRDefault="00A52245" w:rsidP="00917558">
      <w:pPr>
        <w:spacing w:before="0" w:after="0" w:line="240" w:lineRule="auto"/>
        <w:rPr>
          <w:rFonts w:ascii="Calibri" w:eastAsia="Times New Roman" w:hAnsi="Calibri" w:cs="Times New Roman"/>
          <w:sz w:val="24"/>
          <w:szCs w:val="24"/>
          <w:lang w:val="sr-Cyrl-CS"/>
        </w:rPr>
      </w:pPr>
    </w:p>
    <w:p w14:paraId="114D85DC" w14:textId="77777777" w:rsidR="00DF4FB0" w:rsidRDefault="00DF4FB0" w:rsidP="00C055D9">
      <w:pPr>
        <w:spacing w:before="0" w:after="0" w:line="240" w:lineRule="auto"/>
        <w:rPr>
          <w:rFonts w:ascii="Calibri" w:eastAsia="Times New Roman" w:hAnsi="Calibri" w:cs="Times New Roman"/>
          <w:b/>
          <w:sz w:val="24"/>
          <w:szCs w:val="24"/>
        </w:rPr>
      </w:pPr>
    </w:p>
    <w:p w14:paraId="6615072F" w14:textId="77777777" w:rsidR="00917558" w:rsidRPr="00A52245" w:rsidRDefault="00917558" w:rsidP="00917558">
      <w:pPr>
        <w:spacing w:before="0" w:after="0" w:line="240" w:lineRule="auto"/>
        <w:ind w:firstLine="360"/>
        <w:rPr>
          <w:rFonts w:ascii="Calibri" w:eastAsia="Times New Roman" w:hAnsi="Calibri" w:cs="Times New Roman"/>
          <w:sz w:val="24"/>
          <w:szCs w:val="24"/>
        </w:rPr>
      </w:pPr>
      <w:r w:rsidRPr="00A52245">
        <w:rPr>
          <w:rFonts w:ascii="Calibri" w:eastAsia="Times New Roman" w:hAnsi="Calibri" w:cs="Times New Roman"/>
          <w:b/>
          <w:sz w:val="24"/>
          <w:szCs w:val="24"/>
        </w:rPr>
        <w:t>Мере унапређивања</w:t>
      </w:r>
    </w:p>
    <w:p w14:paraId="4FC1941A" w14:textId="77777777" w:rsidR="00917558" w:rsidRPr="00A52245" w:rsidRDefault="00917558" w:rsidP="00FD407B">
      <w:pPr>
        <w:numPr>
          <w:ilvl w:val="0"/>
          <w:numId w:val="26"/>
        </w:numPr>
        <w:spacing w:before="0" w:after="0" w:line="240" w:lineRule="auto"/>
        <w:contextualSpacing/>
        <w:rPr>
          <w:rFonts w:ascii="Calibri" w:eastAsia="Times New Roman" w:hAnsi="Calibri" w:cs="Times New Roman"/>
          <w:sz w:val="24"/>
          <w:szCs w:val="24"/>
        </w:rPr>
      </w:pPr>
      <w:r w:rsidRPr="00A52245">
        <w:rPr>
          <w:rFonts w:ascii="Calibri" w:eastAsia="Times New Roman" w:hAnsi="Calibri" w:cs="Times New Roman"/>
          <w:sz w:val="24"/>
          <w:szCs w:val="24"/>
        </w:rPr>
        <w:t>Континуирано пратити успех ученика на матурском и</w:t>
      </w:r>
      <w:r w:rsidR="00DF793D">
        <w:rPr>
          <w:rFonts w:ascii="Calibri" w:eastAsia="Times New Roman" w:hAnsi="Calibri" w:cs="Times New Roman"/>
          <w:sz w:val="24"/>
          <w:szCs w:val="24"/>
        </w:rPr>
        <w:t xml:space="preserve"> </w:t>
      </w:r>
      <w:r w:rsidRPr="00A52245">
        <w:rPr>
          <w:rFonts w:ascii="Calibri" w:eastAsia="Times New Roman" w:hAnsi="Calibri" w:cs="Times New Roman"/>
          <w:sz w:val="24"/>
          <w:szCs w:val="24"/>
        </w:rPr>
        <w:t>поредити их са успехом</w:t>
      </w:r>
      <w:r w:rsidR="00DF793D">
        <w:rPr>
          <w:rFonts w:ascii="Calibri" w:eastAsia="Times New Roman" w:hAnsi="Calibri" w:cs="Times New Roman"/>
          <w:sz w:val="24"/>
          <w:szCs w:val="24"/>
        </w:rPr>
        <w:t xml:space="preserve"> </w:t>
      </w:r>
      <w:r w:rsidRPr="00A52245">
        <w:rPr>
          <w:rFonts w:ascii="Calibri" w:eastAsia="Times New Roman" w:hAnsi="Calibri" w:cs="Times New Roman"/>
          <w:sz w:val="24"/>
          <w:szCs w:val="24"/>
        </w:rPr>
        <w:t>који су ученици оства</w:t>
      </w:r>
      <w:r w:rsidR="00DF793D">
        <w:rPr>
          <w:rFonts w:ascii="Calibri" w:eastAsia="Times New Roman" w:hAnsi="Calibri" w:cs="Times New Roman"/>
          <w:sz w:val="24"/>
          <w:szCs w:val="24"/>
        </w:rPr>
        <w:t>р</w:t>
      </w:r>
      <w:r w:rsidRPr="00A52245">
        <w:rPr>
          <w:rFonts w:ascii="Calibri" w:eastAsia="Times New Roman" w:hAnsi="Calibri" w:cs="Times New Roman"/>
          <w:sz w:val="24"/>
          <w:szCs w:val="24"/>
        </w:rPr>
        <w:t>или у току школовања.</w:t>
      </w:r>
    </w:p>
    <w:p w14:paraId="505B9737" w14:textId="77777777" w:rsidR="00917558" w:rsidRPr="00A52245" w:rsidRDefault="00917558" w:rsidP="00FD407B">
      <w:pPr>
        <w:numPr>
          <w:ilvl w:val="0"/>
          <w:numId w:val="25"/>
        </w:numPr>
        <w:spacing w:before="0" w:after="0" w:line="240" w:lineRule="auto"/>
        <w:contextualSpacing/>
        <w:jc w:val="both"/>
        <w:rPr>
          <w:rFonts w:ascii="Calibri" w:eastAsia="Times New Roman" w:hAnsi="Calibri" w:cs="Times New Roman"/>
          <w:sz w:val="24"/>
          <w:szCs w:val="24"/>
        </w:rPr>
      </w:pPr>
      <w:r w:rsidRPr="00A52245">
        <w:rPr>
          <w:rFonts w:ascii="Calibri" w:eastAsia="Times New Roman" w:hAnsi="Calibri" w:cs="Times New Roman"/>
          <w:sz w:val="24"/>
          <w:szCs w:val="24"/>
        </w:rPr>
        <w:t>Разматрати на састанцима стручних већа и других компетентих органа школе резултате упоредне анализе и предлагати  мера унапређења у односу на добијене резултате.</w:t>
      </w:r>
    </w:p>
    <w:p w14:paraId="64C4F6CA" w14:textId="77777777" w:rsidR="00917558" w:rsidRPr="00A52245" w:rsidRDefault="00917558" w:rsidP="00FD407B">
      <w:pPr>
        <w:numPr>
          <w:ilvl w:val="0"/>
          <w:numId w:val="25"/>
        </w:numPr>
        <w:spacing w:before="0" w:after="0" w:line="240" w:lineRule="auto"/>
        <w:contextualSpacing/>
        <w:jc w:val="both"/>
        <w:rPr>
          <w:rFonts w:ascii="Calibri" w:eastAsia="Times New Roman" w:hAnsi="Calibri" w:cs="Times New Roman"/>
          <w:sz w:val="24"/>
          <w:szCs w:val="24"/>
        </w:rPr>
      </w:pPr>
      <w:r w:rsidRPr="00A52245">
        <w:rPr>
          <w:rFonts w:ascii="Calibri" w:eastAsia="Times New Roman" w:hAnsi="Calibri" w:cs="Times New Roman"/>
          <w:sz w:val="24"/>
          <w:szCs w:val="24"/>
        </w:rPr>
        <w:t>Унапредити организацију допунске и додатне наставе</w:t>
      </w:r>
    </w:p>
    <w:p w14:paraId="733C8D1B" w14:textId="77777777" w:rsidR="00917558" w:rsidRPr="00DF4FB0" w:rsidRDefault="00917558" w:rsidP="00FD407B">
      <w:pPr>
        <w:numPr>
          <w:ilvl w:val="0"/>
          <w:numId w:val="25"/>
        </w:numPr>
        <w:spacing w:before="0" w:after="0" w:line="240" w:lineRule="auto"/>
        <w:contextualSpacing/>
        <w:jc w:val="both"/>
        <w:rPr>
          <w:rFonts w:ascii="Calibri" w:eastAsia="Times New Roman" w:hAnsi="Calibri" w:cs="Times New Roman"/>
          <w:sz w:val="24"/>
          <w:szCs w:val="24"/>
        </w:rPr>
      </w:pPr>
      <w:r w:rsidRPr="00A52245">
        <w:rPr>
          <w:rFonts w:ascii="Calibri" w:eastAsia="Times New Roman" w:hAnsi="Calibri" w:cs="Times New Roman"/>
          <w:sz w:val="24"/>
          <w:szCs w:val="24"/>
        </w:rPr>
        <w:t>Побољшати сарадњу предметних професора са разредним старешином и родитељима као и са стручном службом школе.</w:t>
      </w:r>
    </w:p>
    <w:p w14:paraId="74FE29F5" w14:textId="77777777" w:rsidR="00DF4FB0" w:rsidRPr="00A52245" w:rsidRDefault="00DF4FB0" w:rsidP="00DF4FB0">
      <w:pPr>
        <w:spacing w:before="0" w:after="0" w:line="240" w:lineRule="auto"/>
        <w:contextualSpacing/>
        <w:jc w:val="both"/>
        <w:rPr>
          <w:rFonts w:ascii="Calibri" w:eastAsia="Times New Roman" w:hAnsi="Calibri" w:cs="Times New Roman"/>
          <w:sz w:val="24"/>
          <w:szCs w:val="24"/>
        </w:rPr>
      </w:pPr>
    </w:p>
    <w:p w14:paraId="559CA499" w14:textId="77777777" w:rsidR="00917558" w:rsidRPr="00DF4FB0" w:rsidRDefault="00917558" w:rsidP="00FD407B">
      <w:pPr>
        <w:numPr>
          <w:ilvl w:val="0"/>
          <w:numId w:val="26"/>
        </w:numPr>
        <w:spacing w:before="0" w:after="0" w:line="240" w:lineRule="auto"/>
        <w:contextualSpacing/>
        <w:rPr>
          <w:rFonts w:ascii="Calibri" w:eastAsia="Times New Roman" w:hAnsi="Calibri" w:cs="Times New Roman"/>
          <w:sz w:val="24"/>
          <w:szCs w:val="24"/>
        </w:rPr>
      </w:pPr>
      <w:r w:rsidRPr="00A52245">
        <w:rPr>
          <w:rFonts w:ascii="Calibri" w:eastAsia="Times New Roman" w:hAnsi="Calibri" w:cs="Times New Roman"/>
          <w:sz w:val="24"/>
          <w:szCs w:val="24"/>
        </w:rPr>
        <w:t>Потребно је да школа изради ИОП, и да  разради механизме за благовремено препознавање ученика којима је потребан ИОП</w:t>
      </w:r>
    </w:p>
    <w:p w14:paraId="75636083" w14:textId="77777777" w:rsidR="00DF4FB0" w:rsidRDefault="00DF4FB0" w:rsidP="00DF4FB0">
      <w:pPr>
        <w:spacing w:before="0" w:after="0" w:line="240" w:lineRule="auto"/>
        <w:contextualSpacing/>
        <w:rPr>
          <w:rFonts w:ascii="Calibri" w:eastAsia="Times New Roman" w:hAnsi="Calibri" w:cs="Times New Roman"/>
          <w:sz w:val="24"/>
          <w:szCs w:val="24"/>
        </w:rPr>
      </w:pPr>
    </w:p>
    <w:p w14:paraId="007A871E" w14:textId="77777777" w:rsidR="00DF4FB0" w:rsidRPr="003D13B0" w:rsidRDefault="00DF4FB0" w:rsidP="00DF4FB0">
      <w:pPr>
        <w:spacing w:before="0" w:after="0" w:line="240" w:lineRule="auto"/>
        <w:contextualSpacing/>
        <w:rPr>
          <w:rFonts w:ascii="Calibri" w:eastAsia="Times New Roman" w:hAnsi="Calibri" w:cs="Times New Roman"/>
          <w:sz w:val="24"/>
          <w:szCs w:val="24"/>
        </w:rPr>
      </w:pPr>
    </w:p>
    <w:p w14:paraId="779E3162" w14:textId="77777777" w:rsidR="003D13B0" w:rsidRPr="00A52245" w:rsidRDefault="003D13B0" w:rsidP="003D13B0">
      <w:pPr>
        <w:spacing w:before="0" w:after="0" w:line="240" w:lineRule="auto"/>
        <w:contextualSpacing/>
        <w:rPr>
          <w:rFonts w:ascii="Calibri" w:eastAsia="Times New Roman" w:hAnsi="Calibri" w:cs="Times New Roman"/>
          <w:sz w:val="24"/>
          <w:szCs w:val="24"/>
        </w:rPr>
      </w:pPr>
    </w:p>
    <w:p w14:paraId="0AD9723E" w14:textId="77777777" w:rsidR="00917558" w:rsidRPr="00B767BD" w:rsidRDefault="00917558" w:rsidP="00DF4FB0">
      <w:pPr>
        <w:pStyle w:val="a"/>
      </w:pPr>
      <w:bookmarkStart w:id="80" w:name="_Toc461610127"/>
      <w:bookmarkStart w:id="81" w:name="_Toc18857365"/>
      <w:bookmarkStart w:id="82" w:name="_Toc18858078"/>
      <w:bookmarkStart w:id="83" w:name="_Toc18870371"/>
      <w:bookmarkStart w:id="84" w:name="_Toc112665523"/>
      <w:r>
        <w:t xml:space="preserve">14. </w:t>
      </w:r>
      <w:r w:rsidRPr="00B767BD">
        <w:t>План рада са талентованим ученицима</w:t>
      </w:r>
      <w:bookmarkStart w:id="85" w:name="_Toc461610128"/>
      <w:bookmarkStart w:id="86" w:name="_Toc18857366"/>
      <w:bookmarkEnd w:id="80"/>
      <w:bookmarkEnd w:id="81"/>
      <w:r>
        <w:tab/>
      </w:r>
      <w:r>
        <w:tab/>
      </w:r>
      <w:r w:rsidRPr="00B767BD">
        <w:t>Додатна настава</w:t>
      </w:r>
      <w:bookmarkEnd w:id="82"/>
      <w:bookmarkEnd w:id="83"/>
      <w:bookmarkEnd w:id="84"/>
      <w:bookmarkEnd w:id="85"/>
      <w:bookmarkEnd w:id="86"/>
    </w:p>
    <w:p w14:paraId="53007A48" w14:textId="77777777" w:rsidR="00917558" w:rsidRPr="00B767BD" w:rsidRDefault="00917558" w:rsidP="00917558">
      <w:pPr>
        <w:spacing w:before="0" w:after="0" w:line="240" w:lineRule="auto"/>
        <w:ind w:firstLine="360"/>
        <w:rPr>
          <w:rFonts w:ascii="Calibri" w:eastAsia="Times New Roman" w:hAnsi="Calibri" w:cs="Times New Roman"/>
          <w:b/>
          <w:sz w:val="24"/>
          <w:szCs w:val="24"/>
          <w:lang w:val="sr-Cyrl-CS"/>
        </w:rPr>
      </w:pPr>
    </w:p>
    <w:p w14:paraId="545FFA1E"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 Школа сваке године планира и реализује часове додатне наставе у складу са интересовањима ученика. Анкетирање ученика организују предметни професори и психолог и формирају групе. Додатна настава се изводи из предмета према опредељивању ученика, </w:t>
      </w:r>
    </w:p>
    <w:p w14:paraId="010B2233"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На нивоу Школе формира се више  група, а планирани фонд је 30 часова по групи. </w:t>
      </w:r>
    </w:p>
    <w:p w14:paraId="232BB514" w14:textId="77777777" w:rsidR="00FA7F1B" w:rsidRPr="00DF4FB0" w:rsidRDefault="00917558" w:rsidP="00DF4FB0">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Организује се и индивидуални рад са ученицима, а садржај рада је углавном припрема ученика за учешће на такмичењима из предмета грађевинске </w:t>
      </w:r>
      <w:r w:rsidR="00E70206">
        <w:rPr>
          <w:rFonts w:ascii="Calibri" w:eastAsia="Times New Roman" w:hAnsi="Calibri" w:cs="Times New Roman"/>
          <w:sz w:val="24"/>
          <w:szCs w:val="24"/>
        </w:rPr>
        <w:t xml:space="preserve">и геодетске </w:t>
      </w:r>
      <w:r w:rsidRPr="00B767BD">
        <w:rPr>
          <w:rFonts w:ascii="Calibri" w:eastAsia="Times New Roman" w:hAnsi="Calibri" w:cs="Times New Roman"/>
          <w:sz w:val="24"/>
          <w:szCs w:val="24"/>
        </w:rPr>
        <w:t xml:space="preserve">струке с обзиром да ГТШ </w:t>
      </w:r>
      <w:r w:rsidR="00E70206">
        <w:rPr>
          <w:rFonts w:ascii="Calibri" w:eastAsia="Times New Roman" w:hAnsi="Calibri" w:cs="Times New Roman"/>
          <w:sz w:val="24"/>
          <w:szCs w:val="24"/>
        </w:rPr>
        <w:t>„</w:t>
      </w:r>
      <w:r w:rsidRPr="00B767BD">
        <w:rPr>
          <w:rFonts w:ascii="Calibri" w:eastAsia="Times New Roman" w:hAnsi="Calibri" w:cs="Times New Roman"/>
          <w:sz w:val="24"/>
          <w:szCs w:val="24"/>
        </w:rPr>
        <w:t>Неимар</w:t>
      </w:r>
      <w:r w:rsidR="00E70206">
        <w:rPr>
          <w:rFonts w:ascii="Calibri" w:eastAsia="Times New Roman" w:hAnsi="Calibri" w:cs="Times New Roman"/>
          <w:sz w:val="24"/>
          <w:szCs w:val="24"/>
        </w:rPr>
        <w:t>“</w:t>
      </w:r>
      <w:r w:rsidRPr="00B767BD">
        <w:rPr>
          <w:rFonts w:ascii="Calibri" w:eastAsia="Times New Roman" w:hAnsi="Calibri" w:cs="Times New Roman"/>
          <w:sz w:val="24"/>
          <w:szCs w:val="24"/>
        </w:rPr>
        <w:t xml:space="preserve"> редовно учествује на такмиче</w:t>
      </w:r>
      <w:r w:rsidR="00DF4FB0">
        <w:rPr>
          <w:rFonts w:ascii="Calibri" w:eastAsia="Times New Roman" w:hAnsi="Calibri" w:cs="Times New Roman"/>
          <w:sz w:val="24"/>
          <w:szCs w:val="24"/>
        </w:rPr>
        <w:t>њима грађевинских школа Србије.</w:t>
      </w:r>
    </w:p>
    <w:p w14:paraId="5ECE7CBB"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p>
    <w:p w14:paraId="32940DAE" w14:textId="77777777" w:rsidR="00E70206" w:rsidRPr="00E70206" w:rsidRDefault="00917558" w:rsidP="00E70206">
      <w:pPr>
        <w:spacing w:before="0"/>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У наредном периоду планира се да рад са талентованим ученицима (поред наведеног) одвија кроз следеће етапе</w:t>
      </w:r>
      <w:r w:rsidRPr="00B767BD">
        <w:rPr>
          <w:rFonts w:ascii="Calibri" w:eastAsia="Times New Roman" w:hAnsi="Calibri" w:cs="Times New Roman"/>
          <w:sz w:val="24"/>
          <w:szCs w:val="24"/>
          <w:vertAlign w:val="superscript"/>
        </w:rPr>
        <w:footnoteReference w:id="1"/>
      </w:r>
      <w:r w:rsidRPr="00B767BD">
        <w:rPr>
          <w:rFonts w:ascii="Calibri" w:eastAsia="Times New Roman" w:hAnsi="Calibri" w:cs="Times New Roman"/>
          <w:sz w:val="24"/>
          <w:szCs w:val="24"/>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3"/>
        <w:gridCol w:w="1699"/>
        <w:gridCol w:w="3518"/>
      </w:tblGrid>
      <w:tr w:rsidR="00E70206" w14:paraId="505DDBA9" w14:textId="77777777" w:rsidTr="00DC4D28">
        <w:trPr>
          <w:trHeight w:val="455"/>
        </w:trPr>
        <w:tc>
          <w:tcPr>
            <w:tcW w:w="4363" w:type="dxa"/>
            <w:shd w:val="clear" w:color="auto" w:fill="C6D9F1"/>
          </w:tcPr>
          <w:p w14:paraId="74DD920B" w14:textId="77777777" w:rsidR="00E70206" w:rsidRPr="00990D5B" w:rsidRDefault="00E70206" w:rsidP="00DC4D28">
            <w:pPr>
              <w:pStyle w:val="TableParagraph"/>
              <w:spacing w:before="90"/>
              <w:ind w:left="1612" w:right="1602"/>
              <w:jc w:val="center"/>
              <w:rPr>
                <w:b/>
              </w:rPr>
            </w:pPr>
            <w:r w:rsidRPr="00990D5B">
              <w:rPr>
                <w:b/>
                <w:w w:val="105"/>
              </w:rPr>
              <w:t>Активност</w:t>
            </w:r>
          </w:p>
        </w:tc>
        <w:tc>
          <w:tcPr>
            <w:tcW w:w="1699" w:type="dxa"/>
            <w:shd w:val="clear" w:color="auto" w:fill="C6D9F1"/>
          </w:tcPr>
          <w:p w14:paraId="733894EC" w14:textId="77777777" w:rsidR="00E70206" w:rsidRPr="00990D5B" w:rsidRDefault="00E70206" w:rsidP="00DC4D28">
            <w:pPr>
              <w:pStyle w:val="TableParagraph"/>
              <w:spacing w:before="90"/>
              <w:ind w:left="281" w:right="267"/>
              <w:jc w:val="center"/>
              <w:rPr>
                <w:b/>
              </w:rPr>
            </w:pPr>
            <w:r w:rsidRPr="00990D5B">
              <w:rPr>
                <w:b/>
                <w:w w:val="105"/>
              </w:rPr>
              <w:t>Динамика</w:t>
            </w:r>
          </w:p>
        </w:tc>
        <w:tc>
          <w:tcPr>
            <w:tcW w:w="3518" w:type="dxa"/>
            <w:shd w:val="clear" w:color="auto" w:fill="C6D9F1"/>
          </w:tcPr>
          <w:p w14:paraId="5CB61559" w14:textId="77777777" w:rsidR="00E70206" w:rsidRPr="00990D5B" w:rsidRDefault="00E70206" w:rsidP="00DC4D28">
            <w:pPr>
              <w:pStyle w:val="TableParagraph"/>
              <w:spacing w:before="90"/>
              <w:ind w:left="312" w:right="304"/>
              <w:jc w:val="center"/>
              <w:rPr>
                <w:b/>
              </w:rPr>
            </w:pPr>
            <w:r w:rsidRPr="00990D5B">
              <w:rPr>
                <w:b/>
                <w:w w:val="105"/>
              </w:rPr>
              <w:t>Носилац</w:t>
            </w:r>
          </w:p>
        </w:tc>
      </w:tr>
      <w:tr w:rsidR="00E70206" w14:paraId="020AC504" w14:textId="77777777" w:rsidTr="00DC4D28">
        <w:trPr>
          <w:trHeight w:val="767"/>
        </w:trPr>
        <w:tc>
          <w:tcPr>
            <w:tcW w:w="4363" w:type="dxa"/>
          </w:tcPr>
          <w:p w14:paraId="3BC0C48D" w14:textId="77777777" w:rsidR="00E70206" w:rsidRPr="00990D5B" w:rsidRDefault="00E70206" w:rsidP="00DC4D28">
            <w:pPr>
              <w:pStyle w:val="TableParagraph"/>
              <w:spacing w:before="7"/>
            </w:pPr>
          </w:p>
          <w:p w14:paraId="6D412D1C" w14:textId="77777777" w:rsidR="00E70206" w:rsidRPr="00990D5B" w:rsidRDefault="00E70206" w:rsidP="00DC4D28">
            <w:pPr>
              <w:pStyle w:val="TableParagraph"/>
              <w:spacing w:before="1"/>
              <w:ind w:left="110"/>
            </w:pPr>
            <w:r w:rsidRPr="00990D5B">
              <w:t>Идентификација</w:t>
            </w:r>
            <w:r w:rsidRPr="00990D5B">
              <w:rPr>
                <w:spacing w:val="54"/>
              </w:rPr>
              <w:t xml:space="preserve"> </w:t>
            </w:r>
            <w:r w:rsidRPr="00990D5B">
              <w:t>надарених</w:t>
            </w:r>
            <w:r w:rsidRPr="00990D5B">
              <w:rPr>
                <w:spacing w:val="55"/>
              </w:rPr>
              <w:t xml:space="preserve"> </w:t>
            </w:r>
            <w:r w:rsidRPr="00990D5B">
              <w:t>ученика</w:t>
            </w:r>
          </w:p>
        </w:tc>
        <w:tc>
          <w:tcPr>
            <w:tcW w:w="1699" w:type="dxa"/>
          </w:tcPr>
          <w:p w14:paraId="786C8DD8" w14:textId="77777777" w:rsidR="00E70206" w:rsidRPr="00990D5B" w:rsidRDefault="00E70206" w:rsidP="00DC4D28">
            <w:pPr>
              <w:pStyle w:val="TableParagraph"/>
              <w:spacing w:before="7"/>
            </w:pPr>
          </w:p>
          <w:p w14:paraId="778A8F47" w14:textId="77777777" w:rsidR="00E70206" w:rsidRPr="00990D5B" w:rsidRDefault="00E70206" w:rsidP="00DC4D28">
            <w:pPr>
              <w:pStyle w:val="TableParagraph"/>
              <w:spacing w:before="1"/>
              <w:ind w:left="281" w:right="267"/>
              <w:jc w:val="center"/>
            </w:pPr>
            <w:r w:rsidRPr="00990D5B">
              <w:rPr>
                <w:w w:val="105"/>
              </w:rPr>
              <w:t>Септембар</w:t>
            </w:r>
          </w:p>
        </w:tc>
        <w:tc>
          <w:tcPr>
            <w:tcW w:w="3518" w:type="dxa"/>
          </w:tcPr>
          <w:p w14:paraId="19A781B8" w14:textId="77777777" w:rsidR="00E70206" w:rsidRPr="00990D5B" w:rsidRDefault="00E70206" w:rsidP="00DC4D28">
            <w:pPr>
              <w:pStyle w:val="TableParagraph"/>
              <w:spacing w:before="9" w:line="249" w:lineRule="auto"/>
              <w:ind w:left="312" w:right="301"/>
              <w:jc w:val="center"/>
            </w:pPr>
            <w:r w:rsidRPr="00990D5B">
              <w:rPr>
                <w:w w:val="105"/>
              </w:rPr>
              <w:t>Предметни</w:t>
            </w:r>
            <w:r w:rsidRPr="00990D5B">
              <w:rPr>
                <w:spacing w:val="-12"/>
                <w:w w:val="105"/>
              </w:rPr>
              <w:t xml:space="preserve"> </w:t>
            </w:r>
            <w:r w:rsidRPr="00990D5B">
              <w:rPr>
                <w:w w:val="105"/>
              </w:rPr>
              <w:t>наставници</w:t>
            </w:r>
            <w:r w:rsidRPr="00990D5B">
              <w:rPr>
                <w:spacing w:val="-11"/>
                <w:w w:val="105"/>
              </w:rPr>
              <w:t xml:space="preserve"> </w:t>
            </w:r>
            <w:r w:rsidRPr="00990D5B">
              <w:rPr>
                <w:w w:val="105"/>
              </w:rPr>
              <w:t>који</w:t>
            </w:r>
            <w:r w:rsidRPr="00990D5B">
              <w:rPr>
                <w:spacing w:val="-63"/>
                <w:w w:val="105"/>
              </w:rPr>
              <w:t xml:space="preserve"> </w:t>
            </w:r>
            <w:r w:rsidRPr="00990D5B">
              <w:rPr>
                <w:w w:val="105"/>
              </w:rPr>
              <w:t>раде</w:t>
            </w:r>
            <w:r w:rsidRPr="00990D5B">
              <w:rPr>
                <w:spacing w:val="-1"/>
                <w:w w:val="105"/>
              </w:rPr>
              <w:t xml:space="preserve"> </w:t>
            </w:r>
            <w:r w:rsidRPr="00990D5B">
              <w:rPr>
                <w:w w:val="105"/>
              </w:rPr>
              <w:t>са</w:t>
            </w:r>
            <w:r w:rsidRPr="00990D5B">
              <w:rPr>
                <w:spacing w:val="-1"/>
                <w:w w:val="105"/>
              </w:rPr>
              <w:t xml:space="preserve"> </w:t>
            </w:r>
            <w:r w:rsidRPr="00990D5B">
              <w:rPr>
                <w:w w:val="105"/>
              </w:rPr>
              <w:t>талентованим и</w:t>
            </w:r>
          </w:p>
          <w:p w14:paraId="4A282B1D" w14:textId="77777777" w:rsidR="00E70206" w:rsidRPr="00990D5B" w:rsidRDefault="00E70206" w:rsidP="00DC4D28">
            <w:pPr>
              <w:pStyle w:val="TableParagraph"/>
              <w:spacing w:before="6" w:line="225" w:lineRule="exact"/>
              <w:ind w:left="312" w:right="304"/>
              <w:jc w:val="center"/>
            </w:pPr>
            <w:r w:rsidRPr="00990D5B">
              <w:rPr>
                <w:w w:val="105"/>
              </w:rPr>
              <w:t>надареним</w:t>
            </w:r>
            <w:r w:rsidRPr="00990D5B">
              <w:rPr>
                <w:spacing w:val="-5"/>
                <w:w w:val="105"/>
              </w:rPr>
              <w:t xml:space="preserve"> </w:t>
            </w:r>
            <w:r w:rsidRPr="00990D5B">
              <w:rPr>
                <w:w w:val="105"/>
              </w:rPr>
              <w:t>ученицима</w:t>
            </w:r>
          </w:p>
        </w:tc>
      </w:tr>
      <w:tr w:rsidR="00E70206" w14:paraId="65337183" w14:textId="77777777" w:rsidTr="00DC4D28">
        <w:trPr>
          <w:trHeight w:val="767"/>
        </w:trPr>
        <w:tc>
          <w:tcPr>
            <w:tcW w:w="4363" w:type="dxa"/>
          </w:tcPr>
          <w:p w14:paraId="7234D6E2" w14:textId="77777777" w:rsidR="00E70206" w:rsidRPr="00990D5B" w:rsidRDefault="00E70206" w:rsidP="00DC4D28">
            <w:pPr>
              <w:pStyle w:val="TableParagraph"/>
              <w:spacing w:before="134" w:line="254" w:lineRule="auto"/>
              <w:ind w:left="110" w:right="259"/>
            </w:pPr>
            <w:r w:rsidRPr="00990D5B">
              <w:rPr>
                <w:w w:val="105"/>
              </w:rPr>
              <w:t>Евидентирање</w:t>
            </w:r>
            <w:r w:rsidRPr="00990D5B">
              <w:rPr>
                <w:spacing w:val="-6"/>
                <w:w w:val="105"/>
              </w:rPr>
              <w:t xml:space="preserve"> </w:t>
            </w:r>
            <w:r w:rsidRPr="00990D5B">
              <w:rPr>
                <w:w w:val="105"/>
              </w:rPr>
              <w:t>и</w:t>
            </w:r>
            <w:r w:rsidRPr="00990D5B">
              <w:rPr>
                <w:spacing w:val="-6"/>
                <w:w w:val="105"/>
              </w:rPr>
              <w:t xml:space="preserve"> </w:t>
            </w:r>
            <w:r w:rsidRPr="00990D5B">
              <w:rPr>
                <w:w w:val="105"/>
              </w:rPr>
              <w:t>тестирање</w:t>
            </w:r>
            <w:r w:rsidRPr="00990D5B">
              <w:rPr>
                <w:spacing w:val="-6"/>
                <w:w w:val="105"/>
              </w:rPr>
              <w:t xml:space="preserve"> </w:t>
            </w:r>
            <w:r w:rsidRPr="00990D5B">
              <w:rPr>
                <w:w w:val="105"/>
              </w:rPr>
              <w:t>надарених</w:t>
            </w:r>
            <w:r w:rsidRPr="00990D5B">
              <w:rPr>
                <w:spacing w:val="-63"/>
                <w:w w:val="105"/>
              </w:rPr>
              <w:t xml:space="preserve"> </w:t>
            </w:r>
            <w:r w:rsidRPr="00990D5B">
              <w:rPr>
                <w:w w:val="105"/>
              </w:rPr>
              <w:t>ученика</w:t>
            </w:r>
          </w:p>
        </w:tc>
        <w:tc>
          <w:tcPr>
            <w:tcW w:w="1699" w:type="dxa"/>
          </w:tcPr>
          <w:p w14:paraId="7024914A" w14:textId="77777777" w:rsidR="00E70206" w:rsidRPr="00990D5B" w:rsidRDefault="00E70206" w:rsidP="00DC4D28">
            <w:pPr>
              <w:pStyle w:val="TableParagraph"/>
              <w:spacing w:before="7"/>
            </w:pPr>
          </w:p>
          <w:p w14:paraId="45E6B819" w14:textId="77777777" w:rsidR="00E70206" w:rsidRPr="00990D5B" w:rsidRDefault="00E70206" w:rsidP="00DC4D28">
            <w:pPr>
              <w:pStyle w:val="TableParagraph"/>
              <w:spacing w:before="1"/>
              <w:ind w:left="281" w:right="267"/>
              <w:jc w:val="center"/>
            </w:pPr>
            <w:r w:rsidRPr="00990D5B">
              <w:rPr>
                <w:w w:val="105"/>
              </w:rPr>
              <w:t>Октобар</w:t>
            </w:r>
          </w:p>
        </w:tc>
        <w:tc>
          <w:tcPr>
            <w:tcW w:w="3518" w:type="dxa"/>
          </w:tcPr>
          <w:p w14:paraId="3F31666E" w14:textId="77777777" w:rsidR="00E70206" w:rsidRPr="00990D5B" w:rsidRDefault="00E70206" w:rsidP="00DC4D28">
            <w:pPr>
              <w:pStyle w:val="TableParagraph"/>
              <w:spacing w:line="254" w:lineRule="exact"/>
              <w:ind w:left="312" w:right="301"/>
              <w:jc w:val="center"/>
            </w:pPr>
            <w:r w:rsidRPr="00990D5B">
              <w:rPr>
                <w:w w:val="105"/>
              </w:rPr>
              <w:t>Предметни</w:t>
            </w:r>
            <w:r w:rsidRPr="00990D5B">
              <w:rPr>
                <w:spacing w:val="-12"/>
                <w:w w:val="105"/>
              </w:rPr>
              <w:t xml:space="preserve"> </w:t>
            </w:r>
            <w:r w:rsidRPr="00990D5B">
              <w:rPr>
                <w:w w:val="105"/>
              </w:rPr>
              <w:t>наставници</w:t>
            </w:r>
            <w:r w:rsidRPr="00990D5B">
              <w:rPr>
                <w:spacing w:val="-11"/>
                <w:w w:val="105"/>
              </w:rPr>
              <w:t xml:space="preserve"> </w:t>
            </w:r>
            <w:r w:rsidRPr="00990D5B">
              <w:rPr>
                <w:w w:val="105"/>
              </w:rPr>
              <w:t>који</w:t>
            </w:r>
            <w:r w:rsidRPr="00990D5B">
              <w:rPr>
                <w:spacing w:val="-63"/>
                <w:w w:val="105"/>
              </w:rPr>
              <w:t xml:space="preserve"> </w:t>
            </w:r>
            <w:r w:rsidRPr="00990D5B">
              <w:rPr>
                <w:w w:val="105"/>
              </w:rPr>
              <w:t>раде са талентованим и</w:t>
            </w:r>
            <w:r w:rsidRPr="00990D5B">
              <w:rPr>
                <w:spacing w:val="1"/>
                <w:w w:val="105"/>
              </w:rPr>
              <w:t xml:space="preserve"> </w:t>
            </w:r>
            <w:r w:rsidRPr="00990D5B">
              <w:rPr>
                <w:w w:val="105"/>
              </w:rPr>
              <w:t>надареним ученицима</w:t>
            </w:r>
          </w:p>
        </w:tc>
      </w:tr>
      <w:tr w:rsidR="00E70206" w14:paraId="418A4417" w14:textId="77777777" w:rsidTr="00DC4D28">
        <w:trPr>
          <w:trHeight w:val="762"/>
        </w:trPr>
        <w:tc>
          <w:tcPr>
            <w:tcW w:w="4363" w:type="dxa"/>
          </w:tcPr>
          <w:p w14:paraId="0196897B" w14:textId="77777777" w:rsidR="00E70206" w:rsidRPr="00990D5B" w:rsidRDefault="00E70206" w:rsidP="00DC4D28">
            <w:pPr>
              <w:pStyle w:val="TableParagraph"/>
              <w:spacing w:before="134" w:line="249" w:lineRule="auto"/>
              <w:ind w:left="110" w:right="257"/>
            </w:pPr>
            <w:r w:rsidRPr="00990D5B">
              <w:rPr>
                <w:w w:val="105"/>
              </w:rPr>
              <w:t>Интензивнији</w:t>
            </w:r>
            <w:r w:rsidRPr="00990D5B">
              <w:rPr>
                <w:spacing w:val="-5"/>
                <w:w w:val="105"/>
              </w:rPr>
              <w:t xml:space="preserve"> </w:t>
            </w:r>
            <w:r w:rsidRPr="00990D5B">
              <w:rPr>
                <w:w w:val="105"/>
              </w:rPr>
              <w:t>додатни</w:t>
            </w:r>
            <w:r w:rsidRPr="00990D5B">
              <w:rPr>
                <w:spacing w:val="-5"/>
                <w:w w:val="105"/>
              </w:rPr>
              <w:t xml:space="preserve"> </w:t>
            </w:r>
            <w:r w:rsidRPr="00990D5B">
              <w:rPr>
                <w:w w:val="105"/>
              </w:rPr>
              <w:t>рад</w:t>
            </w:r>
            <w:r w:rsidRPr="00990D5B">
              <w:rPr>
                <w:spacing w:val="-5"/>
                <w:w w:val="105"/>
              </w:rPr>
              <w:t xml:space="preserve"> </w:t>
            </w:r>
            <w:r w:rsidRPr="00990D5B">
              <w:rPr>
                <w:w w:val="105"/>
              </w:rPr>
              <w:t>и</w:t>
            </w:r>
            <w:r w:rsidRPr="00990D5B">
              <w:rPr>
                <w:spacing w:val="-5"/>
                <w:w w:val="105"/>
              </w:rPr>
              <w:t xml:space="preserve"> </w:t>
            </w:r>
            <w:r w:rsidRPr="00990D5B">
              <w:rPr>
                <w:w w:val="105"/>
              </w:rPr>
              <w:t>припрема</w:t>
            </w:r>
            <w:r w:rsidRPr="00990D5B">
              <w:rPr>
                <w:spacing w:val="-63"/>
                <w:w w:val="105"/>
              </w:rPr>
              <w:t xml:space="preserve"> </w:t>
            </w:r>
            <w:r w:rsidRPr="00990D5B">
              <w:rPr>
                <w:w w:val="105"/>
              </w:rPr>
              <w:t>за такмичење</w:t>
            </w:r>
          </w:p>
        </w:tc>
        <w:tc>
          <w:tcPr>
            <w:tcW w:w="1699" w:type="dxa"/>
          </w:tcPr>
          <w:p w14:paraId="0724F3D3" w14:textId="77777777" w:rsidR="00E70206" w:rsidRPr="00990D5B" w:rsidRDefault="00E70206" w:rsidP="00DC4D28">
            <w:pPr>
              <w:pStyle w:val="TableParagraph"/>
              <w:spacing w:line="254" w:lineRule="exact"/>
              <w:ind w:left="420" w:right="403" w:hanging="1"/>
              <w:jc w:val="center"/>
            </w:pPr>
            <w:r w:rsidRPr="00990D5B">
              <w:rPr>
                <w:w w:val="105"/>
              </w:rPr>
              <w:t>током</w:t>
            </w:r>
            <w:r w:rsidRPr="00990D5B">
              <w:rPr>
                <w:spacing w:val="1"/>
                <w:w w:val="105"/>
              </w:rPr>
              <w:t xml:space="preserve"> </w:t>
            </w:r>
            <w:r w:rsidRPr="00990D5B">
              <w:t>школске</w:t>
            </w:r>
            <w:r w:rsidRPr="00990D5B">
              <w:rPr>
                <w:spacing w:val="-61"/>
              </w:rPr>
              <w:t xml:space="preserve"> </w:t>
            </w:r>
            <w:r w:rsidRPr="00990D5B">
              <w:rPr>
                <w:w w:val="105"/>
              </w:rPr>
              <w:t>године</w:t>
            </w:r>
          </w:p>
        </w:tc>
        <w:tc>
          <w:tcPr>
            <w:tcW w:w="3518" w:type="dxa"/>
          </w:tcPr>
          <w:p w14:paraId="2FAAABB6" w14:textId="77777777" w:rsidR="00E70206" w:rsidRPr="00990D5B" w:rsidRDefault="00E70206" w:rsidP="00DC4D28">
            <w:pPr>
              <w:pStyle w:val="TableParagraph"/>
              <w:spacing w:line="254" w:lineRule="exact"/>
              <w:ind w:left="312" w:right="301"/>
              <w:jc w:val="center"/>
            </w:pPr>
            <w:r w:rsidRPr="00990D5B">
              <w:rPr>
                <w:w w:val="105"/>
              </w:rPr>
              <w:t>Предметни</w:t>
            </w:r>
            <w:r w:rsidRPr="00990D5B">
              <w:rPr>
                <w:spacing w:val="-12"/>
                <w:w w:val="105"/>
              </w:rPr>
              <w:t xml:space="preserve"> </w:t>
            </w:r>
            <w:r w:rsidRPr="00990D5B">
              <w:rPr>
                <w:w w:val="105"/>
              </w:rPr>
              <w:t>наставници</w:t>
            </w:r>
            <w:r w:rsidRPr="00990D5B">
              <w:rPr>
                <w:spacing w:val="-11"/>
                <w:w w:val="105"/>
              </w:rPr>
              <w:t xml:space="preserve"> </w:t>
            </w:r>
            <w:r w:rsidRPr="00990D5B">
              <w:rPr>
                <w:w w:val="105"/>
              </w:rPr>
              <w:t>који</w:t>
            </w:r>
            <w:r w:rsidRPr="00990D5B">
              <w:rPr>
                <w:spacing w:val="-63"/>
                <w:w w:val="105"/>
              </w:rPr>
              <w:t xml:space="preserve"> </w:t>
            </w:r>
            <w:r w:rsidRPr="00990D5B">
              <w:rPr>
                <w:w w:val="105"/>
              </w:rPr>
              <w:t>раде са талентованим и</w:t>
            </w:r>
            <w:r w:rsidRPr="00990D5B">
              <w:rPr>
                <w:spacing w:val="1"/>
                <w:w w:val="105"/>
              </w:rPr>
              <w:t xml:space="preserve"> </w:t>
            </w:r>
            <w:r w:rsidRPr="00990D5B">
              <w:rPr>
                <w:w w:val="105"/>
              </w:rPr>
              <w:t>надареним ученицима</w:t>
            </w:r>
          </w:p>
        </w:tc>
      </w:tr>
      <w:tr w:rsidR="00E70206" w14:paraId="4FB9B4D7" w14:textId="77777777" w:rsidTr="00DC4D28">
        <w:trPr>
          <w:trHeight w:val="767"/>
        </w:trPr>
        <w:tc>
          <w:tcPr>
            <w:tcW w:w="4363" w:type="dxa"/>
          </w:tcPr>
          <w:p w14:paraId="7062F5D0" w14:textId="77777777" w:rsidR="00E70206" w:rsidRPr="00990D5B" w:rsidRDefault="00E70206" w:rsidP="00DC4D28">
            <w:pPr>
              <w:pStyle w:val="TableParagraph"/>
              <w:spacing w:before="1"/>
            </w:pPr>
          </w:p>
          <w:p w14:paraId="1F7D31CA" w14:textId="77777777" w:rsidR="00E70206" w:rsidRPr="00990D5B" w:rsidRDefault="00E70206" w:rsidP="00DC4D28">
            <w:pPr>
              <w:pStyle w:val="TableParagraph"/>
              <w:ind w:left="110"/>
            </w:pPr>
            <w:r w:rsidRPr="00990D5B">
              <w:rPr>
                <w:w w:val="105"/>
              </w:rPr>
              <w:t>Учешће</w:t>
            </w:r>
            <w:r w:rsidRPr="00990D5B">
              <w:rPr>
                <w:spacing w:val="-4"/>
                <w:w w:val="105"/>
              </w:rPr>
              <w:t xml:space="preserve"> </w:t>
            </w:r>
            <w:r w:rsidRPr="00990D5B">
              <w:rPr>
                <w:w w:val="105"/>
              </w:rPr>
              <w:t>на</w:t>
            </w:r>
            <w:r w:rsidRPr="00990D5B">
              <w:rPr>
                <w:spacing w:val="-4"/>
                <w:w w:val="105"/>
              </w:rPr>
              <w:t xml:space="preserve"> </w:t>
            </w:r>
            <w:r w:rsidRPr="00990D5B">
              <w:rPr>
                <w:w w:val="105"/>
              </w:rPr>
              <w:t>такмичењима</w:t>
            </w:r>
          </w:p>
        </w:tc>
        <w:tc>
          <w:tcPr>
            <w:tcW w:w="1699" w:type="dxa"/>
          </w:tcPr>
          <w:p w14:paraId="20EBC45D" w14:textId="77777777" w:rsidR="00E70206" w:rsidRPr="00990D5B" w:rsidRDefault="00E70206" w:rsidP="00DC4D28">
            <w:pPr>
              <w:pStyle w:val="TableParagraph"/>
              <w:spacing w:before="138" w:line="249" w:lineRule="auto"/>
              <w:ind w:left="190" w:firstLine="376"/>
            </w:pPr>
            <w:r w:rsidRPr="00990D5B">
              <w:rPr>
                <w:w w:val="105"/>
              </w:rPr>
              <w:t>друго</w:t>
            </w:r>
            <w:r w:rsidRPr="00990D5B">
              <w:rPr>
                <w:spacing w:val="1"/>
                <w:w w:val="105"/>
              </w:rPr>
              <w:t xml:space="preserve"> </w:t>
            </w:r>
            <w:r w:rsidRPr="00990D5B">
              <w:t>полугодиште</w:t>
            </w:r>
          </w:p>
        </w:tc>
        <w:tc>
          <w:tcPr>
            <w:tcW w:w="3518" w:type="dxa"/>
          </w:tcPr>
          <w:p w14:paraId="0FD8DD2F" w14:textId="77777777" w:rsidR="00E70206" w:rsidRPr="00990D5B" w:rsidRDefault="00E70206" w:rsidP="00DC4D28">
            <w:pPr>
              <w:pStyle w:val="TableParagraph"/>
              <w:spacing w:before="9"/>
              <w:ind w:left="312" w:right="304"/>
              <w:jc w:val="center"/>
            </w:pPr>
            <w:r w:rsidRPr="00990D5B">
              <w:rPr>
                <w:w w:val="105"/>
              </w:rPr>
              <w:t>Предметни</w:t>
            </w:r>
            <w:r w:rsidRPr="00990D5B">
              <w:rPr>
                <w:spacing w:val="-5"/>
                <w:w w:val="105"/>
              </w:rPr>
              <w:t xml:space="preserve"> </w:t>
            </w:r>
            <w:r w:rsidRPr="00990D5B">
              <w:rPr>
                <w:w w:val="105"/>
              </w:rPr>
              <w:t>наставници</w:t>
            </w:r>
            <w:r w:rsidRPr="00990D5B">
              <w:rPr>
                <w:spacing w:val="-4"/>
                <w:w w:val="105"/>
              </w:rPr>
              <w:t xml:space="preserve"> </w:t>
            </w:r>
            <w:r w:rsidRPr="00990D5B">
              <w:rPr>
                <w:w w:val="105"/>
              </w:rPr>
              <w:t>који</w:t>
            </w:r>
          </w:p>
          <w:p w14:paraId="0DAA0CCC" w14:textId="77777777" w:rsidR="00E70206" w:rsidRPr="00990D5B" w:rsidRDefault="00E70206" w:rsidP="00DC4D28">
            <w:pPr>
              <w:pStyle w:val="TableParagraph"/>
              <w:spacing w:line="250" w:lineRule="atLeast"/>
              <w:ind w:left="312" w:right="301"/>
              <w:jc w:val="center"/>
            </w:pPr>
            <w:r w:rsidRPr="00990D5B">
              <w:rPr>
                <w:w w:val="105"/>
              </w:rPr>
              <w:t>раде</w:t>
            </w:r>
            <w:r w:rsidRPr="00990D5B">
              <w:rPr>
                <w:spacing w:val="-8"/>
                <w:w w:val="105"/>
              </w:rPr>
              <w:t xml:space="preserve"> </w:t>
            </w:r>
            <w:r w:rsidRPr="00990D5B">
              <w:rPr>
                <w:w w:val="105"/>
              </w:rPr>
              <w:t>са</w:t>
            </w:r>
            <w:r w:rsidRPr="00990D5B">
              <w:rPr>
                <w:spacing w:val="-8"/>
                <w:w w:val="105"/>
              </w:rPr>
              <w:t xml:space="preserve"> </w:t>
            </w:r>
            <w:r w:rsidRPr="00990D5B">
              <w:rPr>
                <w:w w:val="105"/>
              </w:rPr>
              <w:t>талентованим</w:t>
            </w:r>
            <w:r w:rsidRPr="00990D5B">
              <w:rPr>
                <w:spacing w:val="-7"/>
                <w:w w:val="105"/>
              </w:rPr>
              <w:t xml:space="preserve"> </w:t>
            </w:r>
            <w:r w:rsidRPr="00990D5B">
              <w:rPr>
                <w:w w:val="105"/>
              </w:rPr>
              <w:t>и</w:t>
            </w:r>
            <w:r w:rsidRPr="00990D5B">
              <w:rPr>
                <w:spacing w:val="-64"/>
                <w:w w:val="105"/>
              </w:rPr>
              <w:t xml:space="preserve"> </w:t>
            </w:r>
            <w:r w:rsidRPr="00990D5B">
              <w:rPr>
                <w:w w:val="105"/>
              </w:rPr>
              <w:t>надареним</w:t>
            </w:r>
            <w:r w:rsidRPr="00990D5B">
              <w:rPr>
                <w:spacing w:val="-3"/>
                <w:w w:val="105"/>
              </w:rPr>
              <w:t xml:space="preserve"> </w:t>
            </w:r>
            <w:r w:rsidRPr="00990D5B">
              <w:rPr>
                <w:w w:val="105"/>
              </w:rPr>
              <w:t>ученицима</w:t>
            </w:r>
          </w:p>
        </w:tc>
      </w:tr>
    </w:tbl>
    <w:p w14:paraId="225B87EE" w14:textId="77777777" w:rsidR="00E70206" w:rsidRDefault="00E70206" w:rsidP="00917558">
      <w:pPr>
        <w:spacing w:before="0" w:after="0" w:line="240" w:lineRule="auto"/>
        <w:ind w:firstLine="680"/>
        <w:jc w:val="both"/>
        <w:rPr>
          <w:rFonts w:ascii="Calibri" w:eastAsia="Times New Roman" w:hAnsi="Calibri" w:cs="Times New Roman"/>
          <w:b/>
          <w:color w:val="323E4F" w:themeColor="text2" w:themeShade="BF"/>
          <w:sz w:val="24"/>
          <w:szCs w:val="24"/>
        </w:rPr>
      </w:pPr>
    </w:p>
    <w:p w14:paraId="2C7A778D"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Школа планира формирање ИОП тима за рад са талентованим и надареним ученицима, обогаћивање програма и диференцијацију курикулума, било кроз индивидуализацију, било кроз ИОП за даровите ученике.</w:t>
      </w:r>
    </w:p>
    <w:p w14:paraId="714917A3"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Најпре ће се ићи на обогаћивање програма и ангажовање ученика у различитим програмима и догађајима, који се односе на вебинаре, учење на електронским платформама и друго.</w:t>
      </w:r>
    </w:p>
    <w:p w14:paraId="1C1CC9FE" w14:textId="77777777" w:rsidR="00FA7F1B" w:rsidRDefault="00FA7F1B">
      <w:pPr>
        <w:rPr>
          <w:rFonts w:ascii="Calibri" w:eastAsia="Times New Roman" w:hAnsi="Calibri" w:cs="Times New Roman"/>
          <w:sz w:val="24"/>
          <w:szCs w:val="24"/>
        </w:rPr>
        <w:sectPr w:rsidR="00FA7F1B" w:rsidSect="00FA7F1B">
          <w:pgSz w:w="11907" w:h="16840" w:code="9"/>
          <w:pgMar w:top="720" w:right="720" w:bottom="720" w:left="720" w:header="709" w:footer="567" w:gutter="0"/>
          <w:cols w:space="708"/>
          <w:titlePg/>
          <w:docGrid w:linePitch="36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4362"/>
        <w:gridCol w:w="2443"/>
        <w:gridCol w:w="1934"/>
        <w:gridCol w:w="2220"/>
        <w:gridCol w:w="1961"/>
      </w:tblGrid>
      <w:tr w:rsidR="00FA7F1B" w:rsidRPr="00990D5B" w14:paraId="3358CF1C" w14:textId="77777777" w:rsidTr="00FA7F1B">
        <w:trPr>
          <w:trHeight w:val="985"/>
        </w:trPr>
        <w:tc>
          <w:tcPr>
            <w:tcW w:w="2072" w:type="dxa"/>
            <w:shd w:val="clear" w:color="auto" w:fill="D9E2F3"/>
          </w:tcPr>
          <w:p w14:paraId="177DDFD4" w14:textId="77777777" w:rsidR="00FA7F1B" w:rsidRPr="00990D5B" w:rsidRDefault="00FA7F1B" w:rsidP="00DC4D28">
            <w:pPr>
              <w:pStyle w:val="TableParagraph"/>
              <w:spacing w:before="7"/>
              <w:rPr>
                <w:b/>
              </w:rPr>
            </w:pPr>
          </w:p>
          <w:p w14:paraId="53009797" w14:textId="77777777" w:rsidR="00FA7F1B" w:rsidRPr="00990D5B" w:rsidRDefault="00FA7F1B" w:rsidP="00DC4D28">
            <w:pPr>
              <w:pStyle w:val="TableParagraph"/>
              <w:spacing w:before="1"/>
              <w:ind w:left="520"/>
              <w:rPr>
                <w:b/>
              </w:rPr>
            </w:pPr>
            <w:r w:rsidRPr="00990D5B">
              <w:rPr>
                <w:b/>
                <w:w w:val="105"/>
              </w:rPr>
              <w:t>Задатак</w:t>
            </w:r>
          </w:p>
        </w:tc>
        <w:tc>
          <w:tcPr>
            <w:tcW w:w="4362" w:type="dxa"/>
            <w:shd w:val="clear" w:color="auto" w:fill="D9E2F3"/>
          </w:tcPr>
          <w:p w14:paraId="58C451F2" w14:textId="77777777" w:rsidR="00FA7F1B" w:rsidRPr="00990D5B" w:rsidRDefault="00FA7F1B" w:rsidP="00DC4D28">
            <w:pPr>
              <w:pStyle w:val="TableParagraph"/>
              <w:spacing w:before="7"/>
              <w:rPr>
                <w:b/>
              </w:rPr>
            </w:pPr>
          </w:p>
          <w:p w14:paraId="7E88A5CC" w14:textId="77777777" w:rsidR="00FA7F1B" w:rsidRPr="00990D5B" w:rsidRDefault="00FA7F1B" w:rsidP="00DC4D28">
            <w:pPr>
              <w:pStyle w:val="TableParagraph"/>
              <w:spacing w:before="1"/>
              <w:ind w:left="1405" w:right="1396"/>
              <w:jc w:val="center"/>
              <w:rPr>
                <w:b/>
              </w:rPr>
            </w:pPr>
            <w:r w:rsidRPr="00990D5B">
              <w:rPr>
                <w:b/>
                <w:w w:val="105"/>
              </w:rPr>
              <w:t>Активност</w:t>
            </w:r>
          </w:p>
        </w:tc>
        <w:tc>
          <w:tcPr>
            <w:tcW w:w="2443" w:type="dxa"/>
            <w:shd w:val="clear" w:color="auto" w:fill="D9E2F3"/>
          </w:tcPr>
          <w:p w14:paraId="5B4D9119" w14:textId="77777777" w:rsidR="00FA7F1B" w:rsidRPr="00990D5B" w:rsidRDefault="00FA7F1B" w:rsidP="00DC4D28">
            <w:pPr>
              <w:pStyle w:val="TableParagraph"/>
              <w:spacing w:before="134" w:line="249" w:lineRule="auto"/>
              <w:ind w:left="445" w:firstLine="326"/>
              <w:rPr>
                <w:b/>
              </w:rPr>
            </w:pPr>
            <w:r w:rsidRPr="00990D5B">
              <w:rPr>
                <w:b/>
                <w:w w:val="105"/>
              </w:rPr>
              <w:t>Време</w:t>
            </w:r>
            <w:r w:rsidRPr="00990D5B">
              <w:rPr>
                <w:b/>
                <w:spacing w:val="1"/>
                <w:w w:val="105"/>
              </w:rPr>
              <w:t xml:space="preserve"> </w:t>
            </w:r>
            <w:r w:rsidRPr="00990D5B">
              <w:rPr>
                <w:b/>
              </w:rPr>
              <w:t>реализације</w:t>
            </w:r>
          </w:p>
        </w:tc>
        <w:tc>
          <w:tcPr>
            <w:tcW w:w="1934" w:type="dxa"/>
            <w:shd w:val="clear" w:color="auto" w:fill="D9E2F3"/>
          </w:tcPr>
          <w:p w14:paraId="49C44E03" w14:textId="77777777" w:rsidR="00FA7F1B" w:rsidRPr="00990D5B" w:rsidRDefault="00FA7F1B" w:rsidP="00DC4D28">
            <w:pPr>
              <w:pStyle w:val="TableParagraph"/>
              <w:spacing w:before="134" w:line="249" w:lineRule="auto"/>
              <w:ind w:left="274" w:firstLine="146"/>
              <w:rPr>
                <w:b/>
              </w:rPr>
            </w:pPr>
            <w:r w:rsidRPr="00990D5B">
              <w:rPr>
                <w:b/>
                <w:w w:val="105"/>
              </w:rPr>
              <w:t>Носиоци</w:t>
            </w:r>
            <w:r w:rsidRPr="00990D5B">
              <w:rPr>
                <w:b/>
                <w:spacing w:val="1"/>
                <w:w w:val="105"/>
              </w:rPr>
              <w:t xml:space="preserve"> </w:t>
            </w:r>
            <w:r w:rsidRPr="00990D5B">
              <w:rPr>
                <w:b/>
              </w:rPr>
              <w:t>активности</w:t>
            </w:r>
          </w:p>
        </w:tc>
        <w:tc>
          <w:tcPr>
            <w:tcW w:w="2220" w:type="dxa"/>
            <w:shd w:val="clear" w:color="auto" w:fill="D9E2F3"/>
          </w:tcPr>
          <w:p w14:paraId="0AF1B271" w14:textId="77777777" w:rsidR="00FA7F1B" w:rsidRPr="00990D5B" w:rsidRDefault="00FA7F1B" w:rsidP="00DC4D28">
            <w:pPr>
              <w:pStyle w:val="TableParagraph"/>
              <w:spacing w:before="134" w:line="249" w:lineRule="auto"/>
              <w:ind w:left="346" w:hanging="176"/>
              <w:rPr>
                <w:b/>
              </w:rPr>
            </w:pPr>
            <w:r w:rsidRPr="00990D5B">
              <w:rPr>
                <w:b/>
              </w:rPr>
              <w:t>Критеријуми</w:t>
            </w:r>
            <w:r w:rsidRPr="00990D5B">
              <w:rPr>
                <w:b/>
                <w:spacing w:val="1"/>
              </w:rPr>
              <w:t xml:space="preserve"> </w:t>
            </w:r>
            <w:r w:rsidRPr="00990D5B">
              <w:rPr>
                <w:b/>
              </w:rPr>
              <w:t>за</w:t>
            </w:r>
            <w:r w:rsidRPr="00990D5B">
              <w:rPr>
                <w:b/>
                <w:spacing w:val="-61"/>
              </w:rPr>
              <w:t xml:space="preserve"> </w:t>
            </w:r>
            <w:r w:rsidRPr="00990D5B">
              <w:rPr>
                <w:b/>
                <w:w w:val="105"/>
              </w:rPr>
              <w:t>вредновање</w:t>
            </w:r>
          </w:p>
        </w:tc>
        <w:tc>
          <w:tcPr>
            <w:tcW w:w="1961" w:type="dxa"/>
            <w:shd w:val="clear" w:color="auto" w:fill="D9E2F3"/>
          </w:tcPr>
          <w:p w14:paraId="75575B5C" w14:textId="77777777" w:rsidR="00FA7F1B" w:rsidRPr="00990D5B" w:rsidRDefault="00FA7F1B" w:rsidP="00DC4D28">
            <w:pPr>
              <w:pStyle w:val="TableParagraph"/>
              <w:spacing w:before="134" w:line="249" w:lineRule="auto"/>
              <w:ind w:left="229" w:firstLine="109"/>
              <w:rPr>
                <w:b/>
              </w:rPr>
            </w:pPr>
            <w:r w:rsidRPr="00990D5B">
              <w:rPr>
                <w:b/>
                <w:w w:val="105"/>
              </w:rPr>
              <w:t>Мерила за</w:t>
            </w:r>
            <w:r w:rsidRPr="00990D5B">
              <w:rPr>
                <w:b/>
                <w:spacing w:val="1"/>
                <w:w w:val="105"/>
              </w:rPr>
              <w:t xml:space="preserve"> </w:t>
            </w:r>
            <w:r w:rsidRPr="00990D5B">
              <w:rPr>
                <w:b/>
              </w:rPr>
              <w:t>вредновање</w:t>
            </w:r>
          </w:p>
        </w:tc>
      </w:tr>
      <w:tr w:rsidR="00FA7F1B" w:rsidRPr="00990D5B" w14:paraId="19CD4DE8" w14:textId="77777777" w:rsidTr="00FA7F1B">
        <w:trPr>
          <w:trHeight w:val="3651"/>
        </w:trPr>
        <w:tc>
          <w:tcPr>
            <w:tcW w:w="2072" w:type="dxa"/>
            <w:tcBorders>
              <w:bottom w:val="nil"/>
            </w:tcBorders>
          </w:tcPr>
          <w:p w14:paraId="710E3438" w14:textId="77777777" w:rsidR="00FA7F1B" w:rsidRPr="00990D5B" w:rsidRDefault="00FA7F1B" w:rsidP="00DC4D28">
            <w:pPr>
              <w:pStyle w:val="TableParagraph"/>
              <w:spacing w:before="14" w:line="249" w:lineRule="auto"/>
              <w:ind w:left="110" w:right="3"/>
            </w:pPr>
            <w:r w:rsidRPr="00990D5B">
              <w:t>Индивидуални</w:t>
            </w:r>
            <w:r w:rsidRPr="00990D5B">
              <w:rPr>
                <w:spacing w:val="1"/>
              </w:rPr>
              <w:t xml:space="preserve"> </w:t>
            </w:r>
            <w:r w:rsidRPr="00990D5B">
              <w:rPr>
                <w:w w:val="105"/>
              </w:rPr>
              <w:t>рад</w:t>
            </w:r>
            <w:r w:rsidRPr="00990D5B">
              <w:rPr>
                <w:spacing w:val="1"/>
                <w:w w:val="105"/>
              </w:rPr>
              <w:t xml:space="preserve"> </w:t>
            </w:r>
            <w:r w:rsidRPr="00990D5B">
              <w:rPr>
                <w:w w:val="105"/>
              </w:rPr>
              <w:t>са</w:t>
            </w:r>
            <w:r w:rsidRPr="00990D5B">
              <w:rPr>
                <w:spacing w:val="1"/>
                <w:w w:val="105"/>
              </w:rPr>
              <w:t xml:space="preserve"> </w:t>
            </w:r>
            <w:r w:rsidRPr="00990D5B">
              <w:rPr>
                <w:w w:val="105"/>
              </w:rPr>
              <w:t>надареним</w:t>
            </w:r>
            <w:r w:rsidRPr="00990D5B">
              <w:rPr>
                <w:spacing w:val="1"/>
                <w:w w:val="105"/>
              </w:rPr>
              <w:t xml:space="preserve"> </w:t>
            </w:r>
            <w:r w:rsidRPr="00990D5B">
              <w:rPr>
                <w:w w:val="105"/>
              </w:rPr>
              <w:t>ученицима</w:t>
            </w:r>
          </w:p>
        </w:tc>
        <w:tc>
          <w:tcPr>
            <w:tcW w:w="4362" w:type="dxa"/>
            <w:vMerge w:val="restart"/>
          </w:tcPr>
          <w:p w14:paraId="48F63A62" w14:textId="77777777" w:rsidR="00FA7F1B" w:rsidRPr="00990D5B" w:rsidRDefault="00FA7F1B">
            <w:pPr>
              <w:pStyle w:val="TableParagraph"/>
              <w:numPr>
                <w:ilvl w:val="0"/>
                <w:numId w:val="40"/>
              </w:numPr>
              <w:tabs>
                <w:tab w:val="left" w:pos="413"/>
              </w:tabs>
              <w:spacing w:before="14" w:line="249" w:lineRule="auto"/>
              <w:ind w:left="412" w:right="582"/>
            </w:pPr>
            <w:r w:rsidRPr="00990D5B">
              <w:rPr>
                <w:w w:val="105"/>
              </w:rPr>
              <w:t>идентификовање</w:t>
            </w:r>
            <w:r w:rsidRPr="00990D5B">
              <w:rPr>
                <w:spacing w:val="-11"/>
                <w:w w:val="105"/>
              </w:rPr>
              <w:t xml:space="preserve"> </w:t>
            </w:r>
            <w:r w:rsidRPr="00990D5B">
              <w:rPr>
                <w:w w:val="105"/>
              </w:rPr>
              <w:t>ученика</w:t>
            </w:r>
            <w:r w:rsidRPr="00990D5B">
              <w:rPr>
                <w:spacing w:val="-9"/>
                <w:w w:val="105"/>
              </w:rPr>
              <w:t xml:space="preserve"> </w:t>
            </w:r>
            <w:r w:rsidRPr="00990D5B">
              <w:rPr>
                <w:w w:val="105"/>
              </w:rPr>
              <w:t>су</w:t>
            </w:r>
            <w:r w:rsidRPr="00990D5B">
              <w:rPr>
                <w:spacing w:val="-63"/>
                <w:w w:val="105"/>
              </w:rPr>
              <w:t xml:space="preserve"> </w:t>
            </w:r>
            <w:r w:rsidRPr="00990D5B">
              <w:rPr>
                <w:w w:val="105"/>
              </w:rPr>
              <w:t>надарени</w:t>
            </w:r>
          </w:p>
          <w:p w14:paraId="292AAD20" w14:textId="77777777" w:rsidR="00FA7F1B" w:rsidRPr="00990D5B" w:rsidRDefault="00FA7F1B">
            <w:pPr>
              <w:pStyle w:val="TableParagraph"/>
              <w:numPr>
                <w:ilvl w:val="0"/>
                <w:numId w:val="40"/>
              </w:numPr>
              <w:tabs>
                <w:tab w:val="left" w:pos="413"/>
              </w:tabs>
              <w:spacing w:before="2" w:line="249" w:lineRule="auto"/>
              <w:ind w:left="412" w:right="588"/>
            </w:pPr>
            <w:r w:rsidRPr="00990D5B">
              <w:t>Израда</w:t>
            </w:r>
            <w:r w:rsidRPr="00990D5B">
              <w:rPr>
                <w:spacing w:val="1"/>
              </w:rPr>
              <w:t xml:space="preserve"> </w:t>
            </w:r>
            <w:r w:rsidRPr="00990D5B">
              <w:t>педагошког</w:t>
            </w:r>
            <w:r w:rsidRPr="00990D5B">
              <w:rPr>
                <w:spacing w:val="1"/>
              </w:rPr>
              <w:t xml:space="preserve"> </w:t>
            </w:r>
            <w:r w:rsidRPr="00990D5B">
              <w:t>профила</w:t>
            </w:r>
            <w:r w:rsidRPr="00990D5B">
              <w:rPr>
                <w:spacing w:val="-61"/>
              </w:rPr>
              <w:t xml:space="preserve"> </w:t>
            </w:r>
            <w:r w:rsidRPr="00990D5B">
              <w:rPr>
                <w:w w:val="105"/>
              </w:rPr>
              <w:t>ученика</w:t>
            </w:r>
          </w:p>
          <w:p w14:paraId="65407133" w14:textId="77777777" w:rsidR="00FA7F1B" w:rsidRPr="00990D5B" w:rsidRDefault="00FA7F1B" w:rsidP="00DC4D28">
            <w:pPr>
              <w:pStyle w:val="TableParagraph"/>
              <w:spacing w:before="5"/>
              <w:rPr>
                <w:b/>
              </w:rPr>
            </w:pPr>
          </w:p>
          <w:p w14:paraId="7443A3CA" w14:textId="77777777" w:rsidR="00FA7F1B" w:rsidRPr="00990D5B" w:rsidRDefault="00FA7F1B">
            <w:pPr>
              <w:pStyle w:val="TableParagraph"/>
              <w:numPr>
                <w:ilvl w:val="0"/>
                <w:numId w:val="40"/>
              </w:numPr>
              <w:tabs>
                <w:tab w:val="left" w:pos="413"/>
              </w:tabs>
              <w:ind w:hanging="300"/>
            </w:pPr>
            <w:r w:rsidRPr="00990D5B">
              <w:rPr>
                <w:w w:val="105"/>
              </w:rPr>
              <w:t>Израда</w:t>
            </w:r>
            <w:r w:rsidRPr="00990D5B">
              <w:rPr>
                <w:spacing w:val="60"/>
                <w:w w:val="105"/>
              </w:rPr>
              <w:t xml:space="preserve"> </w:t>
            </w:r>
            <w:r w:rsidRPr="00990D5B">
              <w:rPr>
                <w:w w:val="105"/>
              </w:rPr>
              <w:t>ИОП</w:t>
            </w:r>
            <w:r w:rsidRPr="00990D5B">
              <w:rPr>
                <w:spacing w:val="-2"/>
                <w:w w:val="105"/>
              </w:rPr>
              <w:t xml:space="preserve"> </w:t>
            </w:r>
            <w:r w:rsidRPr="00990D5B">
              <w:rPr>
                <w:w w:val="105"/>
              </w:rPr>
              <w:t>3</w:t>
            </w:r>
          </w:p>
          <w:p w14:paraId="61EF7CA9" w14:textId="77777777" w:rsidR="00FA7F1B" w:rsidRPr="00990D5B" w:rsidRDefault="00FA7F1B" w:rsidP="00DC4D28">
            <w:pPr>
              <w:pStyle w:val="TableParagraph"/>
              <w:spacing w:before="10"/>
              <w:rPr>
                <w:b/>
              </w:rPr>
            </w:pPr>
          </w:p>
          <w:p w14:paraId="3B8E3809" w14:textId="77777777" w:rsidR="00FA7F1B" w:rsidRPr="00990D5B" w:rsidRDefault="00FA7F1B">
            <w:pPr>
              <w:pStyle w:val="TableParagraph"/>
              <w:numPr>
                <w:ilvl w:val="0"/>
                <w:numId w:val="40"/>
              </w:numPr>
              <w:tabs>
                <w:tab w:val="left" w:pos="413"/>
              </w:tabs>
              <w:ind w:hanging="300"/>
            </w:pPr>
            <w:r w:rsidRPr="00990D5B">
              <w:rPr>
                <w:w w:val="105"/>
              </w:rPr>
              <w:t>Реализација</w:t>
            </w:r>
            <w:r w:rsidRPr="00990D5B">
              <w:rPr>
                <w:spacing w:val="-6"/>
                <w:w w:val="105"/>
              </w:rPr>
              <w:t xml:space="preserve"> </w:t>
            </w:r>
            <w:r w:rsidRPr="00990D5B">
              <w:rPr>
                <w:w w:val="105"/>
              </w:rPr>
              <w:t>ИОП-а</w:t>
            </w:r>
          </w:p>
          <w:p w14:paraId="5A088689" w14:textId="77777777" w:rsidR="00FA7F1B" w:rsidRPr="00990D5B" w:rsidRDefault="00FA7F1B" w:rsidP="00DC4D28">
            <w:pPr>
              <w:pStyle w:val="TableParagraph"/>
              <w:spacing w:before="3"/>
              <w:rPr>
                <w:b/>
              </w:rPr>
            </w:pPr>
          </w:p>
          <w:p w14:paraId="141E2ABC" w14:textId="77777777" w:rsidR="00FA7F1B" w:rsidRPr="00990D5B" w:rsidRDefault="00FA7F1B">
            <w:pPr>
              <w:pStyle w:val="TableParagraph"/>
              <w:numPr>
                <w:ilvl w:val="0"/>
                <w:numId w:val="40"/>
              </w:numPr>
              <w:tabs>
                <w:tab w:val="left" w:pos="413"/>
              </w:tabs>
              <w:ind w:hanging="300"/>
            </w:pPr>
            <w:r w:rsidRPr="00990D5B">
              <w:rPr>
                <w:w w:val="105"/>
              </w:rPr>
              <w:t>Анализа</w:t>
            </w:r>
            <w:r w:rsidRPr="00990D5B">
              <w:rPr>
                <w:spacing w:val="-6"/>
                <w:w w:val="105"/>
              </w:rPr>
              <w:t xml:space="preserve"> </w:t>
            </w:r>
            <w:r w:rsidRPr="00990D5B">
              <w:rPr>
                <w:w w:val="105"/>
              </w:rPr>
              <w:t>реализације</w:t>
            </w:r>
            <w:r w:rsidRPr="00990D5B">
              <w:rPr>
                <w:spacing w:val="-5"/>
                <w:w w:val="105"/>
              </w:rPr>
              <w:t xml:space="preserve"> </w:t>
            </w:r>
            <w:r w:rsidRPr="00990D5B">
              <w:rPr>
                <w:w w:val="105"/>
              </w:rPr>
              <w:t>ИОП-а</w:t>
            </w:r>
          </w:p>
          <w:p w14:paraId="645A3687" w14:textId="77777777" w:rsidR="00FA7F1B" w:rsidRPr="00990D5B" w:rsidRDefault="00FA7F1B" w:rsidP="00DC4D28">
            <w:pPr>
              <w:pStyle w:val="TableParagraph"/>
              <w:spacing w:before="10"/>
              <w:rPr>
                <w:b/>
              </w:rPr>
            </w:pPr>
          </w:p>
          <w:p w14:paraId="73EAB6C7" w14:textId="77777777" w:rsidR="00FA7F1B" w:rsidRPr="00990D5B" w:rsidRDefault="00FA7F1B">
            <w:pPr>
              <w:pStyle w:val="TableParagraph"/>
              <w:numPr>
                <w:ilvl w:val="0"/>
                <w:numId w:val="40"/>
              </w:numPr>
              <w:tabs>
                <w:tab w:val="left" w:pos="398"/>
              </w:tabs>
              <w:ind w:left="398" w:hanging="288"/>
            </w:pPr>
            <w:r w:rsidRPr="00990D5B">
              <w:rPr>
                <w:w w:val="105"/>
              </w:rPr>
              <w:t>Сарадња</w:t>
            </w:r>
            <w:r w:rsidRPr="00990D5B">
              <w:rPr>
                <w:spacing w:val="-4"/>
                <w:w w:val="105"/>
              </w:rPr>
              <w:t xml:space="preserve"> </w:t>
            </w:r>
            <w:r w:rsidRPr="00990D5B">
              <w:rPr>
                <w:w w:val="105"/>
              </w:rPr>
              <w:t>са</w:t>
            </w:r>
            <w:r w:rsidRPr="00990D5B">
              <w:rPr>
                <w:spacing w:val="-4"/>
                <w:w w:val="105"/>
              </w:rPr>
              <w:t xml:space="preserve"> </w:t>
            </w:r>
            <w:r w:rsidRPr="00990D5B">
              <w:rPr>
                <w:w w:val="105"/>
              </w:rPr>
              <w:t>родитељима</w:t>
            </w:r>
          </w:p>
          <w:p w14:paraId="0E72D30D" w14:textId="77777777" w:rsidR="00FA7F1B" w:rsidRPr="00990D5B" w:rsidRDefault="00FA7F1B" w:rsidP="00DC4D28">
            <w:pPr>
              <w:pStyle w:val="TableParagraph"/>
              <w:spacing w:before="3"/>
              <w:rPr>
                <w:b/>
              </w:rPr>
            </w:pPr>
          </w:p>
          <w:p w14:paraId="66175CC8" w14:textId="77777777" w:rsidR="00FA7F1B" w:rsidRPr="00990D5B" w:rsidRDefault="00FA7F1B">
            <w:pPr>
              <w:pStyle w:val="TableParagraph"/>
              <w:numPr>
                <w:ilvl w:val="0"/>
                <w:numId w:val="40"/>
              </w:numPr>
              <w:tabs>
                <w:tab w:val="left" w:pos="413"/>
              </w:tabs>
              <w:spacing w:line="249" w:lineRule="auto"/>
              <w:ind w:left="412" w:right="256"/>
            </w:pPr>
            <w:r w:rsidRPr="00990D5B">
              <w:rPr>
                <w:w w:val="105"/>
              </w:rPr>
              <w:t>Сарадња</w:t>
            </w:r>
            <w:r w:rsidRPr="00990D5B">
              <w:rPr>
                <w:spacing w:val="-7"/>
                <w:w w:val="105"/>
              </w:rPr>
              <w:t xml:space="preserve"> </w:t>
            </w:r>
            <w:r w:rsidRPr="00990D5B">
              <w:rPr>
                <w:w w:val="105"/>
              </w:rPr>
              <w:t>са</w:t>
            </w:r>
            <w:r w:rsidRPr="00990D5B">
              <w:rPr>
                <w:spacing w:val="-6"/>
                <w:w w:val="105"/>
              </w:rPr>
              <w:t xml:space="preserve"> </w:t>
            </w:r>
            <w:r w:rsidRPr="00990D5B">
              <w:rPr>
                <w:w w:val="105"/>
              </w:rPr>
              <w:t>стручним</w:t>
            </w:r>
            <w:r w:rsidRPr="00990D5B">
              <w:rPr>
                <w:spacing w:val="-6"/>
                <w:w w:val="105"/>
              </w:rPr>
              <w:t xml:space="preserve"> </w:t>
            </w:r>
            <w:r w:rsidRPr="00990D5B">
              <w:rPr>
                <w:w w:val="105"/>
              </w:rPr>
              <w:t>службама</w:t>
            </w:r>
            <w:r w:rsidRPr="00990D5B">
              <w:rPr>
                <w:spacing w:val="-64"/>
                <w:w w:val="105"/>
              </w:rPr>
              <w:t xml:space="preserve"> </w:t>
            </w:r>
            <w:r w:rsidRPr="00990D5B">
              <w:rPr>
                <w:w w:val="105"/>
              </w:rPr>
              <w:t>ван</w:t>
            </w:r>
            <w:r w:rsidRPr="00990D5B">
              <w:rPr>
                <w:spacing w:val="1"/>
                <w:w w:val="105"/>
              </w:rPr>
              <w:t xml:space="preserve"> </w:t>
            </w:r>
            <w:r w:rsidRPr="00990D5B">
              <w:rPr>
                <w:w w:val="105"/>
              </w:rPr>
              <w:t>школе</w:t>
            </w:r>
          </w:p>
          <w:p w14:paraId="294F544D" w14:textId="77777777" w:rsidR="00FA7F1B" w:rsidRPr="00990D5B" w:rsidRDefault="00FA7F1B" w:rsidP="00DC4D28">
            <w:pPr>
              <w:pStyle w:val="TableParagraph"/>
              <w:rPr>
                <w:b/>
              </w:rPr>
            </w:pPr>
          </w:p>
          <w:p w14:paraId="6361DA2C" w14:textId="77777777" w:rsidR="00FA7F1B" w:rsidRPr="00990D5B" w:rsidRDefault="00FA7F1B">
            <w:pPr>
              <w:pStyle w:val="TableParagraph"/>
              <w:numPr>
                <w:ilvl w:val="0"/>
                <w:numId w:val="40"/>
              </w:numPr>
              <w:tabs>
                <w:tab w:val="left" w:pos="413"/>
              </w:tabs>
              <w:spacing w:before="1" w:line="252" w:lineRule="auto"/>
              <w:ind w:left="412" w:right="186"/>
            </w:pPr>
            <w:r w:rsidRPr="00990D5B">
              <w:t>вредновање</w:t>
            </w:r>
            <w:r w:rsidRPr="00990D5B">
              <w:rPr>
                <w:spacing w:val="1"/>
              </w:rPr>
              <w:t xml:space="preserve"> </w:t>
            </w:r>
            <w:r w:rsidRPr="00990D5B">
              <w:t>индивидуализоване</w:t>
            </w:r>
            <w:r w:rsidRPr="00990D5B">
              <w:rPr>
                <w:spacing w:val="-61"/>
              </w:rPr>
              <w:t xml:space="preserve"> </w:t>
            </w:r>
            <w:r w:rsidRPr="00990D5B">
              <w:rPr>
                <w:w w:val="105"/>
              </w:rPr>
              <w:t>наставе и</w:t>
            </w:r>
            <w:r w:rsidRPr="00990D5B">
              <w:rPr>
                <w:spacing w:val="1"/>
                <w:w w:val="105"/>
              </w:rPr>
              <w:t xml:space="preserve"> </w:t>
            </w:r>
            <w:r w:rsidRPr="00990D5B">
              <w:rPr>
                <w:w w:val="105"/>
              </w:rPr>
              <w:t>индивидуалног</w:t>
            </w:r>
            <w:r w:rsidRPr="00990D5B">
              <w:rPr>
                <w:spacing w:val="1"/>
                <w:w w:val="105"/>
              </w:rPr>
              <w:t xml:space="preserve"> </w:t>
            </w:r>
            <w:r w:rsidRPr="00990D5B">
              <w:rPr>
                <w:w w:val="105"/>
              </w:rPr>
              <w:t>образовног плана</w:t>
            </w:r>
          </w:p>
        </w:tc>
        <w:tc>
          <w:tcPr>
            <w:tcW w:w="2443" w:type="dxa"/>
            <w:tcBorders>
              <w:bottom w:val="nil"/>
            </w:tcBorders>
          </w:tcPr>
          <w:p w14:paraId="3BFBBFC6" w14:textId="77777777" w:rsidR="00FA7F1B" w:rsidRPr="00990D5B" w:rsidRDefault="00FA7F1B" w:rsidP="00DC4D28">
            <w:pPr>
              <w:pStyle w:val="TableParagraph"/>
              <w:spacing w:before="14"/>
              <w:ind w:left="109"/>
            </w:pPr>
            <w:r w:rsidRPr="00990D5B">
              <w:rPr>
                <w:w w:val="105"/>
              </w:rPr>
              <w:t>септембар/октобар</w:t>
            </w:r>
          </w:p>
          <w:p w14:paraId="43F8D716" w14:textId="77777777" w:rsidR="00FA7F1B" w:rsidRPr="00990D5B" w:rsidRDefault="0020788E" w:rsidP="00DC4D28">
            <w:pPr>
              <w:pStyle w:val="TableParagraph"/>
              <w:spacing w:before="10"/>
              <w:ind w:left="109"/>
            </w:pPr>
            <w:r w:rsidRPr="00990D5B">
              <w:rPr>
                <w:w w:val="105"/>
              </w:rPr>
              <w:t>2022.-2025</w:t>
            </w:r>
            <w:r w:rsidR="00FA7F1B" w:rsidRPr="00990D5B">
              <w:rPr>
                <w:w w:val="105"/>
              </w:rPr>
              <w:t>.</w:t>
            </w:r>
          </w:p>
          <w:p w14:paraId="3C603DC2" w14:textId="77777777" w:rsidR="00FA7F1B" w:rsidRPr="00990D5B" w:rsidRDefault="00FA7F1B" w:rsidP="00DC4D28">
            <w:pPr>
              <w:pStyle w:val="TableParagraph"/>
              <w:spacing w:before="11"/>
              <w:ind w:left="109"/>
            </w:pPr>
            <w:r w:rsidRPr="00990D5B">
              <w:rPr>
                <w:w w:val="105"/>
              </w:rPr>
              <w:t>октобар</w:t>
            </w:r>
          </w:p>
          <w:p w14:paraId="532E225A" w14:textId="77777777" w:rsidR="0020788E" w:rsidRPr="00990D5B" w:rsidRDefault="0020788E" w:rsidP="0020788E">
            <w:pPr>
              <w:pStyle w:val="TableParagraph"/>
              <w:spacing w:before="10"/>
              <w:ind w:left="109"/>
            </w:pPr>
            <w:r w:rsidRPr="00990D5B">
              <w:rPr>
                <w:w w:val="105"/>
              </w:rPr>
              <w:t>2022.-2025.</w:t>
            </w:r>
          </w:p>
          <w:p w14:paraId="2BE8BF99" w14:textId="77777777" w:rsidR="00FA7F1B" w:rsidRPr="00990D5B" w:rsidRDefault="00FA7F1B" w:rsidP="00DC4D28">
            <w:pPr>
              <w:pStyle w:val="TableParagraph"/>
              <w:spacing w:before="3"/>
              <w:rPr>
                <w:b/>
              </w:rPr>
            </w:pPr>
          </w:p>
          <w:p w14:paraId="1B0B0F73" w14:textId="77777777" w:rsidR="00FA7F1B" w:rsidRPr="00990D5B" w:rsidRDefault="00FA7F1B" w:rsidP="00DC4D28">
            <w:pPr>
              <w:pStyle w:val="TableParagraph"/>
              <w:ind w:left="109"/>
            </w:pPr>
            <w:r w:rsidRPr="00990D5B">
              <w:rPr>
                <w:w w:val="105"/>
              </w:rPr>
              <w:t>октобар</w:t>
            </w:r>
          </w:p>
          <w:p w14:paraId="125C7177" w14:textId="77777777" w:rsidR="0020788E" w:rsidRPr="00990D5B" w:rsidRDefault="0020788E" w:rsidP="0020788E">
            <w:pPr>
              <w:pStyle w:val="TableParagraph"/>
              <w:spacing w:before="10"/>
              <w:ind w:left="109"/>
            </w:pPr>
            <w:r w:rsidRPr="00990D5B">
              <w:rPr>
                <w:w w:val="105"/>
              </w:rPr>
              <w:t>2022.-2025.</w:t>
            </w:r>
          </w:p>
          <w:p w14:paraId="7F79AF07" w14:textId="77777777" w:rsidR="00FA7F1B" w:rsidRPr="00990D5B" w:rsidRDefault="00FA7F1B" w:rsidP="00DC4D28">
            <w:pPr>
              <w:pStyle w:val="TableParagraph"/>
              <w:rPr>
                <w:b/>
              </w:rPr>
            </w:pPr>
          </w:p>
          <w:p w14:paraId="7A3CA6B6" w14:textId="77777777" w:rsidR="00FA7F1B" w:rsidRPr="00990D5B" w:rsidRDefault="00FA7F1B" w:rsidP="00DC4D28">
            <w:pPr>
              <w:pStyle w:val="TableParagraph"/>
              <w:spacing w:before="2"/>
              <w:rPr>
                <w:b/>
              </w:rPr>
            </w:pPr>
          </w:p>
          <w:p w14:paraId="03D48809" w14:textId="77777777" w:rsidR="0020788E" w:rsidRPr="00990D5B" w:rsidRDefault="00FA7F1B" w:rsidP="0020788E">
            <w:pPr>
              <w:pStyle w:val="TableParagraph"/>
              <w:spacing w:before="10"/>
              <w:ind w:left="109"/>
            </w:pPr>
            <w:r w:rsidRPr="00990D5B">
              <w:rPr>
                <w:w w:val="105"/>
              </w:rPr>
              <w:t>током</w:t>
            </w:r>
            <w:r w:rsidRPr="00990D5B">
              <w:rPr>
                <w:spacing w:val="-3"/>
                <w:w w:val="105"/>
              </w:rPr>
              <w:t xml:space="preserve"> </w:t>
            </w:r>
            <w:r w:rsidR="0020788E" w:rsidRPr="00990D5B">
              <w:rPr>
                <w:w w:val="105"/>
              </w:rPr>
              <w:t>2022.-2025.</w:t>
            </w:r>
          </w:p>
          <w:p w14:paraId="0B7374C0" w14:textId="77777777" w:rsidR="00FA7F1B" w:rsidRPr="00990D5B" w:rsidRDefault="00FA7F1B" w:rsidP="00DC4D28">
            <w:pPr>
              <w:pStyle w:val="TableParagraph"/>
              <w:ind w:left="109"/>
            </w:pPr>
          </w:p>
        </w:tc>
        <w:tc>
          <w:tcPr>
            <w:tcW w:w="1934" w:type="dxa"/>
            <w:tcBorders>
              <w:bottom w:val="nil"/>
            </w:tcBorders>
          </w:tcPr>
          <w:p w14:paraId="6752950E" w14:textId="77777777" w:rsidR="00FA7F1B" w:rsidRPr="00990D5B" w:rsidRDefault="00FA7F1B" w:rsidP="00DC4D28">
            <w:pPr>
              <w:pStyle w:val="TableParagraph"/>
              <w:spacing w:before="14" w:line="252" w:lineRule="auto"/>
              <w:ind w:left="109" w:right="419"/>
            </w:pPr>
            <w:r w:rsidRPr="00990D5B">
              <w:rPr>
                <w:w w:val="105"/>
              </w:rPr>
              <w:t>педагог</w:t>
            </w:r>
            <w:r w:rsidRPr="00990D5B">
              <w:rPr>
                <w:spacing w:val="1"/>
                <w:w w:val="105"/>
              </w:rPr>
              <w:t xml:space="preserve"> </w:t>
            </w:r>
            <w:r w:rsidRPr="00990D5B">
              <w:rPr>
                <w:w w:val="105"/>
              </w:rPr>
              <w:t>Тим</w:t>
            </w:r>
            <w:r w:rsidRPr="00990D5B">
              <w:rPr>
                <w:spacing w:val="1"/>
                <w:w w:val="105"/>
              </w:rPr>
              <w:t xml:space="preserve"> </w:t>
            </w:r>
            <w:r w:rsidRPr="00990D5B">
              <w:rPr>
                <w:w w:val="105"/>
              </w:rPr>
              <w:t>за</w:t>
            </w:r>
            <w:r w:rsidRPr="00990D5B">
              <w:rPr>
                <w:spacing w:val="1"/>
                <w:w w:val="105"/>
              </w:rPr>
              <w:t xml:space="preserve"> </w:t>
            </w:r>
            <w:r w:rsidRPr="00990D5B">
              <w:rPr>
                <w:w w:val="105"/>
              </w:rPr>
              <w:t>инклузивно</w:t>
            </w:r>
            <w:r w:rsidRPr="00990D5B">
              <w:rPr>
                <w:spacing w:val="-64"/>
                <w:w w:val="105"/>
              </w:rPr>
              <w:t xml:space="preserve"> </w:t>
            </w:r>
            <w:r w:rsidRPr="00990D5B">
              <w:t>образовање</w:t>
            </w:r>
            <w:r w:rsidRPr="00990D5B">
              <w:rPr>
                <w:spacing w:val="-61"/>
              </w:rPr>
              <w:t xml:space="preserve"> </w:t>
            </w:r>
            <w:r w:rsidRPr="00990D5B">
              <w:rPr>
                <w:w w:val="105"/>
              </w:rPr>
              <w:t>школе,</w:t>
            </w:r>
            <w:r w:rsidRPr="00990D5B">
              <w:rPr>
                <w:spacing w:val="1"/>
                <w:w w:val="105"/>
              </w:rPr>
              <w:t xml:space="preserve"> </w:t>
            </w:r>
            <w:r w:rsidRPr="00990D5B">
              <w:rPr>
                <w:w w:val="105"/>
              </w:rPr>
              <w:t>тимови за</w:t>
            </w:r>
            <w:r w:rsidRPr="00990D5B">
              <w:rPr>
                <w:spacing w:val="1"/>
                <w:w w:val="105"/>
              </w:rPr>
              <w:t xml:space="preserve"> </w:t>
            </w:r>
            <w:r w:rsidRPr="00990D5B">
              <w:rPr>
                <w:w w:val="105"/>
              </w:rPr>
              <w:t>додатну</w:t>
            </w:r>
            <w:r w:rsidRPr="00990D5B">
              <w:rPr>
                <w:spacing w:val="1"/>
                <w:w w:val="105"/>
              </w:rPr>
              <w:t xml:space="preserve"> </w:t>
            </w:r>
            <w:r w:rsidRPr="00990D5B">
              <w:rPr>
                <w:w w:val="105"/>
              </w:rPr>
              <w:t>подршку,</w:t>
            </w:r>
            <w:r w:rsidRPr="00990D5B">
              <w:rPr>
                <w:spacing w:val="1"/>
                <w:w w:val="105"/>
              </w:rPr>
              <w:t xml:space="preserve"> </w:t>
            </w:r>
            <w:r w:rsidRPr="00990D5B">
              <w:rPr>
                <w:w w:val="105"/>
              </w:rPr>
              <w:t>одељенске</w:t>
            </w:r>
            <w:r w:rsidRPr="00990D5B">
              <w:rPr>
                <w:spacing w:val="1"/>
                <w:w w:val="105"/>
              </w:rPr>
              <w:t xml:space="preserve"> </w:t>
            </w:r>
            <w:r w:rsidRPr="00990D5B">
              <w:rPr>
                <w:w w:val="105"/>
              </w:rPr>
              <w:t>старешине,</w:t>
            </w:r>
          </w:p>
          <w:p w14:paraId="662D39D6" w14:textId="77777777" w:rsidR="00FA7F1B" w:rsidRPr="00990D5B" w:rsidRDefault="00FA7F1B" w:rsidP="00DC4D28">
            <w:pPr>
              <w:pStyle w:val="TableParagraph"/>
              <w:spacing w:line="215" w:lineRule="exact"/>
              <w:ind w:left="109"/>
            </w:pPr>
            <w:r w:rsidRPr="00990D5B">
              <w:rPr>
                <w:w w:val="105"/>
              </w:rPr>
              <w:t>наставници</w:t>
            </w:r>
          </w:p>
        </w:tc>
        <w:tc>
          <w:tcPr>
            <w:tcW w:w="2220" w:type="dxa"/>
            <w:tcBorders>
              <w:bottom w:val="nil"/>
            </w:tcBorders>
          </w:tcPr>
          <w:p w14:paraId="7010BB54" w14:textId="77777777" w:rsidR="00FA7F1B" w:rsidRPr="00990D5B" w:rsidRDefault="00FA7F1B" w:rsidP="00DC4D28">
            <w:pPr>
              <w:pStyle w:val="TableParagraph"/>
              <w:spacing w:before="14" w:line="249" w:lineRule="auto"/>
              <w:ind w:left="109"/>
            </w:pPr>
            <w:r w:rsidRPr="00990D5B">
              <w:t>Задовољство</w:t>
            </w:r>
            <w:r w:rsidR="00990D5B">
              <w:t xml:space="preserve"> </w:t>
            </w:r>
            <w:r w:rsidRPr="00990D5B">
              <w:rPr>
                <w:spacing w:val="-61"/>
              </w:rPr>
              <w:t xml:space="preserve"> </w:t>
            </w:r>
            <w:r w:rsidRPr="00990D5B">
              <w:rPr>
                <w:w w:val="105"/>
              </w:rPr>
              <w:t>ученика (и</w:t>
            </w:r>
            <w:r w:rsidRPr="00990D5B">
              <w:rPr>
                <w:spacing w:val="1"/>
                <w:w w:val="105"/>
              </w:rPr>
              <w:t xml:space="preserve"> </w:t>
            </w:r>
            <w:r w:rsidRPr="00990D5B">
              <w:rPr>
                <w:w w:val="105"/>
              </w:rPr>
              <w:t>родитеља)</w:t>
            </w:r>
          </w:p>
        </w:tc>
        <w:tc>
          <w:tcPr>
            <w:tcW w:w="1961" w:type="dxa"/>
            <w:tcBorders>
              <w:bottom w:val="nil"/>
            </w:tcBorders>
          </w:tcPr>
          <w:p w14:paraId="4CEF77A2" w14:textId="77777777" w:rsidR="00FA7F1B" w:rsidRPr="00990D5B" w:rsidRDefault="00FA7F1B" w:rsidP="00DC4D28">
            <w:pPr>
              <w:pStyle w:val="TableParagraph"/>
              <w:spacing w:before="14" w:line="249" w:lineRule="auto"/>
              <w:ind w:left="109" w:right="411"/>
            </w:pPr>
            <w:r w:rsidRPr="00990D5B">
              <w:t>вредновање</w:t>
            </w:r>
            <w:r w:rsidRPr="00990D5B">
              <w:rPr>
                <w:spacing w:val="-61"/>
              </w:rPr>
              <w:t xml:space="preserve"> </w:t>
            </w:r>
            <w:r w:rsidRPr="00990D5B">
              <w:rPr>
                <w:w w:val="105"/>
              </w:rPr>
              <w:t>ИОП-а</w:t>
            </w:r>
          </w:p>
        </w:tc>
      </w:tr>
      <w:tr w:rsidR="00FA7F1B" w:rsidRPr="00990D5B" w14:paraId="70FF48BC" w14:textId="77777777" w:rsidTr="00FA7F1B">
        <w:trPr>
          <w:trHeight w:val="482"/>
        </w:trPr>
        <w:tc>
          <w:tcPr>
            <w:tcW w:w="2072" w:type="dxa"/>
            <w:tcBorders>
              <w:top w:val="nil"/>
              <w:bottom w:val="nil"/>
            </w:tcBorders>
          </w:tcPr>
          <w:p w14:paraId="74327EC4" w14:textId="77777777" w:rsidR="00FA7F1B" w:rsidRPr="00990D5B" w:rsidRDefault="00FA7F1B" w:rsidP="00DC4D28">
            <w:pPr>
              <w:pStyle w:val="TableParagraph"/>
              <w:rPr>
                <w:rFonts w:ascii="Times New Roman"/>
              </w:rPr>
            </w:pPr>
          </w:p>
        </w:tc>
        <w:tc>
          <w:tcPr>
            <w:tcW w:w="4362" w:type="dxa"/>
            <w:vMerge/>
            <w:tcBorders>
              <w:top w:val="nil"/>
            </w:tcBorders>
          </w:tcPr>
          <w:p w14:paraId="50361BF7" w14:textId="77777777" w:rsidR="00FA7F1B" w:rsidRPr="00990D5B" w:rsidRDefault="00FA7F1B" w:rsidP="00DC4D28">
            <w:pPr>
              <w:rPr>
                <w:sz w:val="22"/>
                <w:szCs w:val="2"/>
              </w:rPr>
            </w:pPr>
          </w:p>
        </w:tc>
        <w:tc>
          <w:tcPr>
            <w:tcW w:w="2443" w:type="dxa"/>
            <w:tcBorders>
              <w:top w:val="nil"/>
              <w:bottom w:val="nil"/>
            </w:tcBorders>
          </w:tcPr>
          <w:p w14:paraId="46DBA8D3" w14:textId="77777777" w:rsidR="0020788E" w:rsidRPr="00990D5B" w:rsidRDefault="00FA7F1B" w:rsidP="0020788E">
            <w:pPr>
              <w:pStyle w:val="TableParagraph"/>
              <w:spacing w:before="10"/>
              <w:ind w:left="109"/>
            </w:pPr>
            <w:r w:rsidRPr="00990D5B">
              <w:rPr>
                <w:w w:val="105"/>
              </w:rPr>
              <w:t>током</w:t>
            </w:r>
            <w:r w:rsidRPr="00990D5B">
              <w:rPr>
                <w:spacing w:val="-3"/>
                <w:w w:val="105"/>
              </w:rPr>
              <w:t xml:space="preserve"> </w:t>
            </w:r>
            <w:r w:rsidR="0020788E" w:rsidRPr="00990D5B">
              <w:rPr>
                <w:w w:val="105"/>
              </w:rPr>
              <w:t>2022.-2025.</w:t>
            </w:r>
          </w:p>
          <w:p w14:paraId="73E8752D" w14:textId="77777777" w:rsidR="00FA7F1B" w:rsidRPr="00990D5B" w:rsidRDefault="00FA7F1B" w:rsidP="00DC4D28">
            <w:pPr>
              <w:pStyle w:val="TableParagraph"/>
              <w:spacing w:before="2"/>
              <w:ind w:left="109"/>
            </w:pPr>
          </w:p>
        </w:tc>
        <w:tc>
          <w:tcPr>
            <w:tcW w:w="1934" w:type="dxa"/>
            <w:tcBorders>
              <w:top w:val="nil"/>
              <w:bottom w:val="nil"/>
            </w:tcBorders>
          </w:tcPr>
          <w:p w14:paraId="37E426F9" w14:textId="77777777" w:rsidR="00FA7F1B" w:rsidRPr="00990D5B" w:rsidRDefault="00FA7F1B" w:rsidP="00DC4D28">
            <w:pPr>
              <w:pStyle w:val="TableParagraph"/>
              <w:rPr>
                <w:rFonts w:ascii="Times New Roman"/>
              </w:rPr>
            </w:pPr>
          </w:p>
        </w:tc>
        <w:tc>
          <w:tcPr>
            <w:tcW w:w="2220" w:type="dxa"/>
            <w:tcBorders>
              <w:top w:val="nil"/>
              <w:bottom w:val="nil"/>
            </w:tcBorders>
          </w:tcPr>
          <w:p w14:paraId="46B80063" w14:textId="77777777" w:rsidR="00FA7F1B" w:rsidRPr="00990D5B" w:rsidRDefault="00FA7F1B" w:rsidP="00DC4D28">
            <w:pPr>
              <w:pStyle w:val="TableParagraph"/>
              <w:rPr>
                <w:rFonts w:ascii="Times New Roman"/>
              </w:rPr>
            </w:pPr>
          </w:p>
        </w:tc>
        <w:tc>
          <w:tcPr>
            <w:tcW w:w="1961" w:type="dxa"/>
            <w:tcBorders>
              <w:top w:val="nil"/>
              <w:bottom w:val="nil"/>
            </w:tcBorders>
          </w:tcPr>
          <w:p w14:paraId="1BF3BF51" w14:textId="77777777" w:rsidR="00FA7F1B" w:rsidRPr="00990D5B" w:rsidRDefault="00FA7F1B" w:rsidP="00DC4D28">
            <w:pPr>
              <w:pStyle w:val="TableParagraph"/>
              <w:rPr>
                <w:rFonts w:ascii="Times New Roman"/>
              </w:rPr>
            </w:pPr>
          </w:p>
        </w:tc>
      </w:tr>
      <w:tr w:rsidR="00FA7F1B" w:rsidRPr="00990D5B" w14:paraId="56D38169" w14:textId="77777777" w:rsidTr="00FA7F1B">
        <w:trPr>
          <w:trHeight w:val="816"/>
        </w:trPr>
        <w:tc>
          <w:tcPr>
            <w:tcW w:w="2072" w:type="dxa"/>
            <w:tcBorders>
              <w:top w:val="nil"/>
              <w:bottom w:val="nil"/>
            </w:tcBorders>
          </w:tcPr>
          <w:p w14:paraId="0C964AFD" w14:textId="77777777" w:rsidR="00FA7F1B" w:rsidRPr="00990D5B" w:rsidRDefault="00FA7F1B" w:rsidP="00DC4D28">
            <w:pPr>
              <w:pStyle w:val="TableParagraph"/>
              <w:rPr>
                <w:rFonts w:ascii="Times New Roman"/>
              </w:rPr>
            </w:pPr>
          </w:p>
        </w:tc>
        <w:tc>
          <w:tcPr>
            <w:tcW w:w="4362" w:type="dxa"/>
            <w:vMerge/>
            <w:tcBorders>
              <w:top w:val="nil"/>
            </w:tcBorders>
          </w:tcPr>
          <w:p w14:paraId="7CC77498" w14:textId="77777777" w:rsidR="00FA7F1B" w:rsidRPr="00990D5B" w:rsidRDefault="00FA7F1B" w:rsidP="00DC4D28">
            <w:pPr>
              <w:rPr>
                <w:sz w:val="22"/>
                <w:szCs w:val="2"/>
              </w:rPr>
            </w:pPr>
          </w:p>
        </w:tc>
        <w:tc>
          <w:tcPr>
            <w:tcW w:w="2443" w:type="dxa"/>
            <w:tcBorders>
              <w:top w:val="nil"/>
              <w:bottom w:val="nil"/>
            </w:tcBorders>
          </w:tcPr>
          <w:p w14:paraId="0AD0DD43" w14:textId="77777777" w:rsidR="0020788E" w:rsidRPr="00990D5B" w:rsidRDefault="00FA7F1B" w:rsidP="0020788E">
            <w:pPr>
              <w:pStyle w:val="TableParagraph"/>
              <w:spacing w:before="10"/>
              <w:ind w:left="109"/>
            </w:pPr>
            <w:r w:rsidRPr="00990D5B">
              <w:rPr>
                <w:w w:val="105"/>
              </w:rPr>
              <w:t>током.</w:t>
            </w:r>
            <w:r w:rsidR="0020788E" w:rsidRPr="00990D5B">
              <w:rPr>
                <w:w w:val="105"/>
              </w:rPr>
              <w:t xml:space="preserve"> 2022.-2025.</w:t>
            </w:r>
          </w:p>
          <w:p w14:paraId="09C51881" w14:textId="77777777" w:rsidR="00FA7F1B" w:rsidRPr="00990D5B" w:rsidRDefault="00FA7F1B" w:rsidP="0020788E">
            <w:pPr>
              <w:pStyle w:val="TableParagraph"/>
              <w:spacing w:before="129"/>
              <w:ind w:left="109"/>
            </w:pPr>
          </w:p>
        </w:tc>
        <w:tc>
          <w:tcPr>
            <w:tcW w:w="1934" w:type="dxa"/>
            <w:tcBorders>
              <w:top w:val="nil"/>
              <w:bottom w:val="nil"/>
            </w:tcBorders>
          </w:tcPr>
          <w:p w14:paraId="6949B313" w14:textId="77777777" w:rsidR="00FA7F1B" w:rsidRPr="00990D5B" w:rsidRDefault="00FA7F1B" w:rsidP="00DC4D28">
            <w:pPr>
              <w:pStyle w:val="TableParagraph"/>
              <w:rPr>
                <w:rFonts w:ascii="Times New Roman"/>
              </w:rPr>
            </w:pPr>
          </w:p>
        </w:tc>
        <w:tc>
          <w:tcPr>
            <w:tcW w:w="2220" w:type="dxa"/>
            <w:tcBorders>
              <w:top w:val="nil"/>
              <w:bottom w:val="nil"/>
            </w:tcBorders>
          </w:tcPr>
          <w:p w14:paraId="4B67D22B" w14:textId="77777777" w:rsidR="00FA7F1B" w:rsidRPr="00990D5B" w:rsidRDefault="00FA7F1B" w:rsidP="00DC4D28">
            <w:pPr>
              <w:pStyle w:val="TableParagraph"/>
              <w:rPr>
                <w:rFonts w:ascii="Times New Roman"/>
              </w:rPr>
            </w:pPr>
          </w:p>
        </w:tc>
        <w:tc>
          <w:tcPr>
            <w:tcW w:w="1961" w:type="dxa"/>
            <w:tcBorders>
              <w:top w:val="nil"/>
              <w:bottom w:val="nil"/>
            </w:tcBorders>
          </w:tcPr>
          <w:p w14:paraId="68F69588" w14:textId="77777777" w:rsidR="00FA7F1B" w:rsidRPr="00990D5B" w:rsidRDefault="00FA7F1B" w:rsidP="00DC4D28">
            <w:pPr>
              <w:pStyle w:val="TableParagraph"/>
              <w:rPr>
                <w:rFonts w:ascii="Times New Roman"/>
              </w:rPr>
            </w:pPr>
          </w:p>
        </w:tc>
      </w:tr>
      <w:tr w:rsidR="00FA7F1B" w:rsidRPr="00990D5B" w14:paraId="2DCADD69" w14:textId="77777777" w:rsidTr="00990D5B">
        <w:trPr>
          <w:trHeight w:val="1175"/>
        </w:trPr>
        <w:tc>
          <w:tcPr>
            <w:tcW w:w="2072" w:type="dxa"/>
            <w:tcBorders>
              <w:top w:val="nil"/>
            </w:tcBorders>
          </w:tcPr>
          <w:p w14:paraId="0B186E6B" w14:textId="77777777" w:rsidR="00FA7F1B" w:rsidRPr="00990D5B" w:rsidRDefault="00FA7F1B" w:rsidP="00DC4D28">
            <w:pPr>
              <w:pStyle w:val="TableParagraph"/>
              <w:rPr>
                <w:rFonts w:ascii="Times New Roman"/>
              </w:rPr>
            </w:pPr>
          </w:p>
        </w:tc>
        <w:tc>
          <w:tcPr>
            <w:tcW w:w="4362" w:type="dxa"/>
            <w:vMerge/>
            <w:tcBorders>
              <w:top w:val="nil"/>
            </w:tcBorders>
          </w:tcPr>
          <w:p w14:paraId="4350A71C" w14:textId="77777777" w:rsidR="00FA7F1B" w:rsidRPr="00990D5B" w:rsidRDefault="00FA7F1B" w:rsidP="00DC4D28">
            <w:pPr>
              <w:rPr>
                <w:sz w:val="22"/>
                <w:szCs w:val="2"/>
              </w:rPr>
            </w:pPr>
          </w:p>
        </w:tc>
        <w:tc>
          <w:tcPr>
            <w:tcW w:w="2443" w:type="dxa"/>
            <w:tcBorders>
              <w:top w:val="nil"/>
            </w:tcBorders>
          </w:tcPr>
          <w:p w14:paraId="0827A568" w14:textId="77777777" w:rsidR="00FA7F1B" w:rsidRPr="00990D5B" w:rsidRDefault="00FA7F1B" w:rsidP="00DC4D28">
            <w:pPr>
              <w:pStyle w:val="TableParagraph"/>
              <w:spacing w:before="3"/>
              <w:rPr>
                <w:b/>
              </w:rPr>
            </w:pPr>
          </w:p>
          <w:p w14:paraId="74013E27" w14:textId="77777777" w:rsidR="0020788E" w:rsidRPr="00990D5B" w:rsidRDefault="00FA7F1B" w:rsidP="0020788E">
            <w:pPr>
              <w:pStyle w:val="TableParagraph"/>
              <w:spacing w:before="10"/>
              <w:ind w:left="109"/>
            </w:pPr>
            <w:r w:rsidRPr="00990D5B">
              <w:rPr>
                <w:w w:val="105"/>
              </w:rPr>
              <w:t>на</w:t>
            </w:r>
            <w:r w:rsidRPr="00990D5B">
              <w:rPr>
                <w:spacing w:val="1"/>
                <w:w w:val="105"/>
              </w:rPr>
              <w:t xml:space="preserve"> </w:t>
            </w:r>
            <w:r w:rsidRPr="00990D5B">
              <w:t>класификационим</w:t>
            </w:r>
            <w:r w:rsidRPr="00990D5B">
              <w:rPr>
                <w:spacing w:val="1"/>
              </w:rPr>
              <w:t xml:space="preserve"> </w:t>
            </w:r>
            <w:r w:rsidRPr="00990D5B">
              <w:rPr>
                <w:w w:val="105"/>
              </w:rPr>
              <w:t>периодима</w:t>
            </w:r>
            <w:r w:rsidRPr="00990D5B">
              <w:rPr>
                <w:spacing w:val="-5"/>
                <w:w w:val="105"/>
              </w:rPr>
              <w:t xml:space="preserve"> </w:t>
            </w:r>
            <w:r w:rsidR="0020788E" w:rsidRPr="00990D5B">
              <w:rPr>
                <w:w w:val="105"/>
              </w:rPr>
              <w:t>2022.-2025.</w:t>
            </w:r>
          </w:p>
          <w:p w14:paraId="6EBA40EC" w14:textId="77777777" w:rsidR="00FA7F1B" w:rsidRPr="00990D5B" w:rsidRDefault="00FA7F1B" w:rsidP="00DC4D28">
            <w:pPr>
              <w:pStyle w:val="TableParagraph"/>
              <w:spacing w:before="8"/>
              <w:ind w:left="109"/>
            </w:pPr>
          </w:p>
        </w:tc>
        <w:tc>
          <w:tcPr>
            <w:tcW w:w="1934" w:type="dxa"/>
            <w:tcBorders>
              <w:top w:val="nil"/>
            </w:tcBorders>
          </w:tcPr>
          <w:p w14:paraId="7A598728" w14:textId="77777777" w:rsidR="00FA7F1B" w:rsidRPr="00990D5B" w:rsidRDefault="00FA7F1B" w:rsidP="00DC4D28">
            <w:pPr>
              <w:pStyle w:val="TableParagraph"/>
              <w:rPr>
                <w:rFonts w:ascii="Times New Roman"/>
              </w:rPr>
            </w:pPr>
          </w:p>
        </w:tc>
        <w:tc>
          <w:tcPr>
            <w:tcW w:w="2220" w:type="dxa"/>
            <w:tcBorders>
              <w:top w:val="nil"/>
            </w:tcBorders>
          </w:tcPr>
          <w:p w14:paraId="57A2F940" w14:textId="77777777" w:rsidR="00FA7F1B" w:rsidRPr="00990D5B" w:rsidRDefault="00FA7F1B" w:rsidP="00DC4D28">
            <w:pPr>
              <w:pStyle w:val="TableParagraph"/>
              <w:rPr>
                <w:rFonts w:ascii="Times New Roman"/>
              </w:rPr>
            </w:pPr>
          </w:p>
        </w:tc>
        <w:tc>
          <w:tcPr>
            <w:tcW w:w="1961" w:type="dxa"/>
            <w:tcBorders>
              <w:top w:val="nil"/>
            </w:tcBorders>
          </w:tcPr>
          <w:p w14:paraId="2240DF7F" w14:textId="77777777" w:rsidR="00FA7F1B" w:rsidRPr="00990D5B" w:rsidRDefault="00FA7F1B" w:rsidP="00DC4D28">
            <w:pPr>
              <w:pStyle w:val="TableParagraph"/>
              <w:rPr>
                <w:rFonts w:ascii="Times New Roman"/>
              </w:rPr>
            </w:pPr>
          </w:p>
        </w:tc>
      </w:tr>
    </w:tbl>
    <w:p w14:paraId="5A9CC98E" w14:textId="77777777" w:rsidR="00FA7F1B" w:rsidRDefault="00FA7F1B">
      <w:pPr>
        <w:rPr>
          <w:rFonts w:ascii="Calibri" w:eastAsia="Times New Roman" w:hAnsi="Calibri" w:cs="Times New Roman"/>
          <w:sz w:val="24"/>
          <w:szCs w:val="24"/>
        </w:rPr>
      </w:pPr>
      <w:r>
        <w:rPr>
          <w:rFonts w:ascii="Calibri" w:eastAsia="Times New Roman" w:hAnsi="Calibri" w:cs="Times New Roman"/>
          <w:sz w:val="24"/>
          <w:szCs w:val="24"/>
        </w:rPr>
        <w:br w:type="page"/>
      </w:r>
    </w:p>
    <w:p w14:paraId="4BED2035" w14:textId="77777777" w:rsidR="00FA7F1B" w:rsidRDefault="00FA7F1B" w:rsidP="00917558">
      <w:pPr>
        <w:spacing w:before="120" w:after="120"/>
        <w:ind w:left="680"/>
        <w:rPr>
          <w:rFonts w:ascii="Calibri" w:eastAsia="Times New Roman" w:hAnsi="Calibri" w:cs="Times New Roman"/>
          <w:sz w:val="24"/>
          <w:szCs w:val="24"/>
        </w:rPr>
        <w:sectPr w:rsidR="00FA7F1B" w:rsidSect="00FA7F1B">
          <w:pgSz w:w="16840" w:h="11907" w:orient="landscape" w:code="9"/>
          <w:pgMar w:top="720" w:right="720" w:bottom="720" w:left="720" w:header="709" w:footer="567" w:gutter="0"/>
          <w:cols w:space="708"/>
          <w:titlePg/>
          <w:docGrid w:linePitch="360"/>
        </w:sectPr>
      </w:pPr>
    </w:p>
    <w:p w14:paraId="62F96000" w14:textId="77777777" w:rsidR="00FA7F1B" w:rsidRDefault="00FA7F1B" w:rsidP="00FA7F1B">
      <w:pPr>
        <w:spacing w:before="120" w:after="120"/>
        <w:rPr>
          <w:rFonts w:ascii="Calibri" w:eastAsia="Times New Roman" w:hAnsi="Calibri" w:cs="Times New Roman"/>
          <w:sz w:val="24"/>
          <w:szCs w:val="24"/>
        </w:rPr>
      </w:pPr>
    </w:p>
    <w:p w14:paraId="13E4DC89" w14:textId="77777777" w:rsidR="00917558" w:rsidRPr="00990D5B" w:rsidRDefault="00917558" w:rsidP="00990D5B">
      <w:pPr>
        <w:spacing w:before="120" w:after="120"/>
        <w:ind w:left="680"/>
        <w:jc w:val="center"/>
        <w:rPr>
          <w:rFonts w:ascii="Calibri" w:eastAsia="Calibri" w:hAnsi="Calibri" w:cs="Times New Roman"/>
          <w:b/>
          <w:sz w:val="24"/>
          <w:szCs w:val="22"/>
        </w:rPr>
      </w:pPr>
      <w:r w:rsidRPr="00990D5B">
        <w:rPr>
          <w:rFonts w:ascii="Calibri" w:eastAsia="Calibri" w:hAnsi="Calibri" w:cs="Times New Roman"/>
          <w:b/>
          <w:sz w:val="24"/>
          <w:szCs w:val="22"/>
        </w:rPr>
        <w:t>МОТИВИСАЊЕ ТАЛЕНТОВАНИХ И НАДАРЕНИХ УЧЕНИКА</w:t>
      </w:r>
    </w:p>
    <w:p w14:paraId="4DED22E6" w14:textId="77777777" w:rsidR="00917558" w:rsidRPr="00B767BD" w:rsidRDefault="00990D5B">
      <w:pPr>
        <w:numPr>
          <w:ilvl w:val="0"/>
          <w:numId w:val="28"/>
        </w:numPr>
        <w:tabs>
          <w:tab w:val="num" w:pos="1040"/>
        </w:tabs>
        <w:spacing w:before="0" w:after="0" w:line="240" w:lineRule="auto"/>
        <w:ind w:left="1040"/>
        <w:rPr>
          <w:rFonts w:ascii="Calibri" w:eastAsia="Calibri" w:hAnsi="Calibri" w:cs="Times New Roman"/>
          <w:sz w:val="24"/>
          <w:szCs w:val="24"/>
        </w:rPr>
      </w:pPr>
      <w:r>
        <w:rPr>
          <w:rFonts w:ascii="Calibri" w:eastAsia="Calibri" w:hAnsi="Calibri" w:cs="Times New Roman"/>
          <w:sz w:val="24"/>
          <w:szCs w:val="24"/>
        </w:rPr>
        <w:t>Д</w:t>
      </w:r>
      <w:r w:rsidR="00917558" w:rsidRPr="00B767BD">
        <w:rPr>
          <w:rFonts w:ascii="Calibri" w:eastAsia="Calibri" w:hAnsi="Calibri" w:cs="Times New Roman"/>
          <w:sz w:val="24"/>
          <w:szCs w:val="24"/>
        </w:rPr>
        <w:t>обијање одређених повластица (кроз оцену или други облик награде) за резултате на  такмичењима, иновације или изузетне резултате у неком другом облику активности</w:t>
      </w:r>
    </w:p>
    <w:p w14:paraId="1D60B510" w14:textId="77777777" w:rsidR="00917558" w:rsidRPr="00B767BD" w:rsidRDefault="00990D5B">
      <w:pPr>
        <w:numPr>
          <w:ilvl w:val="0"/>
          <w:numId w:val="28"/>
        </w:numPr>
        <w:spacing w:before="0" w:after="0" w:line="240" w:lineRule="auto"/>
        <w:ind w:left="1040"/>
        <w:rPr>
          <w:rFonts w:ascii="Calibri" w:eastAsia="Calibri" w:hAnsi="Calibri" w:cs="Times New Roman"/>
          <w:sz w:val="24"/>
          <w:szCs w:val="24"/>
        </w:rPr>
      </w:pPr>
      <w:r>
        <w:rPr>
          <w:rFonts w:ascii="Calibri" w:eastAsia="Calibri" w:hAnsi="Calibri" w:cs="Times New Roman"/>
          <w:sz w:val="24"/>
          <w:szCs w:val="24"/>
        </w:rPr>
        <w:t>Ј</w:t>
      </w:r>
      <w:r w:rsidR="00917558" w:rsidRPr="00B767BD">
        <w:rPr>
          <w:rFonts w:ascii="Calibri" w:eastAsia="Calibri" w:hAnsi="Calibri" w:cs="Times New Roman"/>
          <w:sz w:val="24"/>
          <w:szCs w:val="24"/>
        </w:rPr>
        <w:t>авно похваљивање, кроз књигу обавештења, сајт школе, онлајн ученички клуб и друге медије</w:t>
      </w:r>
    </w:p>
    <w:p w14:paraId="220EE2AF" w14:textId="77777777" w:rsidR="00917558" w:rsidRPr="00B767BD" w:rsidRDefault="00990D5B">
      <w:pPr>
        <w:numPr>
          <w:ilvl w:val="0"/>
          <w:numId w:val="28"/>
        </w:numPr>
        <w:spacing w:before="0" w:after="0" w:line="240" w:lineRule="auto"/>
        <w:ind w:left="1040"/>
        <w:rPr>
          <w:rFonts w:ascii="Calibri" w:eastAsia="Calibri" w:hAnsi="Calibri" w:cs="Times New Roman"/>
          <w:sz w:val="24"/>
          <w:szCs w:val="24"/>
        </w:rPr>
      </w:pPr>
      <w:r>
        <w:rPr>
          <w:rFonts w:ascii="Calibri" w:eastAsia="Calibri" w:hAnsi="Calibri" w:cs="Times New Roman"/>
          <w:sz w:val="24"/>
          <w:szCs w:val="24"/>
        </w:rPr>
        <w:t>У</w:t>
      </w:r>
      <w:r w:rsidR="00917558" w:rsidRPr="00B767BD">
        <w:rPr>
          <w:rFonts w:ascii="Calibri" w:eastAsia="Calibri" w:hAnsi="Calibri" w:cs="Times New Roman"/>
          <w:sz w:val="24"/>
          <w:szCs w:val="24"/>
        </w:rPr>
        <w:t>кључивање у презентацију школе</w:t>
      </w:r>
    </w:p>
    <w:p w14:paraId="301B0C12" w14:textId="77777777" w:rsidR="00917558" w:rsidRPr="00B767BD" w:rsidRDefault="00990D5B">
      <w:pPr>
        <w:numPr>
          <w:ilvl w:val="0"/>
          <w:numId w:val="28"/>
        </w:numPr>
        <w:spacing w:before="0" w:after="0" w:line="240" w:lineRule="auto"/>
        <w:ind w:left="1040"/>
        <w:rPr>
          <w:rFonts w:ascii="Calibri" w:eastAsia="Calibri" w:hAnsi="Calibri" w:cs="Times New Roman"/>
          <w:sz w:val="24"/>
          <w:szCs w:val="24"/>
        </w:rPr>
      </w:pPr>
      <w:r>
        <w:rPr>
          <w:rFonts w:ascii="Calibri" w:eastAsia="Calibri" w:hAnsi="Calibri" w:cs="Times New Roman"/>
          <w:sz w:val="24"/>
          <w:szCs w:val="24"/>
        </w:rPr>
        <w:t>В</w:t>
      </w:r>
      <w:r w:rsidR="00917558" w:rsidRPr="00B767BD">
        <w:rPr>
          <w:rFonts w:ascii="Calibri" w:eastAsia="Calibri" w:hAnsi="Calibri" w:cs="Times New Roman"/>
          <w:sz w:val="24"/>
          <w:szCs w:val="24"/>
        </w:rPr>
        <w:t>ршњачка едукација тј. поставити их у улогу предавача и оних који едукују друге ученике</w:t>
      </w:r>
    </w:p>
    <w:p w14:paraId="18AAE6BB" w14:textId="77777777" w:rsidR="00917558" w:rsidRPr="00B767BD" w:rsidRDefault="00990D5B">
      <w:pPr>
        <w:numPr>
          <w:ilvl w:val="0"/>
          <w:numId w:val="28"/>
        </w:numPr>
        <w:spacing w:before="0" w:after="0" w:line="240" w:lineRule="auto"/>
        <w:ind w:left="1040"/>
        <w:rPr>
          <w:rFonts w:ascii="Calibri" w:eastAsia="Calibri" w:hAnsi="Calibri" w:cs="Times New Roman"/>
          <w:sz w:val="24"/>
          <w:szCs w:val="24"/>
        </w:rPr>
      </w:pPr>
      <w:r>
        <w:rPr>
          <w:rFonts w:ascii="Calibri" w:eastAsia="Calibri" w:hAnsi="Calibri" w:cs="Times New Roman"/>
          <w:sz w:val="24"/>
          <w:szCs w:val="24"/>
        </w:rPr>
        <w:t>В</w:t>
      </w:r>
      <w:r w:rsidR="00917558" w:rsidRPr="00B767BD">
        <w:rPr>
          <w:rFonts w:ascii="Calibri" w:eastAsia="Calibri" w:hAnsi="Calibri" w:cs="Times New Roman"/>
          <w:sz w:val="24"/>
          <w:szCs w:val="24"/>
        </w:rPr>
        <w:t>ођење часа...</w:t>
      </w:r>
      <w:r w:rsidR="00917558" w:rsidRPr="00B767BD">
        <w:rPr>
          <w:rFonts w:ascii="Calibri" w:eastAsia="Calibri" w:hAnsi="Calibri" w:cs="Times New Roman"/>
          <w:sz w:val="24"/>
          <w:szCs w:val="24"/>
        </w:rPr>
        <w:br/>
      </w:r>
    </w:p>
    <w:p w14:paraId="6F6265C1"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Посебан нагласак треба ставити на активну употребу стеченог знања, тј. на самосталну продукцију, на видљиве резултате рада; на процену рада и успостављање критеријума успешности; на унутрашње задовољство, на осећај постигнућа и поноса због раста сазнања, развоја способности и овладавања одређеним областима. </w:t>
      </w:r>
    </w:p>
    <w:p w14:paraId="2CE68471"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Тиме би се показала општа и специфична брига за напредовање надарене деце и не би се заустављао њихов развој и потребе на рачун просечности.</w:t>
      </w:r>
    </w:p>
    <w:p w14:paraId="2273A91C" w14:textId="77777777" w:rsidR="00917558" w:rsidRDefault="00917558" w:rsidP="00917558">
      <w:pPr>
        <w:spacing w:before="0" w:after="0" w:line="240" w:lineRule="auto"/>
        <w:ind w:firstLine="360"/>
        <w:jc w:val="center"/>
        <w:rPr>
          <w:rFonts w:ascii="Calibri" w:eastAsia="Times New Roman" w:hAnsi="Calibri" w:cs="Times New Roman"/>
          <w:sz w:val="24"/>
          <w:szCs w:val="24"/>
        </w:rPr>
      </w:pPr>
    </w:p>
    <w:p w14:paraId="4A2B6AA4"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EA6FCC0"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673B5685"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6A73276C"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5EBC44C8"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7A791BB"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28EB468"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67ABF530"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4AEA1292"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10D7469B"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2DBC5A70"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2DE64205"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57F90A8"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39DD6AE0"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E59F84D"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5C979583"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3E4FA007"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0FBAF36E"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12196FFF"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4EA437A"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5A2BA837"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57E11A6C"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71BF9645"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5DF4CAA1"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130E5C2E" w14:textId="77777777" w:rsidR="00990D5B" w:rsidRDefault="00990D5B" w:rsidP="00917558">
      <w:pPr>
        <w:spacing w:before="0" w:after="0" w:line="240" w:lineRule="auto"/>
        <w:ind w:firstLine="360"/>
        <w:jc w:val="center"/>
        <w:rPr>
          <w:rFonts w:ascii="Calibri" w:eastAsia="Times New Roman" w:hAnsi="Calibri" w:cs="Times New Roman"/>
          <w:sz w:val="24"/>
          <w:szCs w:val="24"/>
        </w:rPr>
      </w:pPr>
    </w:p>
    <w:p w14:paraId="28F31473" w14:textId="77777777" w:rsidR="00990D5B" w:rsidRPr="00990D5B" w:rsidRDefault="00990D5B" w:rsidP="00917558">
      <w:pPr>
        <w:spacing w:before="0" w:after="0" w:line="240" w:lineRule="auto"/>
        <w:ind w:firstLine="360"/>
        <w:jc w:val="center"/>
        <w:rPr>
          <w:rFonts w:ascii="Calibri" w:eastAsia="Times New Roman" w:hAnsi="Calibri" w:cs="Times New Roman"/>
          <w:b/>
          <w:sz w:val="22"/>
          <w:szCs w:val="22"/>
        </w:rPr>
      </w:pPr>
    </w:p>
    <w:p w14:paraId="10643B0D" w14:textId="77777777" w:rsidR="00E752C2" w:rsidRDefault="00E752C2" w:rsidP="00917558">
      <w:pPr>
        <w:spacing w:before="0" w:after="0" w:line="240" w:lineRule="auto"/>
        <w:ind w:firstLine="360"/>
        <w:rPr>
          <w:rFonts w:ascii="Calibri" w:eastAsia="Times New Roman" w:hAnsi="Calibri" w:cs="Times New Roman"/>
          <w:sz w:val="22"/>
          <w:szCs w:val="22"/>
          <w:lang w:val="ru-RU"/>
        </w:rPr>
      </w:pPr>
    </w:p>
    <w:p w14:paraId="703A08D5" w14:textId="77777777" w:rsidR="00E752C2" w:rsidRDefault="00E752C2" w:rsidP="00917558">
      <w:pPr>
        <w:spacing w:before="0" w:after="0" w:line="240" w:lineRule="auto"/>
        <w:ind w:firstLine="360"/>
        <w:rPr>
          <w:rFonts w:ascii="Calibri" w:eastAsia="Times New Roman" w:hAnsi="Calibri" w:cs="Times New Roman"/>
          <w:sz w:val="22"/>
          <w:szCs w:val="22"/>
          <w:lang w:val="ru-RU"/>
        </w:rPr>
      </w:pPr>
    </w:p>
    <w:p w14:paraId="7D71CC89" w14:textId="77777777" w:rsidR="00E752C2" w:rsidRPr="00B767BD" w:rsidRDefault="00E752C2" w:rsidP="00917558">
      <w:pPr>
        <w:spacing w:before="0" w:after="0" w:line="240" w:lineRule="auto"/>
        <w:ind w:firstLine="360"/>
        <w:rPr>
          <w:rFonts w:ascii="Calibri" w:eastAsia="Times New Roman" w:hAnsi="Calibri" w:cs="Times New Roman"/>
          <w:sz w:val="22"/>
          <w:szCs w:val="22"/>
          <w:lang w:val="ru-RU"/>
        </w:rPr>
      </w:pPr>
    </w:p>
    <w:p w14:paraId="11C09909" w14:textId="77777777" w:rsidR="00917558" w:rsidRPr="00B767BD" w:rsidRDefault="00917558" w:rsidP="00917558">
      <w:pPr>
        <w:spacing w:before="0" w:after="0" w:line="240" w:lineRule="auto"/>
        <w:ind w:firstLine="360"/>
        <w:rPr>
          <w:rFonts w:ascii="Calibri" w:eastAsia="Times New Roman" w:hAnsi="Calibri" w:cs="Times New Roman"/>
          <w:sz w:val="22"/>
          <w:szCs w:val="22"/>
          <w:lang w:val="ru-RU"/>
        </w:rPr>
      </w:pPr>
    </w:p>
    <w:p w14:paraId="24BBAC16" w14:textId="77777777" w:rsidR="00917558" w:rsidRPr="00B767BD" w:rsidRDefault="00DC4D28" w:rsidP="00DC4D28">
      <w:pPr>
        <w:pStyle w:val="a"/>
        <w:rPr>
          <w:lang w:val="sr-Cyrl-CS"/>
        </w:rPr>
      </w:pPr>
      <w:r>
        <w:lastRenderedPageBreak/>
        <w:t xml:space="preserve">15. </w:t>
      </w:r>
      <w:r w:rsidR="00917558" w:rsidRPr="00B767BD">
        <w:t xml:space="preserve">ПЛАН ПРИПРЕМЕ ЗА МАТУРСКИ ИСПИТ И УПИС НА ФАКУЛТЕТ И ВИСОКЕ ШКОЛЕ </w:t>
      </w:r>
    </w:p>
    <w:p w14:paraId="4EC59C36" w14:textId="77777777" w:rsidR="00DC4D28" w:rsidRDefault="00DC4D28" w:rsidP="00917558">
      <w:pPr>
        <w:spacing w:before="0" w:after="0" w:line="240" w:lineRule="auto"/>
        <w:ind w:firstLine="680"/>
        <w:jc w:val="both"/>
        <w:rPr>
          <w:rFonts w:ascii="Calibri" w:eastAsia="Times New Roman" w:hAnsi="Calibri" w:cs="Arial"/>
          <w:sz w:val="24"/>
          <w:szCs w:val="24"/>
        </w:rPr>
      </w:pPr>
    </w:p>
    <w:p w14:paraId="0E06A3C1" w14:textId="77777777" w:rsidR="00990D5B" w:rsidRDefault="00917558" w:rsidP="00917558">
      <w:pPr>
        <w:spacing w:before="0" w:after="0" w:line="240" w:lineRule="auto"/>
        <w:ind w:firstLine="680"/>
        <w:jc w:val="both"/>
        <w:rPr>
          <w:rFonts w:ascii="Calibri" w:eastAsia="Times New Roman" w:hAnsi="Calibri" w:cs="Arial"/>
          <w:sz w:val="24"/>
          <w:szCs w:val="24"/>
        </w:rPr>
      </w:pPr>
      <w:r w:rsidRPr="00DC4D28">
        <w:rPr>
          <w:rFonts w:ascii="Calibri" w:eastAsia="Times New Roman" w:hAnsi="Calibri" w:cs="Arial"/>
          <w:sz w:val="24"/>
          <w:szCs w:val="24"/>
        </w:rPr>
        <w:t xml:space="preserve">ГТШ </w:t>
      </w:r>
      <w:r w:rsidR="00DF793D">
        <w:rPr>
          <w:rFonts w:ascii="Calibri" w:eastAsia="Times New Roman" w:hAnsi="Calibri" w:cs="Arial"/>
          <w:sz w:val="24"/>
          <w:szCs w:val="24"/>
        </w:rPr>
        <w:t>„</w:t>
      </w:r>
      <w:r w:rsidRPr="00DC4D28">
        <w:rPr>
          <w:rFonts w:ascii="Calibri" w:eastAsia="Times New Roman" w:hAnsi="Calibri" w:cs="Arial"/>
          <w:sz w:val="24"/>
          <w:szCs w:val="24"/>
        </w:rPr>
        <w:t>Неимар</w:t>
      </w:r>
      <w:r w:rsidR="00DF793D">
        <w:rPr>
          <w:rFonts w:ascii="Calibri" w:eastAsia="Times New Roman" w:hAnsi="Calibri" w:cs="Arial"/>
          <w:sz w:val="24"/>
          <w:szCs w:val="24"/>
        </w:rPr>
        <w:t>“</w:t>
      </w:r>
      <w:r w:rsidRPr="00DC4D28">
        <w:rPr>
          <w:rFonts w:ascii="Calibri" w:eastAsia="Times New Roman" w:hAnsi="Calibri" w:cs="Arial"/>
          <w:sz w:val="24"/>
          <w:szCs w:val="24"/>
        </w:rPr>
        <w:t xml:space="preserve"> ће настојати да одржи добре резултате које ученици постижу на матурским и завршним  испитима годинама уназад,  као и резултате које потижу на пријемним испитима на факултетима и високим школама</w:t>
      </w:r>
      <w:r w:rsidR="00990D5B">
        <w:rPr>
          <w:rFonts w:ascii="Calibri" w:eastAsia="Times New Roman" w:hAnsi="Calibri" w:cs="Arial"/>
          <w:sz w:val="24"/>
          <w:szCs w:val="24"/>
        </w:rPr>
        <w:t>.</w:t>
      </w:r>
    </w:p>
    <w:p w14:paraId="2FC4D850"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 xml:space="preserve"> </w:t>
      </w:r>
    </w:p>
    <w:p w14:paraId="2DAB4D8E" w14:textId="77777777" w:rsidR="00917558" w:rsidRPr="00B767BD" w:rsidRDefault="00917558" w:rsidP="00917558">
      <w:pPr>
        <w:spacing w:before="0" w:after="0" w:line="240" w:lineRule="auto"/>
        <w:ind w:firstLine="680"/>
        <w:rPr>
          <w:rFonts w:ascii="Calibri" w:eastAsia="Times New Roman" w:hAnsi="Calibri" w:cs="Arial"/>
          <w:b/>
          <w:sz w:val="24"/>
          <w:szCs w:val="24"/>
        </w:rPr>
      </w:pPr>
      <w:r w:rsidRPr="00B767BD">
        <w:rPr>
          <w:rFonts w:ascii="Calibri" w:eastAsia="Times New Roman" w:hAnsi="Calibri" w:cs="Arial"/>
          <w:b/>
          <w:sz w:val="24"/>
          <w:szCs w:val="24"/>
        </w:rPr>
        <w:t>Матурски и завршни  испит</w:t>
      </w:r>
    </w:p>
    <w:p w14:paraId="1FCB07EC"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 xml:space="preserve"> </w:t>
      </w:r>
      <w:r w:rsidRPr="00DF793D">
        <w:rPr>
          <w:rFonts w:ascii="Calibri" w:eastAsia="Times New Roman" w:hAnsi="Calibri" w:cs="Arial"/>
          <w:sz w:val="24"/>
          <w:szCs w:val="24"/>
        </w:rPr>
        <w:t>На матурском испиту, ученици Школе постижу веома добре резултате. Сре</w:t>
      </w:r>
      <w:r w:rsidR="00990D5B" w:rsidRPr="00DF793D">
        <w:rPr>
          <w:rFonts w:ascii="Calibri" w:eastAsia="Times New Roman" w:hAnsi="Calibri" w:cs="Arial"/>
          <w:sz w:val="24"/>
          <w:szCs w:val="24"/>
        </w:rPr>
        <w:t xml:space="preserve">дња оцена на матурском испиту </w:t>
      </w:r>
      <w:r w:rsidR="00990D5B">
        <w:rPr>
          <w:rFonts w:ascii="Calibri" w:eastAsia="Times New Roman" w:hAnsi="Calibri" w:cs="Arial"/>
          <w:sz w:val="24"/>
          <w:szCs w:val="24"/>
        </w:rPr>
        <w:t>је 4,09</w:t>
      </w:r>
      <w:r w:rsidRPr="00B767BD">
        <w:rPr>
          <w:rFonts w:ascii="Calibri" w:eastAsia="Times New Roman" w:hAnsi="Calibri" w:cs="Arial"/>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9"/>
        <w:gridCol w:w="2002"/>
        <w:gridCol w:w="1853"/>
        <w:gridCol w:w="2549"/>
      </w:tblGrid>
      <w:tr w:rsidR="00DC4D28" w:rsidRPr="00990D5B" w14:paraId="3C36EA06" w14:textId="77777777" w:rsidTr="00990D5B">
        <w:trPr>
          <w:trHeight w:val="508"/>
        </w:trPr>
        <w:tc>
          <w:tcPr>
            <w:tcW w:w="3629" w:type="dxa"/>
            <w:shd w:val="clear" w:color="auto" w:fill="C6D9F1"/>
          </w:tcPr>
          <w:p w14:paraId="4AFB9936" w14:textId="77777777" w:rsidR="00DC4D28" w:rsidRPr="00990D5B" w:rsidRDefault="00DC4D28" w:rsidP="00DC4D28">
            <w:pPr>
              <w:pStyle w:val="TableParagraph"/>
              <w:spacing w:before="134"/>
              <w:ind w:left="1244" w:right="1236"/>
              <w:jc w:val="center"/>
              <w:rPr>
                <w:b/>
              </w:rPr>
            </w:pPr>
            <w:r w:rsidRPr="00990D5B">
              <w:rPr>
                <w:b/>
                <w:w w:val="105"/>
              </w:rPr>
              <w:t>Активност</w:t>
            </w:r>
          </w:p>
        </w:tc>
        <w:tc>
          <w:tcPr>
            <w:tcW w:w="2002" w:type="dxa"/>
            <w:shd w:val="clear" w:color="auto" w:fill="C6D9F1"/>
          </w:tcPr>
          <w:p w14:paraId="31319A77" w14:textId="77777777" w:rsidR="00DC4D28" w:rsidRPr="00990D5B" w:rsidRDefault="00DC4D28" w:rsidP="00DC4D28">
            <w:pPr>
              <w:pStyle w:val="TableParagraph"/>
              <w:spacing w:line="254" w:lineRule="exact"/>
              <w:ind w:left="399" w:firstLine="146"/>
              <w:rPr>
                <w:b/>
              </w:rPr>
            </w:pPr>
            <w:r w:rsidRPr="00990D5B">
              <w:rPr>
                <w:b/>
                <w:w w:val="105"/>
              </w:rPr>
              <w:t>Носиоци</w:t>
            </w:r>
            <w:r w:rsidRPr="00990D5B">
              <w:rPr>
                <w:b/>
                <w:spacing w:val="1"/>
                <w:w w:val="105"/>
              </w:rPr>
              <w:t xml:space="preserve"> </w:t>
            </w:r>
            <w:r w:rsidRPr="00990D5B">
              <w:rPr>
                <w:b/>
              </w:rPr>
              <w:t>активности</w:t>
            </w:r>
          </w:p>
        </w:tc>
        <w:tc>
          <w:tcPr>
            <w:tcW w:w="1853" w:type="dxa"/>
            <w:shd w:val="clear" w:color="auto" w:fill="C6D9F1"/>
          </w:tcPr>
          <w:p w14:paraId="56FF85A5" w14:textId="77777777" w:rsidR="00DC4D28" w:rsidRPr="00990D5B" w:rsidRDefault="00DC4D28" w:rsidP="00DC4D28">
            <w:pPr>
              <w:pStyle w:val="TableParagraph"/>
              <w:spacing w:before="134"/>
              <w:ind w:left="109" w:right="108"/>
              <w:jc w:val="center"/>
              <w:rPr>
                <w:b/>
              </w:rPr>
            </w:pPr>
            <w:r w:rsidRPr="00990D5B">
              <w:rPr>
                <w:b/>
                <w:w w:val="105"/>
              </w:rPr>
              <w:t>Динамика</w:t>
            </w:r>
          </w:p>
        </w:tc>
        <w:tc>
          <w:tcPr>
            <w:tcW w:w="2549" w:type="dxa"/>
            <w:shd w:val="clear" w:color="auto" w:fill="C6D9F1"/>
          </w:tcPr>
          <w:p w14:paraId="23B6F08C" w14:textId="77777777" w:rsidR="00DC4D28" w:rsidRPr="00990D5B" w:rsidRDefault="00DC4D28" w:rsidP="00DC4D28">
            <w:pPr>
              <w:pStyle w:val="TableParagraph"/>
              <w:spacing w:before="134"/>
              <w:ind w:left="262" w:right="258"/>
              <w:jc w:val="center"/>
              <w:rPr>
                <w:b/>
              </w:rPr>
            </w:pPr>
            <w:r w:rsidRPr="00990D5B">
              <w:rPr>
                <w:b/>
                <w:w w:val="105"/>
              </w:rPr>
              <w:t>Извори</w:t>
            </w:r>
            <w:r w:rsidRPr="00990D5B">
              <w:rPr>
                <w:b/>
                <w:spacing w:val="-4"/>
                <w:w w:val="105"/>
              </w:rPr>
              <w:t xml:space="preserve"> </w:t>
            </w:r>
            <w:r w:rsidRPr="00990D5B">
              <w:rPr>
                <w:b/>
                <w:w w:val="105"/>
              </w:rPr>
              <w:t>доказа</w:t>
            </w:r>
          </w:p>
        </w:tc>
      </w:tr>
      <w:tr w:rsidR="00DC4D28" w:rsidRPr="00990D5B" w14:paraId="6BED9920" w14:textId="77777777" w:rsidTr="00990D5B">
        <w:trPr>
          <w:trHeight w:val="1021"/>
        </w:trPr>
        <w:tc>
          <w:tcPr>
            <w:tcW w:w="3629" w:type="dxa"/>
          </w:tcPr>
          <w:p w14:paraId="21BCC6BE" w14:textId="77777777" w:rsidR="00DC4D28" w:rsidRPr="00990D5B" w:rsidRDefault="00DC4D28" w:rsidP="00DC4D28">
            <w:pPr>
              <w:pStyle w:val="TableParagraph"/>
              <w:spacing w:before="9" w:line="252" w:lineRule="auto"/>
              <w:ind w:left="110" w:right="253"/>
            </w:pPr>
            <w:r w:rsidRPr="00990D5B">
              <w:rPr>
                <w:w w:val="105"/>
              </w:rPr>
              <w:t>Упознавање</w:t>
            </w:r>
            <w:r w:rsidRPr="00990D5B">
              <w:rPr>
                <w:spacing w:val="-8"/>
                <w:w w:val="105"/>
              </w:rPr>
              <w:t xml:space="preserve"> </w:t>
            </w:r>
            <w:r w:rsidRPr="00990D5B">
              <w:rPr>
                <w:w w:val="105"/>
              </w:rPr>
              <w:t>ученика</w:t>
            </w:r>
            <w:r w:rsidRPr="00990D5B">
              <w:rPr>
                <w:spacing w:val="-7"/>
                <w:w w:val="105"/>
              </w:rPr>
              <w:t xml:space="preserve"> </w:t>
            </w:r>
            <w:r w:rsidRPr="00990D5B">
              <w:rPr>
                <w:w w:val="105"/>
              </w:rPr>
              <w:t>IV</w:t>
            </w:r>
            <w:r w:rsidRPr="00990D5B">
              <w:rPr>
                <w:spacing w:val="-8"/>
                <w:w w:val="105"/>
              </w:rPr>
              <w:t xml:space="preserve"> </w:t>
            </w:r>
            <w:r w:rsidRPr="00990D5B">
              <w:rPr>
                <w:w w:val="105"/>
              </w:rPr>
              <w:t>разреда</w:t>
            </w:r>
            <w:r w:rsidRPr="00990D5B">
              <w:rPr>
                <w:spacing w:val="-63"/>
                <w:w w:val="105"/>
              </w:rPr>
              <w:t xml:space="preserve"> </w:t>
            </w:r>
            <w:r w:rsidRPr="00990D5B">
              <w:rPr>
                <w:w w:val="105"/>
              </w:rPr>
              <w:t>са Правилником о полагању</w:t>
            </w:r>
            <w:r w:rsidRPr="00990D5B">
              <w:rPr>
                <w:spacing w:val="1"/>
                <w:w w:val="105"/>
              </w:rPr>
              <w:t xml:space="preserve"> </w:t>
            </w:r>
            <w:r w:rsidRPr="00990D5B">
              <w:rPr>
                <w:w w:val="105"/>
              </w:rPr>
              <w:t>матурског,</w:t>
            </w:r>
            <w:r w:rsidRPr="00990D5B">
              <w:rPr>
                <w:spacing w:val="-4"/>
                <w:w w:val="105"/>
              </w:rPr>
              <w:t xml:space="preserve"> </w:t>
            </w:r>
            <w:r w:rsidRPr="00990D5B">
              <w:rPr>
                <w:w w:val="105"/>
              </w:rPr>
              <w:t>односно,</w:t>
            </w:r>
            <w:r w:rsidRPr="00990D5B">
              <w:rPr>
                <w:spacing w:val="-4"/>
                <w:w w:val="105"/>
              </w:rPr>
              <w:t xml:space="preserve"> </w:t>
            </w:r>
            <w:r w:rsidRPr="00990D5B">
              <w:rPr>
                <w:w w:val="105"/>
              </w:rPr>
              <w:t>завршног</w:t>
            </w:r>
          </w:p>
          <w:p w14:paraId="62212357" w14:textId="77777777" w:rsidR="00DC4D28" w:rsidRPr="00990D5B" w:rsidRDefault="00DC4D28" w:rsidP="00DC4D28">
            <w:pPr>
              <w:pStyle w:val="TableParagraph"/>
              <w:spacing w:line="225" w:lineRule="exact"/>
              <w:ind w:left="110"/>
            </w:pPr>
            <w:r w:rsidRPr="00990D5B">
              <w:rPr>
                <w:w w:val="105"/>
              </w:rPr>
              <w:t>испита</w:t>
            </w:r>
          </w:p>
        </w:tc>
        <w:tc>
          <w:tcPr>
            <w:tcW w:w="2002" w:type="dxa"/>
          </w:tcPr>
          <w:p w14:paraId="2C55A2EA" w14:textId="77777777" w:rsidR="00DC4D28" w:rsidRPr="00990D5B" w:rsidRDefault="00DC4D28" w:rsidP="00DC4D28">
            <w:pPr>
              <w:pStyle w:val="TableParagraph"/>
              <w:spacing w:before="9"/>
              <w:ind w:left="161" w:right="150"/>
              <w:jc w:val="center"/>
            </w:pPr>
            <w:r w:rsidRPr="00990D5B">
              <w:rPr>
                <w:w w:val="105"/>
              </w:rPr>
              <w:t>Педагог</w:t>
            </w:r>
          </w:p>
          <w:p w14:paraId="6C57AA78" w14:textId="77777777" w:rsidR="00DC4D28" w:rsidRPr="00990D5B" w:rsidRDefault="00DC4D28" w:rsidP="00DC4D28">
            <w:pPr>
              <w:pStyle w:val="TableParagraph"/>
              <w:spacing w:before="5"/>
            </w:pPr>
          </w:p>
          <w:p w14:paraId="7A33B806" w14:textId="77777777" w:rsidR="00DC4D28" w:rsidRPr="00990D5B" w:rsidRDefault="00DC4D28" w:rsidP="00DC4D28">
            <w:pPr>
              <w:pStyle w:val="TableParagraph"/>
              <w:spacing w:line="250" w:lineRule="atLeast"/>
              <w:ind w:left="162" w:right="149"/>
              <w:jc w:val="center"/>
            </w:pPr>
            <w:r w:rsidRPr="00990D5B">
              <w:t>Одељењске</w:t>
            </w:r>
            <w:r w:rsidRPr="00990D5B">
              <w:rPr>
                <w:spacing w:val="-61"/>
              </w:rPr>
              <w:t xml:space="preserve"> </w:t>
            </w:r>
            <w:r w:rsidRPr="00990D5B">
              <w:rPr>
                <w:w w:val="105"/>
              </w:rPr>
              <w:t>старешине</w:t>
            </w:r>
          </w:p>
        </w:tc>
        <w:tc>
          <w:tcPr>
            <w:tcW w:w="1853" w:type="dxa"/>
          </w:tcPr>
          <w:p w14:paraId="2D27B6E4" w14:textId="77777777" w:rsidR="00DC4D28" w:rsidRPr="00990D5B" w:rsidRDefault="00DC4D28" w:rsidP="00DC4D28">
            <w:pPr>
              <w:pStyle w:val="TableParagraph"/>
              <w:spacing w:before="9"/>
            </w:pPr>
          </w:p>
          <w:p w14:paraId="67A01447" w14:textId="77777777" w:rsidR="00DC4D28" w:rsidRPr="00990D5B" w:rsidRDefault="00DC4D28" w:rsidP="00DC4D28">
            <w:pPr>
              <w:pStyle w:val="TableParagraph"/>
              <w:spacing w:before="1"/>
              <w:ind w:left="109" w:right="108"/>
              <w:jc w:val="center"/>
            </w:pPr>
            <w:r w:rsidRPr="00990D5B">
              <w:rPr>
                <w:w w:val="105"/>
              </w:rPr>
              <w:t>I</w:t>
            </w:r>
            <w:r w:rsidRPr="00990D5B">
              <w:rPr>
                <w:spacing w:val="-5"/>
                <w:w w:val="105"/>
              </w:rPr>
              <w:t xml:space="preserve"> </w:t>
            </w:r>
            <w:r w:rsidRPr="00990D5B">
              <w:rPr>
                <w:w w:val="105"/>
              </w:rPr>
              <w:t>полугодиште</w:t>
            </w:r>
          </w:p>
        </w:tc>
        <w:tc>
          <w:tcPr>
            <w:tcW w:w="2549" w:type="dxa"/>
          </w:tcPr>
          <w:p w14:paraId="0336E4A1" w14:textId="77777777" w:rsidR="00DC4D28" w:rsidRPr="00990D5B" w:rsidRDefault="00DC4D28" w:rsidP="00DC4D28">
            <w:pPr>
              <w:pStyle w:val="TableParagraph"/>
              <w:spacing w:before="138" w:line="249" w:lineRule="auto"/>
              <w:ind w:left="264" w:right="258"/>
              <w:jc w:val="center"/>
            </w:pPr>
            <w:r w:rsidRPr="00990D5B">
              <w:rPr>
                <w:w w:val="105"/>
              </w:rPr>
              <w:t>Евиденција</w:t>
            </w:r>
            <w:r w:rsidRPr="00990D5B">
              <w:rPr>
                <w:spacing w:val="1"/>
                <w:w w:val="105"/>
              </w:rPr>
              <w:t xml:space="preserve"> </w:t>
            </w:r>
            <w:r w:rsidRPr="00990D5B">
              <w:rPr>
                <w:w w:val="105"/>
              </w:rPr>
              <w:t>у</w:t>
            </w:r>
            <w:r w:rsidRPr="00990D5B">
              <w:rPr>
                <w:spacing w:val="1"/>
                <w:w w:val="105"/>
              </w:rPr>
              <w:t xml:space="preserve"> </w:t>
            </w:r>
            <w:r w:rsidRPr="00990D5B">
              <w:t>дневнику</w:t>
            </w:r>
            <w:r w:rsidRPr="00990D5B">
              <w:rPr>
                <w:spacing w:val="1"/>
              </w:rPr>
              <w:t xml:space="preserve"> </w:t>
            </w:r>
            <w:r w:rsidRPr="00990D5B">
              <w:t>образовно</w:t>
            </w:r>
            <w:r w:rsidRPr="00990D5B">
              <w:rPr>
                <w:spacing w:val="-61"/>
              </w:rPr>
              <w:t xml:space="preserve"> </w:t>
            </w:r>
            <w:r w:rsidRPr="00990D5B">
              <w:rPr>
                <w:w w:val="105"/>
              </w:rPr>
              <w:t>васпитног</w:t>
            </w:r>
            <w:r w:rsidRPr="00990D5B">
              <w:rPr>
                <w:spacing w:val="-1"/>
                <w:w w:val="105"/>
              </w:rPr>
              <w:t xml:space="preserve"> </w:t>
            </w:r>
            <w:r w:rsidRPr="00990D5B">
              <w:rPr>
                <w:w w:val="105"/>
              </w:rPr>
              <w:t>рада</w:t>
            </w:r>
          </w:p>
        </w:tc>
      </w:tr>
      <w:tr w:rsidR="00DC4D28" w:rsidRPr="00990D5B" w14:paraId="014246AA" w14:textId="77777777" w:rsidTr="00990D5B">
        <w:trPr>
          <w:trHeight w:val="1535"/>
        </w:trPr>
        <w:tc>
          <w:tcPr>
            <w:tcW w:w="3629" w:type="dxa"/>
          </w:tcPr>
          <w:p w14:paraId="15185A04" w14:textId="77777777" w:rsidR="00DC4D28" w:rsidRPr="00990D5B" w:rsidRDefault="00DC4D28" w:rsidP="00DC4D28">
            <w:pPr>
              <w:pStyle w:val="TableParagraph"/>
              <w:spacing w:before="1"/>
            </w:pPr>
          </w:p>
          <w:p w14:paraId="6241F988" w14:textId="77777777" w:rsidR="00DC4D28" w:rsidRPr="00990D5B" w:rsidRDefault="00DC4D28" w:rsidP="00DC4D28">
            <w:pPr>
              <w:pStyle w:val="TableParagraph"/>
              <w:spacing w:line="249" w:lineRule="auto"/>
              <w:ind w:left="110" w:right="577"/>
            </w:pPr>
            <w:r w:rsidRPr="00990D5B">
              <w:rPr>
                <w:w w:val="105"/>
              </w:rPr>
              <w:t>Упознавање родитеља на</w:t>
            </w:r>
            <w:r w:rsidRPr="00990D5B">
              <w:rPr>
                <w:spacing w:val="1"/>
                <w:w w:val="105"/>
              </w:rPr>
              <w:t xml:space="preserve"> </w:t>
            </w:r>
            <w:r w:rsidRPr="00990D5B">
              <w:rPr>
                <w:w w:val="105"/>
              </w:rPr>
              <w:t>родитељским</w:t>
            </w:r>
            <w:r w:rsidRPr="00990D5B">
              <w:rPr>
                <w:spacing w:val="-11"/>
                <w:w w:val="105"/>
              </w:rPr>
              <w:t xml:space="preserve"> </w:t>
            </w:r>
            <w:r w:rsidRPr="00990D5B">
              <w:rPr>
                <w:w w:val="105"/>
              </w:rPr>
              <w:t>састанцима</w:t>
            </w:r>
            <w:r w:rsidRPr="00990D5B">
              <w:rPr>
                <w:spacing w:val="-10"/>
                <w:w w:val="105"/>
              </w:rPr>
              <w:t xml:space="preserve"> </w:t>
            </w:r>
            <w:r w:rsidRPr="00990D5B">
              <w:rPr>
                <w:w w:val="105"/>
              </w:rPr>
              <w:t>са</w:t>
            </w:r>
            <w:r w:rsidRPr="00990D5B">
              <w:rPr>
                <w:spacing w:val="-64"/>
                <w:w w:val="105"/>
              </w:rPr>
              <w:t xml:space="preserve"> </w:t>
            </w:r>
            <w:r w:rsidRPr="00990D5B">
              <w:rPr>
                <w:w w:val="105"/>
              </w:rPr>
              <w:t>Правилником о матурском,</w:t>
            </w:r>
            <w:r w:rsidRPr="00990D5B">
              <w:rPr>
                <w:spacing w:val="1"/>
                <w:w w:val="105"/>
              </w:rPr>
              <w:t xml:space="preserve"> </w:t>
            </w:r>
            <w:r w:rsidRPr="00990D5B">
              <w:rPr>
                <w:w w:val="105"/>
              </w:rPr>
              <w:t>односно</w:t>
            </w:r>
            <w:r w:rsidRPr="00990D5B">
              <w:rPr>
                <w:spacing w:val="-2"/>
                <w:w w:val="105"/>
              </w:rPr>
              <w:t xml:space="preserve"> </w:t>
            </w:r>
            <w:r w:rsidRPr="00990D5B">
              <w:rPr>
                <w:w w:val="105"/>
              </w:rPr>
              <w:t>завршном</w:t>
            </w:r>
            <w:r w:rsidRPr="00990D5B">
              <w:rPr>
                <w:spacing w:val="-1"/>
                <w:w w:val="105"/>
              </w:rPr>
              <w:t xml:space="preserve"> </w:t>
            </w:r>
            <w:r w:rsidRPr="00990D5B">
              <w:rPr>
                <w:w w:val="105"/>
              </w:rPr>
              <w:t>испиту</w:t>
            </w:r>
          </w:p>
        </w:tc>
        <w:tc>
          <w:tcPr>
            <w:tcW w:w="2002" w:type="dxa"/>
          </w:tcPr>
          <w:p w14:paraId="180ECB72" w14:textId="77777777" w:rsidR="00DC4D28" w:rsidRPr="00990D5B" w:rsidRDefault="00DC4D28" w:rsidP="00DC4D28">
            <w:pPr>
              <w:pStyle w:val="TableParagraph"/>
              <w:spacing w:before="9" w:line="252" w:lineRule="auto"/>
              <w:ind w:left="162" w:right="149"/>
              <w:jc w:val="center"/>
            </w:pPr>
            <w:r w:rsidRPr="00990D5B">
              <w:rPr>
                <w:w w:val="105"/>
              </w:rPr>
              <w:t>Одељењски</w:t>
            </w:r>
            <w:r w:rsidRPr="00990D5B">
              <w:rPr>
                <w:spacing w:val="1"/>
                <w:w w:val="105"/>
              </w:rPr>
              <w:t xml:space="preserve"> </w:t>
            </w:r>
            <w:r w:rsidRPr="00990D5B">
              <w:rPr>
                <w:w w:val="105"/>
              </w:rPr>
              <w:t>старешина и</w:t>
            </w:r>
            <w:r w:rsidRPr="00990D5B">
              <w:rPr>
                <w:spacing w:val="1"/>
                <w:w w:val="105"/>
              </w:rPr>
              <w:t xml:space="preserve"> </w:t>
            </w:r>
            <w:r w:rsidRPr="00990D5B">
              <w:rPr>
                <w:spacing w:val="-1"/>
                <w:w w:val="105"/>
              </w:rPr>
              <w:t xml:space="preserve">наставник </w:t>
            </w:r>
            <w:r w:rsidRPr="00990D5B">
              <w:rPr>
                <w:w w:val="105"/>
              </w:rPr>
              <w:t>који</w:t>
            </w:r>
            <w:r w:rsidRPr="00990D5B">
              <w:rPr>
                <w:spacing w:val="-64"/>
                <w:w w:val="105"/>
              </w:rPr>
              <w:t xml:space="preserve"> </w:t>
            </w:r>
            <w:r w:rsidRPr="00990D5B">
              <w:rPr>
                <w:w w:val="105"/>
              </w:rPr>
              <w:t>учествује у</w:t>
            </w:r>
            <w:r w:rsidRPr="00990D5B">
              <w:rPr>
                <w:spacing w:val="1"/>
                <w:w w:val="105"/>
              </w:rPr>
              <w:t xml:space="preserve"> </w:t>
            </w:r>
            <w:r w:rsidRPr="00990D5B">
              <w:rPr>
                <w:w w:val="105"/>
              </w:rPr>
              <w:t>матурском</w:t>
            </w:r>
          </w:p>
          <w:p w14:paraId="0A9FA39E" w14:textId="77777777" w:rsidR="00DC4D28" w:rsidRPr="00990D5B" w:rsidRDefault="00DC4D28" w:rsidP="00DC4D28">
            <w:pPr>
              <w:pStyle w:val="TableParagraph"/>
              <w:spacing w:line="226" w:lineRule="exact"/>
              <w:ind w:left="161" w:right="150"/>
              <w:jc w:val="center"/>
            </w:pPr>
            <w:r w:rsidRPr="00990D5B">
              <w:rPr>
                <w:w w:val="105"/>
              </w:rPr>
              <w:t>испиту</w:t>
            </w:r>
          </w:p>
        </w:tc>
        <w:tc>
          <w:tcPr>
            <w:tcW w:w="1853" w:type="dxa"/>
          </w:tcPr>
          <w:p w14:paraId="295497A7" w14:textId="77777777" w:rsidR="00DC4D28" w:rsidRPr="00990D5B" w:rsidRDefault="00DC4D28" w:rsidP="00DC4D28">
            <w:pPr>
              <w:pStyle w:val="TableParagraph"/>
            </w:pPr>
          </w:p>
          <w:p w14:paraId="2D4A9E70" w14:textId="77777777" w:rsidR="00DC4D28" w:rsidRPr="00990D5B" w:rsidRDefault="00DC4D28" w:rsidP="00DC4D28">
            <w:pPr>
              <w:pStyle w:val="TableParagraph"/>
              <w:spacing w:before="8"/>
            </w:pPr>
          </w:p>
          <w:p w14:paraId="22ACEE14" w14:textId="77777777" w:rsidR="00DC4D28" w:rsidRPr="00990D5B" w:rsidRDefault="00DC4D28" w:rsidP="00DC4D28">
            <w:pPr>
              <w:pStyle w:val="TableParagraph"/>
              <w:ind w:left="109" w:right="108"/>
              <w:jc w:val="center"/>
            </w:pPr>
            <w:r w:rsidRPr="00990D5B">
              <w:rPr>
                <w:w w:val="105"/>
              </w:rPr>
              <w:t>I</w:t>
            </w:r>
            <w:r w:rsidRPr="00990D5B">
              <w:rPr>
                <w:spacing w:val="-5"/>
                <w:w w:val="105"/>
              </w:rPr>
              <w:t xml:space="preserve"> </w:t>
            </w:r>
            <w:r w:rsidRPr="00990D5B">
              <w:rPr>
                <w:w w:val="105"/>
              </w:rPr>
              <w:t>полугодиште</w:t>
            </w:r>
          </w:p>
        </w:tc>
        <w:tc>
          <w:tcPr>
            <w:tcW w:w="2549" w:type="dxa"/>
          </w:tcPr>
          <w:p w14:paraId="5F36425E" w14:textId="77777777" w:rsidR="00DC4D28" w:rsidRPr="00990D5B" w:rsidRDefault="00DC4D28" w:rsidP="00DC4D28">
            <w:pPr>
              <w:pStyle w:val="TableParagraph"/>
              <w:spacing w:before="9"/>
            </w:pPr>
          </w:p>
          <w:p w14:paraId="3F9CE677" w14:textId="77777777" w:rsidR="00DC4D28" w:rsidRPr="00990D5B" w:rsidRDefault="00DC4D28" w:rsidP="00DC4D28">
            <w:pPr>
              <w:pStyle w:val="TableParagraph"/>
              <w:spacing w:before="1" w:line="249" w:lineRule="auto"/>
              <w:ind w:left="126" w:firstLine="528"/>
            </w:pPr>
            <w:r w:rsidRPr="00990D5B">
              <w:rPr>
                <w:w w:val="105"/>
              </w:rPr>
              <w:t>Записник са</w:t>
            </w:r>
            <w:r w:rsidRPr="00990D5B">
              <w:rPr>
                <w:spacing w:val="1"/>
                <w:w w:val="105"/>
              </w:rPr>
              <w:t xml:space="preserve"> </w:t>
            </w:r>
            <w:r w:rsidRPr="00990D5B">
              <w:t>родитељског</w:t>
            </w:r>
            <w:r w:rsidRPr="00990D5B">
              <w:rPr>
                <w:spacing w:val="6"/>
              </w:rPr>
              <w:t xml:space="preserve"> </w:t>
            </w:r>
            <w:r w:rsidRPr="00990D5B">
              <w:t>састанка</w:t>
            </w:r>
          </w:p>
        </w:tc>
      </w:tr>
      <w:tr w:rsidR="00DC4D28" w:rsidRPr="00990D5B" w14:paraId="4E31CB5E" w14:textId="77777777" w:rsidTr="00990D5B">
        <w:trPr>
          <w:trHeight w:val="762"/>
        </w:trPr>
        <w:tc>
          <w:tcPr>
            <w:tcW w:w="3629" w:type="dxa"/>
          </w:tcPr>
          <w:p w14:paraId="669D9CA8" w14:textId="77777777" w:rsidR="00DC4D28" w:rsidRPr="00990D5B" w:rsidRDefault="00DC4D28" w:rsidP="00DC4D28">
            <w:pPr>
              <w:pStyle w:val="TableParagraph"/>
              <w:spacing w:line="254" w:lineRule="exact"/>
              <w:ind w:left="110" w:right="116"/>
              <w:jc w:val="both"/>
            </w:pPr>
            <w:r w:rsidRPr="00990D5B">
              <w:rPr>
                <w:w w:val="105"/>
              </w:rPr>
              <w:t>Упознавање Савета родитеља са</w:t>
            </w:r>
            <w:r w:rsidRPr="00990D5B">
              <w:rPr>
                <w:spacing w:val="-64"/>
                <w:w w:val="105"/>
              </w:rPr>
              <w:t xml:space="preserve"> </w:t>
            </w:r>
            <w:r w:rsidRPr="00990D5B">
              <w:rPr>
                <w:w w:val="105"/>
              </w:rPr>
              <w:t>концептом</w:t>
            </w:r>
            <w:r w:rsidRPr="00990D5B">
              <w:rPr>
                <w:spacing w:val="-5"/>
                <w:w w:val="105"/>
              </w:rPr>
              <w:t xml:space="preserve"> </w:t>
            </w:r>
            <w:r w:rsidRPr="00990D5B">
              <w:rPr>
                <w:w w:val="105"/>
              </w:rPr>
              <w:t>матурског</w:t>
            </w:r>
            <w:r w:rsidRPr="00990D5B">
              <w:rPr>
                <w:spacing w:val="-6"/>
                <w:w w:val="105"/>
              </w:rPr>
              <w:t xml:space="preserve"> </w:t>
            </w:r>
            <w:r w:rsidRPr="00990D5B">
              <w:rPr>
                <w:w w:val="105"/>
              </w:rPr>
              <w:t>и</w:t>
            </w:r>
            <w:r w:rsidRPr="00990D5B">
              <w:rPr>
                <w:spacing w:val="-5"/>
                <w:w w:val="105"/>
              </w:rPr>
              <w:t xml:space="preserve"> </w:t>
            </w:r>
            <w:r w:rsidRPr="00990D5B">
              <w:rPr>
                <w:w w:val="105"/>
              </w:rPr>
              <w:t>завршног</w:t>
            </w:r>
            <w:r w:rsidRPr="00990D5B">
              <w:rPr>
                <w:spacing w:val="-64"/>
                <w:w w:val="105"/>
              </w:rPr>
              <w:t xml:space="preserve"> </w:t>
            </w:r>
            <w:r w:rsidRPr="00990D5B">
              <w:rPr>
                <w:w w:val="105"/>
              </w:rPr>
              <w:t>испита</w:t>
            </w:r>
          </w:p>
        </w:tc>
        <w:tc>
          <w:tcPr>
            <w:tcW w:w="2002" w:type="dxa"/>
          </w:tcPr>
          <w:p w14:paraId="478FBC03" w14:textId="77777777" w:rsidR="00DC4D28" w:rsidRPr="00990D5B" w:rsidRDefault="00DC4D28" w:rsidP="00DC4D28">
            <w:pPr>
              <w:pStyle w:val="TableParagraph"/>
              <w:spacing w:before="7"/>
            </w:pPr>
          </w:p>
          <w:p w14:paraId="702CA25E" w14:textId="77777777" w:rsidR="00DC4D28" w:rsidRPr="00990D5B" w:rsidRDefault="00DC4D28" w:rsidP="00DC4D28">
            <w:pPr>
              <w:pStyle w:val="TableParagraph"/>
              <w:spacing w:before="1"/>
              <w:ind w:left="515"/>
            </w:pPr>
            <w:r w:rsidRPr="00990D5B">
              <w:rPr>
                <w:w w:val="105"/>
              </w:rPr>
              <w:t>Директор</w:t>
            </w:r>
          </w:p>
        </w:tc>
        <w:tc>
          <w:tcPr>
            <w:tcW w:w="1853" w:type="dxa"/>
          </w:tcPr>
          <w:p w14:paraId="7B5DE3D6" w14:textId="77777777" w:rsidR="00DC4D28" w:rsidRPr="00990D5B" w:rsidRDefault="00DC4D28" w:rsidP="00DC4D28">
            <w:pPr>
              <w:pStyle w:val="TableParagraph"/>
              <w:spacing w:before="7"/>
            </w:pPr>
          </w:p>
          <w:p w14:paraId="5BFA73F7" w14:textId="77777777" w:rsidR="00DC4D28" w:rsidRPr="00990D5B" w:rsidRDefault="00DC4D28" w:rsidP="00DC4D28">
            <w:pPr>
              <w:pStyle w:val="TableParagraph"/>
              <w:spacing w:before="1"/>
              <w:ind w:left="109" w:right="108"/>
              <w:jc w:val="center"/>
            </w:pPr>
            <w:r w:rsidRPr="00990D5B">
              <w:rPr>
                <w:w w:val="105"/>
              </w:rPr>
              <w:t>II</w:t>
            </w:r>
            <w:r w:rsidRPr="00990D5B">
              <w:rPr>
                <w:spacing w:val="-5"/>
                <w:w w:val="105"/>
              </w:rPr>
              <w:t xml:space="preserve"> </w:t>
            </w:r>
            <w:r w:rsidRPr="00990D5B">
              <w:rPr>
                <w:w w:val="105"/>
              </w:rPr>
              <w:t>полугодиште</w:t>
            </w:r>
          </w:p>
        </w:tc>
        <w:tc>
          <w:tcPr>
            <w:tcW w:w="2549" w:type="dxa"/>
          </w:tcPr>
          <w:p w14:paraId="323FA1E0" w14:textId="77777777" w:rsidR="00DC4D28" w:rsidRPr="00990D5B" w:rsidRDefault="00DC4D28" w:rsidP="00DC4D28">
            <w:pPr>
              <w:pStyle w:val="TableParagraph"/>
              <w:spacing w:before="134" w:line="254" w:lineRule="auto"/>
              <w:ind w:left="391" w:right="187" w:hanging="193"/>
            </w:pPr>
            <w:r w:rsidRPr="00990D5B">
              <w:rPr>
                <w:w w:val="105"/>
              </w:rPr>
              <w:t>Записник</w:t>
            </w:r>
            <w:r w:rsidRPr="00990D5B">
              <w:rPr>
                <w:spacing w:val="-10"/>
                <w:w w:val="105"/>
              </w:rPr>
              <w:t xml:space="preserve"> </w:t>
            </w:r>
            <w:r w:rsidRPr="00990D5B">
              <w:rPr>
                <w:w w:val="105"/>
              </w:rPr>
              <w:t>са</w:t>
            </w:r>
            <w:r w:rsidRPr="00990D5B">
              <w:rPr>
                <w:spacing w:val="-9"/>
                <w:w w:val="105"/>
              </w:rPr>
              <w:t xml:space="preserve"> </w:t>
            </w:r>
            <w:r w:rsidRPr="00990D5B">
              <w:rPr>
                <w:w w:val="105"/>
              </w:rPr>
              <w:t>седнице</w:t>
            </w:r>
            <w:r w:rsidRPr="00990D5B">
              <w:rPr>
                <w:spacing w:val="-64"/>
                <w:w w:val="105"/>
              </w:rPr>
              <w:t xml:space="preserve"> </w:t>
            </w:r>
            <w:r w:rsidRPr="00990D5B">
              <w:rPr>
                <w:w w:val="105"/>
              </w:rPr>
              <w:t>Савета</w:t>
            </w:r>
            <w:r w:rsidRPr="00990D5B">
              <w:rPr>
                <w:spacing w:val="-2"/>
                <w:w w:val="105"/>
              </w:rPr>
              <w:t xml:space="preserve"> </w:t>
            </w:r>
            <w:r w:rsidRPr="00990D5B">
              <w:rPr>
                <w:w w:val="105"/>
              </w:rPr>
              <w:t>родитеља</w:t>
            </w:r>
          </w:p>
        </w:tc>
      </w:tr>
      <w:tr w:rsidR="00DC4D28" w:rsidRPr="00990D5B" w14:paraId="329E2386" w14:textId="77777777" w:rsidTr="00990D5B">
        <w:trPr>
          <w:trHeight w:val="767"/>
        </w:trPr>
        <w:tc>
          <w:tcPr>
            <w:tcW w:w="3629" w:type="dxa"/>
          </w:tcPr>
          <w:p w14:paraId="6753A971" w14:textId="77777777" w:rsidR="00DC4D28" w:rsidRPr="00990D5B" w:rsidRDefault="00DC4D28" w:rsidP="00DC4D28">
            <w:pPr>
              <w:pStyle w:val="TableParagraph"/>
              <w:spacing w:before="9"/>
              <w:ind w:left="110"/>
            </w:pPr>
            <w:r w:rsidRPr="00990D5B">
              <w:rPr>
                <w:w w:val="105"/>
              </w:rPr>
              <w:t>Формирање</w:t>
            </w:r>
            <w:r w:rsidRPr="00990D5B">
              <w:rPr>
                <w:spacing w:val="-5"/>
                <w:w w:val="105"/>
              </w:rPr>
              <w:t xml:space="preserve"> </w:t>
            </w:r>
            <w:r w:rsidRPr="00990D5B">
              <w:rPr>
                <w:w w:val="105"/>
              </w:rPr>
              <w:t>Испитног</w:t>
            </w:r>
            <w:r w:rsidRPr="00990D5B">
              <w:rPr>
                <w:spacing w:val="-4"/>
                <w:w w:val="105"/>
              </w:rPr>
              <w:t xml:space="preserve"> </w:t>
            </w:r>
            <w:r w:rsidRPr="00990D5B">
              <w:rPr>
                <w:w w:val="105"/>
              </w:rPr>
              <w:t>одбора</w:t>
            </w:r>
            <w:r w:rsidRPr="00990D5B">
              <w:rPr>
                <w:spacing w:val="-4"/>
                <w:w w:val="105"/>
              </w:rPr>
              <w:t xml:space="preserve"> </w:t>
            </w:r>
            <w:r w:rsidRPr="00990D5B">
              <w:rPr>
                <w:w w:val="105"/>
              </w:rPr>
              <w:t>за</w:t>
            </w:r>
          </w:p>
          <w:p w14:paraId="0F983B28" w14:textId="77777777" w:rsidR="00DC4D28" w:rsidRPr="00990D5B" w:rsidRDefault="00DC4D28" w:rsidP="00DC4D28">
            <w:pPr>
              <w:pStyle w:val="TableParagraph"/>
              <w:spacing w:line="250" w:lineRule="atLeast"/>
              <w:ind w:left="110" w:right="253"/>
            </w:pPr>
            <w:r w:rsidRPr="00990D5B">
              <w:t>спровођење</w:t>
            </w:r>
            <w:r w:rsidRPr="00990D5B">
              <w:rPr>
                <w:spacing w:val="4"/>
              </w:rPr>
              <w:t xml:space="preserve"> </w:t>
            </w:r>
            <w:r w:rsidRPr="00990D5B">
              <w:t>матурског,</w:t>
            </w:r>
            <w:r w:rsidRPr="00990D5B">
              <w:rPr>
                <w:spacing w:val="2"/>
              </w:rPr>
              <w:t xml:space="preserve"> </w:t>
            </w:r>
            <w:r w:rsidRPr="00990D5B">
              <w:t>односно</w:t>
            </w:r>
            <w:r w:rsidRPr="00990D5B">
              <w:rPr>
                <w:spacing w:val="-61"/>
              </w:rPr>
              <w:t xml:space="preserve"> </w:t>
            </w:r>
            <w:r w:rsidRPr="00990D5B">
              <w:rPr>
                <w:w w:val="105"/>
              </w:rPr>
              <w:t>завршног испита</w:t>
            </w:r>
          </w:p>
        </w:tc>
        <w:tc>
          <w:tcPr>
            <w:tcW w:w="2002" w:type="dxa"/>
          </w:tcPr>
          <w:p w14:paraId="5E221E9C" w14:textId="77777777" w:rsidR="00DC4D28" w:rsidRPr="00990D5B" w:rsidRDefault="00DC4D28" w:rsidP="00DC4D28">
            <w:pPr>
              <w:pStyle w:val="TableParagraph"/>
              <w:spacing w:before="138" w:line="249" w:lineRule="auto"/>
              <w:ind w:left="765" w:hanging="408"/>
            </w:pPr>
            <w:r w:rsidRPr="00990D5B">
              <w:t>Наставничко</w:t>
            </w:r>
            <w:r w:rsidRPr="00990D5B">
              <w:rPr>
                <w:spacing w:val="-61"/>
              </w:rPr>
              <w:t xml:space="preserve"> </w:t>
            </w:r>
            <w:r w:rsidRPr="00990D5B">
              <w:rPr>
                <w:w w:val="105"/>
              </w:rPr>
              <w:t>веће</w:t>
            </w:r>
          </w:p>
        </w:tc>
        <w:tc>
          <w:tcPr>
            <w:tcW w:w="1853" w:type="dxa"/>
          </w:tcPr>
          <w:p w14:paraId="5DFD1F89" w14:textId="77777777" w:rsidR="00DC4D28" w:rsidRPr="00990D5B" w:rsidRDefault="00DC4D28" w:rsidP="00DC4D28">
            <w:pPr>
              <w:pStyle w:val="TableParagraph"/>
              <w:spacing w:before="9"/>
              <w:ind w:left="109" w:right="108"/>
              <w:jc w:val="center"/>
            </w:pPr>
            <w:r w:rsidRPr="00990D5B">
              <w:rPr>
                <w:w w:val="105"/>
              </w:rPr>
              <w:t>Октобар</w:t>
            </w:r>
            <w:r w:rsidRPr="00990D5B">
              <w:rPr>
                <w:spacing w:val="-5"/>
                <w:w w:val="105"/>
              </w:rPr>
              <w:t xml:space="preserve"> </w:t>
            </w:r>
            <w:r w:rsidRPr="00990D5B">
              <w:rPr>
                <w:w w:val="105"/>
              </w:rPr>
              <w:t>текуће</w:t>
            </w:r>
          </w:p>
          <w:p w14:paraId="52AFB4F1" w14:textId="77777777" w:rsidR="00DC4D28" w:rsidRPr="00990D5B" w:rsidRDefault="00DC4D28" w:rsidP="00DC4D28">
            <w:pPr>
              <w:pStyle w:val="TableParagraph"/>
              <w:spacing w:line="250" w:lineRule="atLeast"/>
              <w:ind w:left="490" w:right="487"/>
              <w:jc w:val="center"/>
            </w:pPr>
            <w:r w:rsidRPr="00990D5B">
              <w:t>школске</w:t>
            </w:r>
            <w:r w:rsidRPr="00990D5B">
              <w:rPr>
                <w:spacing w:val="-61"/>
              </w:rPr>
              <w:t xml:space="preserve"> </w:t>
            </w:r>
            <w:r w:rsidRPr="00990D5B">
              <w:rPr>
                <w:w w:val="105"/>
              </w:rPr>
              <w:t>године</w:t>
            </w:r>
          </w:p>
        </w:tc>
        <w:tc>
          <w:tcPr>
            <w:tcW w:w="2549" w:type="dxa"/>
          </w:tcPr>
          <w:p w14:paraId="39BD6A27" w14:textId="77777777" w:rsidR="00DC4D28" w:rsidRPr="00990D5B" w:rsidRDefault="00DC4D28" w:rsidP="00DC4D28">
            <w:pPr>
              <w:pStyle w:val="TableParagraph"/>
              <w:spacing w:before="138" w:line="249" w:lineRule="auto"/>
              <w:ind w:left="313" w:right="187" w:hanging="115"/>
            </w:pPr>
            <w:r w:rsidRPr="00990D5B">
              <w:rPr>
                <w:w w:val="105"/>
              </w:rPr>
              <w:t>Записник</w:t>
            </w:r>
            <w:r w:rsidRPr="00990D5B">
              <w:rPr>
                <w:spacing w:val="-10"/>
                <w:w w:val="105"/>
              </w:rPr>
              <w:t xml:space="preserve"> </w:t>
            </w:r>
            <w:r w:rsidRPr="00990D5B">
              <w:rPr>
                <w:w w:val="105"/>
              </w:rPr>
              <w:t>са</w:t>
            </w:r>
            <w:r w:rsidRPr="00990D5B">
              <w:rPr>
                <w:spacing w:val="-9"/>
                <w:w w:val="105"/>
              </w:rPr>
              <w:t xml:space="preserve"> </w:t>
            </w:r>
            <w:r w:rsidRPr="00990D5B">
              <w:rPr>
                <w:w w:val="105"/>
              </w:rPr>
              <w:t>седнице</w:t>
            </w:r>
            <w:r w:rsidRPr="00990D5B">
              <w:rPr>
                <w:spacing w:val="-64"/>
                <w:w w:val="105"/>
              </w:rPr>
              <w:t xml:space="preserve"> </w:t>
            </w:r>
            <w:r w:rsidRPr="00990D5B">
              <w:rPr>
                <w:w w:val="105"/>
              </w:rPr>
              <w:t>Наставничког</w:t>
            </w:r>
            <w:r w:rsidRPr="00990D5B">
              <w:rPr>
                <w:spacing w:val="-3"/>
                <w:w w:val="105"/>
              </w:rPr>
              <w:t xml:space="preserve"> </w:t>
            </w:r>
            <w:r w:rsidRPr="00990D5B">
              <w:rPr>
                <w:w w:val="105"/>
              </w:rPr>
              <w:t>већа</w:t>
            </w:r>
          </w:p>
        </w:tc>
      </w:tr>
      <w:tr w:rsidR="00DC4D28" w:rsidRPr="00990D5B" w14:paraId="64B57DE2" w14:textId="77777777" w:rsidTr="00990D5B">
        <w:trPr>
          <w:trHeight w:val="767"/>
        </w:trPr>
        <w:tc>
          <w:tcPr>
            <w:tcW w:w="3629" w:type="dxa"/>
          </w:tcPr>
          <w:p w14:paraId="77C59ED9" w14:textId="77777777" w:rsidR="00DC4D28" w:rsidRPr="00990D5B" w:rsidRDefault="00DC4D28" w:rsidP="00DC4D28">
            <w:pPr>
              <w:pStyle w:val="TableParagraph"/>
              <w:spacing w:before="9" w:line="249" w:lineRule="auto"/>
              <w:ind w:left="110" w:right="251"/>
            </w:pPr>
            <w:r w:rsidRPr="00990D5B">
              <w:rPr>
                <w:w w:val="105"/>
              </w:rPr>
              <w:t>Одређивање ментора за</w:t>
            </w:r>
            <w:r w:rsidRPr="00990D5B">
              <w:rPr>
                <w:spacing w:val="1"/>
                <w:w w:val="105"/>
              </w:rPr>
              <w:t xml:space="preserve"> </w:t>
            </w:r>
            <w:r w:rsidRPr="00990D5B">
              <w:rPr>
                <w:w w:val="105"/>
              </w:rPr>
              <w:t>припрему</w:t>
            </w:r>
            <w:r w:rsidRPr="00990D5B">
              <w:rPr>
                <w:spacing w:val="-7"/>
                <w:w w:val="105"/>
              </w:rPr>
              <w:t xml:space="preserve"> </w:t>
            </w:r>
            <w:r w:rsidRPr="00990D5B">
              <w:rPr>
                <w:w w:val="105"/>
              </w:rPr>
              <w:t>ученика</w:t>
            </w:r>
            <w:r w:rsidRPr="00990D5B">
              <w:rPr>
                <w:spacing w:val="-5"/>
                <w:w w:val="105"/>
              </w:rPr>
              <w:t xml:space="preserve"> </w:t>
            </w:r>
            <w:r w:rsidRPr="00990D5B">
              <w:rPr>
                <w:w w:val="105"/>
              </w:rPr>
              <w:t>за</w:t>
            </w:r>
            <w:r w:rsidRPr="00990D5B">
              <w:rPr>
                <w:spacing w:val="-6"/>
                <w:w w:val="105"/>
              </w:rPr>
              <w:t xml:space="preserve"> </w:t>
            </w:r>
            <w:r w:rsidRPr="00990D5B">
              <w:rPr>
                <w:w w:val="105"/>
              </w:rPr>
              <w:t>матурски,</w:t>
            </w:r>
          </w:p>
          <w:p w14:paraId="736BDC7F" w14:textId="77777777" w:rsidR="00DC4D28" w:rsidRPr="00990D5B" w:rsidRDefault="00DC4D28" w:rsidP="00DC4D28">
            <w:pPr>
              <w:pStyle w:val="TableParagraph"/>
              <w:spacing w:before="6" w:line="225" w:lineRule="exact"/>
              <w:ind w:left="110"/>
            </w:pPr>
            <w:r w:rsidRPr="00990D5B">
              <w:rPr>
                <w:w w:val="105"/>
              </w:rPr>
              <w:t>односно</w:t>
            </w:r>
            <w:r w:rsidRPr="00990D5B">
              <w:rPr>
                <w:spacing w:val="-4"/>
                <w:w w:val="105"/>
              </w:rPr>
              <w:t xml:space="preserve"> </w:t>
            </w:r>
            <w:r w:rsidRPr="00990D5B">
              <w:rPr>
                <w:w w:val="105"/>
              </w:rPr>
              <w:t>завршног</w:t>
            </w:r>
            <w:r w:rsidRPr="00990D5B">
              <w:rPr>
                <w:spacing w:val="-5"/>
                <w:w w:val="105"/>
              </w:rPr>
              <w:t xml:space="preserve"> </w:t>
            </w:r>
            <w:r w:rsidRPr="00990D5B">
              <w:rPr>
                <w:w w:val="105"/>
              </w:rPr>
              <w:t>испита</w:t>
            </w:r>
          </w:p>
        </w:tc>
        <w:tc>
          <w:tcPr>
            <w:tcW w:w="2002" w:type="dxa"/>
          </w:tcPr>
          <w:p w14:paraId="0BF6E31C" w14:textId="77777777" w:rsidR="00DC4D28" w:rsidRPr="00990D5B" w:rsidRDefault="00DC4D28" w:rsidP="00DC4D28">
            <w:pPr>
              <w:pStyle w:val="TableParagraph"/>
              <w:spacing w:before="7"/>
            </w:pPr>
          </w:p>
          <w:p w14:paraId="19735D1A" w14:textId="77777777" w:rsidR="00DC4D28" w:rsidRPr="00990D5B" w:rsidRDefault="00DC4D28" w:rsidP="00DC4D28">
            <w:pPr>
              <w:pStyle w:val="TableParagraph"/>
              <w:spacing w:before="1"/>
              <w:ind w:left="515"/>
            </w:pPr>
            <w:r w:rsidRPr="00990D5B">
              <w:rPr>
                <w:w w:val="105"/>
              </w:rPr>
              <w:t>Директор</w:t>
            </w:r>
          </w:p>
        </w:tc>
        <w:tc>
          <w:tcPr>
            <w:tcW w:w="1853" w:type="dxa"/>
          </w:tcPr>
          <w:p w14:paraId="79C75D33" w14:textId="77777777" w:rsidR="00DC4D28" w:rsidRPr="00990D5B" w:rsidRDefault="00DC4D28" w:rsidP="00DC4D28">
            <w:pPr>
              <w:pStyle w:val="TableParagraph"/>
              <w:spacing w:before="9" w:line="249" w:lineRule="auto"/>
              <w:ind w:left="109" w:right="105"/>
              <w:jc w:val="center"/>
            </w:pPr>
            <w:r w:rsidRPr="00990D5B">
              <w:rPr>
                <w:w w:val="105"/>
              </w:rPr>
              <w:t>Фебруар-март</w:t>
            </w:r>
            <w:r w:rsidRPr="00990D5B">
              <w:rPr>
                <w:spacing w:val="1"/>
                <w:w w:val="105"/>
              </w:rPr>
              <w:t xml:space="preserve"> </w:t>
            </w:r>
            <w:r w:rsidRPr="00990D5B">
              <w:rPr>
                <w:spacing w:val="-1"/>
                <w:w w:val="105"/>
              </w:rPr>
              <w:t>текуће</w:t>
            </w:r>
            <w:r w:rsidRPr="00990D5B">
              <w:rPr>
                <w:spacing w:val="-13"/>
                <w:w w:val="105"/>
              </w:rPr>
              <w:t xml:space="preserve"> </w:t>
            </w:r>
            <w:r w:rsidRPr="00990D5B">
              <w:rPr>
                <w:w w:val="105"/>
              </w:rPr>
              <w:t>школске</w:t>
            </w:r>
          </w:p>
          <w:p w14:paraId="704F548D" w14:textId="77777777" w:rsidR="00DC4D28" w:rsidRPr="00990D5B" w:rsidRDefault="00DC4D28" w:rsidP="00DC4D28">
            <w:pPr>
              <w:pStyle w:val="TableParagraph"/>
              <w:spacing w:before="6" w:line="225" w:lineRule="exact"/>
              <w:ind w:left="109" w:right="108"/>
              <w:jc w:val="center"/>
            </w:pPr>
            <w:r w:rsidRPr="00990D5B">
              <w:rPr>
                <w:w w:val="105"/>
              </w:rPr>
              <w:t>године</w:t>
            </w:r>
          </w:p>
        </w:tc>
        <w:tc>
          <w:tcPr>
            <w:tcW w:w="2549" w:type="dxa"/>
          </w:tcPr>
          <w:p w14:paraId="2E6B9C23" w14:textId="77777777" w:rsidR="00DC4D28" w:rsidRPr="00990D5B" w:rsidRDefault="00DC4D28" w:rsidP="00DC4D28">
            <w:pPr>
              <w:pStyle w:val="TableParagraph"/>
              <w:spacing w:before="7"/>
            </w:pPr>
          </w:p>
          <w:p w14:paraId="7151A861" w14:textId="77777777" w:rsidR="00DC4D28" w:rsidRPr="00990D5B" w:rsidRDefault="00DC4D28" w:rsidP="00DC4D28">
            <w:pPr>
              <w:pStyle w:val="TableParagraph"/>
              <w:spacing w:before="1"/>
              <w:ind w:left="264" w:right="258"/>
              <w:jc w:val="center"/>
            </w:pPr>
            <w:r w:rsidRPr="00990D5B">
              <w:rPr>
                <w:w w:val="105"/>
              </w:rPr>
              <w:t>Решење</w:t>
            </w:r>
            <w:r w:rsidRPr="00990D5B">
              <w:rPr>
                <w:spacing w:val="-4"/>
                <w:w w:val="105"/>
              </w:rPr>
              <w:t xml:space="preserve"> </w:t>
            </w:r>
            <w:r w:rsidRPr="00990D5B">
              <w:rPr>
                <w:w w:val="105"/>
              </w:rPr>
              <w:t>директора</w:t>
            </w:r>
          </w:p>
        </w:tc>
      </w:tr>
      <w:tr w:rsidR="00DC4D28" w:rsidRPr="00990D5B" w14:paraId="485EC45D" w14:textId="77777777" w:rsidTr="00990D5B">
        <w:trPr>
          <w:trHeight w:val="1022"/>
        </w:trPr>
        <w:tc>
          <w:tcPr>
            <w:tcW w:w="3629" w:type="dxa"/>
          </w:tcPr>
          <w:p w14:paraId="21AB2FA1" w14:textId="77777777" w:rsidR="00DC4D28" w:rsidRPr="00990D5B" w:rsidRDefault="00DC4D28" w:rsidP="00DC4D28">
            <w:pPr>
              <w:pStyle w:val="TableParagraph"/>
              <w:spacing w:before="9" w:line="249" w:lineRule="auto"/>
              <w:ind w:left="110" w:right="112"/>
            </w:pPr>
            <w:r w:rsidRPr="00990D5B">
              <w:rPr>
                <w:w w:val="105"/>
              </w:rPr>
              <w:t>Израда</w:t>
            </w:r>
            <w:r w:rsidRPr="00990D5B">
              <w:rPr>
                <w:spacing w:val="-1"/>
                <w:w w:val="105"/>
              </w:rPr>
              <w:t xml:space="preserve"> </w:t>
            </w:r>
            <w:r w:rsidRPr="00990D5B">
              <w:rPr>
                <w:w w:val="105"/>
              </w:rPr>
              <w:t>и</w:t>
            </w:r>
            <w:r w:rsidRPr="00990D5B">
              <w:rPr>
                <w:spacing w:val="1"/>
                <w:w w:val="105"/>
              </w:rPr>
              <w:t xml:space="preserve"> </w:t>
            </w:r>
            <w:r w:rsidRPr="00990D5B">
              <w:rPr>
                <w:w w:val="105"/>
              </w:rPr>
              <w:t>објављивање</w:t>
            </w:r>
            <w:r w:rsidRPr="00990D5B">
              <w:rPr>
                <w:spacing w:val="1"/>
                <w:w w:val="105"/>
              </w:rPr>
              <w:t xml:space="preserve"> </w:t>
            </w:r>
            <w:r w:rsidRPr="00990D5B">
              <w:rPr>
                <w:w w:val="105"/>
              </w:rPr>
              <w:t>распореда</w:t>
            </w:r>
            <w:r w:rsidRPr="00990D5B">
              <w:rPr>
                <w:spacing w:val="-9"/>
                <w:w w:val="105"/>
              </w:rPr>
              <w:t xml:space="preserve"> </w:t>
            </w:r>
            <w:r w:rsidRPr="00990D5B">
              <w:rPr>
                <w:w w:val="105"/>
              </w:rPr>
              <w:t>припремне</w:t>
            </w:r>
            <w:r w:rsidRPr="00990D5B">
              <w:rPr>
                <w:spacing w:val="-8"/>
                <w:w w:val="105"/>
              </w:rPr>
              <w:t xml:space="preserve"> </w:t>
            </w:r>
            <w:r w:rsidRPr="00990D5B">
              <w:rPr>
                <w:w w:val="105"/>
              </w:rPr>
              <w:t>наставе</w:t>
            </w:r>
            <w:r w:rsidRPr="00990D5B">
              <w:rPr>
                <w:spacing w:val="-8"/>
                <w:w w:val="105"/>
              </w:rPr>
              <w:t xml:space="preserve"> </w:t>
            </w:r>
            <w:r w:rsidRPr="00990D5B">
              <w:rPr>
                <w:w w:val="105"/>
              </w:rPr>
              <w:t>за</w:t>
            </w:r>
            <w:r w:rsidRPr="00990D5B">
              <w:rPr>
                <w:spacing w:val="-63"/>
                <w:w w:val="105"/>
              </w:rPr>
              <w:t xml:space="preserve"> </w:t>
            </w:r>
            <w:r w:rsidRPr="00990D5B">
              <w:rPr>
                <w:w w:val="105"/>
              </w:rPr>
              <w:t>матурски,</w:t>
            </w:r>
            <w:r w:rsidRPr="00990D5B">
              <w:rPr>
                <w:spacing w:val="-2"/>
                <w:w w:val="105"/>
              </w:rPr>
              <w:t xml:space="preserve"> </w:t>
            </w:r>
            <w:r w:rsidRPr="00990D5B">
              <w:rPr>
                <w:w w:val="105"/>
              </w:rPr>
              <w:t>односно завршни</w:t>
            </w:r>
          </w:p>
          <w:p w14:paraId="3F4EF5E0" w14:textId="77777777" w:rsidR="00DC4D28" w:rsidRPr="00990D5B" w:rsidRDefault="00DC4D28" w:rsidP="00DC4D28">
            <w:pPr>
              <w:pStyle w:val="TableParagraph"/>
              <w:spacing w:before="7" w:line="225" w:lineRule="exact"/>
              <w:ind w:left="110"/>
            </w:pPr>
            <w:r w:rsidRPr="00990D5B">
              <w:rPr>
                <w:w w:val="105"/>
              </w:rPr>
              <w:t>испит</w:t>
            </w:r>
          </w:p>
        </w:tc>
        <w:tc>
          <w:tcPr>
            <w:tcW w:w="2002" w:type="dxa"/>
          </w:tcPr>
          <w:p w14:paraId="533B69AA" w14:textId="77777777" w:rsidR="00DC4D28" w:rsidRPr="00990D5B" w:rsidRDefault="00DC4D28" w:rsidP="00DC4D28">
            <w:pPr>
              <w:pStyle w:val="TableParagraph"/>
              <w:spacing w:before="9"/>
            </w:pPr>
          </w:p>
          <w:p w14:paraId="2951900D" w14:textId="77777777" w:rsidR="00DC4D28" w:rsidRPr="00990D5B" w:rsidRDefault="00DC4D28" w:rsidP="00DC4D28">
            <w:pPr>
              <w:pStyle w:val="TableParagraph"/>
              <w:spacing w:before="1"/>
              <w:ind w:left="515"/>
            </w:pPr>
            <w:r w:rsidRPr="00990D5B">
              <w:rPr>
                <w:w w:val="105"/>
              </w:rPr>
              <w:t>Директор</w:t>
            </w:r>
          </w:p>
        </w:tc>
        <w:tc>
          <w:tcPr>
            <w:tcW w:w="1853" w:type="dxa"/>
          </w:tcPr>
          <w:p w14:paraId="39100EC7" w14:textId="77777777" w:rsidR="00DC4D28" w:rsidRPr="00990D5B" w:rsidRDefault="00DC4D28" w:rsidP="00DC4D28">
            <w:pPr>
              <w:pStyle w:val="TableParagraph"/>
              <w:spacing w:before="7"/>
            </w:pPr>
          </w:p>
          <w:p w14:paraId="3813A9C8" w14:textId="77777777" w:rsidR="00DC4D28" w:rsidRPr="00990D5B" w:rsidRDefault="00DC4D28" w:rsidP="00DC4D28">
            <w:pPr>
              <w:pStyle w:val="TableParagraph"/>
              <w:spacing w:before="1" w:line="249" w:lineRule="auto"/>
              <w:ind w:left="568" w:right="216" w:hanging="332"/>
            </w:pPr>
            <w:r w:rsidRPr="00990D5B">
              <w:rPr>
                <w:spacing w:val="-1"/>
                <w:w w:val="105"/>
              </w:rPr>
              <w:t xml:space="preserve">Април </w:t>
            </w:r>
            <w:r w:rsidRPr="00990D5B">
              <w:rPr>
                <w:w w:val="105"/>
              </w:rPr>
              <w:t>текуће</w:t>
            </w:r>
            <w:r w:rsidRPr="00990D5B">
              <w:rPr>
                <w:spacing w:val="-64"/>
                <w:w w:val="105"/>
              </w:rPr>
              <w:t xml:space="preserve"> </w:t>
            </w:r>
            <w:r w:rsidRPr="00990D5B">
              <w:rPr>
                <w:w w:val="105"/>
              </w:rPr>
              <w:t>године</w:t>
            </w:r>
          </w:p>
        </w:tc>
        <w:tc>
          <w:tcPr>
            <w:tcW w:w="2549" w:type="dxa"/>
          </w:tcPr>
          <w:p w14:paraId="65652E0D" w14:textId="77777777" w:rsidR="00DC4D28" w:rsidRPr="00990D5B" w:rsidRDefault="00DC4D28" w:rsidP="00DC4D28">
            <w:pPr>
              <w:pStyle w:val="TableParagraph"/>
              <w:spacing w:before="7"/>
            </w:pPr>
          </w:p>
          <w:p w14:paraId="75A4A51A" w14:textId="77777777" w:rsidR="00DC4D28" w:rsidRPr="00990D5B" w:rsidRDefault="00DC4D28" w:rsidP="00DC4D28">
            <w:pPr>
              <w:pStyle w:val="TableParagraph"/>
              <w:spacing w:before="1" w:line="249" w:lineRule="auto"/>
              <w:ind w:left="876" w:hanging="677"/>
            </w:pPr>
            <w:r w:rsidRPr="00990D5B">
              <w:t>Распоред</w:t>
            </w:r>
            <w:r w:rsidRPr="00990D5B">
              <w:rPr>
                <w:spacing w:val="2"/>
              </w:rPr>
              <w:t xml:space="preserve"> </w:t>
            </w:r>
            <w:r w:rsidRPr="00990D5B">
              <w:t>припремне</w:t>
            </w:r>
            <w:r w:rsidRPr="00990D5B">
              <w:rPr>
                <w:spacing w:val="-61"/>
              </w:rPr>
              <w:t xml:space="preserve"> </w:t>
            </w:r>
            <w:r w:rsidRPr="00990D5B">
              <w:rPr>
                <w:w w:val="105"/>
              </w:rPr>
              <w:t>наставе</w:t>
            </w:r>
          </w:p>
        </w:tc>
      </w:tr>
      <w:tr w:rsidR="00DC4D28" w:rsidRPr="00990D5B" w14:paraId="053905FA" w14:textId="77777777" w:rsidTr="00990D5B">
        <w:trPr>
          <w:trHeight w:val="767"/>
        </w:trPr>
        <w:tc>
          <w:tcPr>
            <w:tcW w:w="3629" w:type="dxa"/>
          </w:tcPr>
          <w:p w14:paraId="76A00F9B" w14:textId="77777777" w:rsidR="00DC4D28" w:rsidRPr="00990D5B" w:rsidRDefault="00DC4D28" w:rsidP="00DC4D28">
            <w:pPr>
              <w:pStyle w:val="TableParagraph"/>
              <w:spacing w:line="254" w:lineRule="exact"/>
              <w:ind w:left="110" w:right="112"/>
            </w:pPr>
            <w:r w:rsidRPr="00990D5B">
              <w:t>Реализација</w:t>
            </w:r>
            <w:r w:rsidRPr="00990D5B">
              <w:rPr>
                <w:spacing w:val="5"/>
              </w:rPr>
              <w:t xml:space="preserve"> </w:t>
            </w:r>
            <w:r w:rsidRPr="00990D5B">
              <w:t>припремне</w:t>
            </w:r>
            <w:r w:rsidRPr="00990D5B">
              <w:rPr>
                <w:spacing w:val="4"/>
              </w:rPr>
              <w:t xml:space="preserve"> </w:t>
            </w:r>
            <w:r w:rsidRPr="00990D5B">
              <w:t>наставе,</w:t>
            </w:r>
            <w:r w:rsidRPr="00990D5B">
              <w:rPr>
                <w:spacing w:val="-61"/>
              </w:rPr>
              <w:t xml:space="preserve"> </w:t>
            </w:r>
            <w:r w:rsidRPr="00990D5B">
              <w:rPr>
                <w:w w:val="105"/>
              </w:rPr>
              <w:t>5% од укупног годишњег фонда</w:t>
            </w:r>
            <w:r w:rsidRPr="00990D5B">
              <w:rPr>
                <w:spacing w:val="1"/>
                <w:w w:val="105"/>
              </w:rPr>
              <w:t xml:space="preserve"> </w:t>
            </w:r>
            <w:r w:rsidRPr="00990D5B">
              <w:rPr>
                <w:w w:val="105"/>
              </w:rPr>
              <w:t>часова у</w:t>
            </w:r>
            <w:r w:rsidRPr="00990D5B">
              <w:rPr>
                <w:spacing w:val="1"/>
                <w:w w:val="105"/>
              </w:rPr>
              <w:t xml:space="preserve"> </w:t>
            </w:r>
            <w:r w:rsidRPr="00990D5B">
              <w:rPr>
                <w:w w:val="105"/>
              </w:rPr>
              <w:t>предмету</w:t>
            </w:r>
          </w:p>
        </w:tc>
        <w:tc>
          <w:tcPr>
            <w:tcW w:w="2002" w:type="dxa"/>
          </w:tcPr>
          <w:p w14:paraId="758395C1" w14:textId="77777777" w:rsidR="00DC4D28" w:rsidRPr="00990D5B" w:rsidRDefault="00DC4D28" w:rsidP="00DC4D28">
            <w:pPr>
              <w:pStyle w:val="TableParagraph"/>
              <w:spacing w:before="7"/>
            </w:pPr>
          </w:p>
          <w:p w14:paraId="54151568" w14:textId="77777777" w:rsidR="00DC4D28" w:rsidRPr="00990D5B" w:rsidRDefault="00DC4D28" w:rsidP="00DC4D28">
            <w:pPr>
              <w:pStyle w:val="TableParagraph"/>
              <w:spacing w:before="1"/>
              <w:ind w:left="565"/>
            </w:pPr>
            <w:r w:rsidRPr="00990D5B">
              <w:rPr>
                <w:w w:val="105"/>
              </w:rPr>
              <w:t>Ментори</w:t>
            </w:r>
          </w:p>
        </w:tc>
        <w:tc>
          <w:tcPr>
            <w:tcW w:w="1853" w:type="dxa"/>
          </w:tcPr>
          <w:p w14:paraId="47E32035" w14:textId="77777777" w:rsidR="00DC4D28" w:rsidRPr="00990D5B" w:rsidRDefault="00DC4D28" w:rsidP="00DC4D28">
            <w:pPr>
              <w:pStyle w:val="TableParagraph"/>
              <w:spacing w:before="138" w:line="249" w:lineRule="auto"/>
              <w:ind w:left="193" w:firstLine="212"/>
            </w:pPr>
            <w:r w:rsidRPr="00990D5B">
              <w:rPr>
                <w:w w:val="105"/>
              </w:rPr>
              <w:t>Април-мај</w:t>
            </w:r>
            <w:r w:rsidRPr="00990D5B">
              <w:rPr>
                <w:spacing w:val="1"/>
                <w:w w:val="105"/>
              </w:rPr>
              <w:t xml:space="preserve"> </w:t>
            </w:r>
            <w:r w:rsidRPr="00990D5B">
              <w:t>текуће</w:t>
            </w:r>
            <w:r w:rsidRPr="00990D5B">
              <w:rPr>
                <w:spacing w:val="37"/>
              </w:rPr>
              <w:t xml:space="preserve"> </w:t>
            </w:r>
            <w:r w:rsidRPr="00990D5B">
              <w:t>године</w:t>
            </w:r>
          </w:p>
        </w:tc>
        <w:tc>
          <w:tcPr>
            <w:tcW w:w="2549" w:type="dxa"/>
          </w:tcPr>
          <w:p w14:paraId="6F575A88" w14:textId="77777777" w:rsidR="00DC4D28" w:rsidRPr="00990D5B" w:rsidRDefault="00DC4D28" w:rsidP="00DC4D28">
            <w:pPr>
              <w:pStyle w:val="TableParagraph"/>
              <w:spacing w:line="254" w:lineRule="exact"/>
              <w:ind w:left="176" w:right="169" w:hanging="1"/>
              <w:jc w:val="center"/>
            </w:pPr>
            <w:r w:rsidRPr="00990D5B">
              <w:rPr>
                <w:w w:val="105"/>
              </w:rPr>
              <w:t>Књига евиденције</w:t>
            </w:r>
            <w:r w:rsidRPr="00990D5B">
              <w:rPr>
                <w:spacing w:val="1"/>
                <w:w w:val="105"/>
              </w:rPr>
              <w:t xml:space="preserve"> </w:t>
            </w:r>
            <w:r w:rsidRPr="00990D5B">
              <w:rPr>
                <w:w w:val="105"/>
              </w:rPr>
              <w:t>осталих</w:t>
            </w:r>
            <w:r w:rsidRPr="00990D5B">
              <w:rPr>
                <w:spacing w:val="-10"/>
                <w:w w:val="105"/>
              </w:rPr>
              <w:t xml:space="preserve"> </w:t>
            </w:r>
            <w:r w:rsidRPr="00990D5B">
              <w:rPr>
                <w:w w:val="105"/>
              </w:rPr>
              <w:t>облика</w:t>
            </w:r>
            <w:r w:rsidRPr="00990D5B">
              <w:rPr>
                <w:spacing w:val="-10"/>
                <w:w w:val="105"/>
              </w:rPr>
              <w:t xml:space="preserve"> </w:t>
            </w:r>
            <w:r w:rsidRPr="00990D5B">
              <w:rPr>
                <w:w w:val="105"/>
              </w:rPr>
              <w:t>обрз.</w:t>
            </w:r>
            <w:r w:rsidRPr="00990D5B">
              <w:rPr>
                <w:spacing w:val="-64"/>
                <w:w w:val="105"/>
              </w:rPr>
              <w:t xml:space="preserve"> </w:t>
            </w:r>
            <w:r w:rsidRPr="00990D5B">
              <w:rPr>
                <w:w w:val="105"/>
              </w:rPr>
              <w:t>васп. рада</w:t>
            </w:r>
          </w:p>
        </w:tc>
      </w:tr>
      <w:tr w:rsidR="00DC4D28" w:rsidRPr="00990D5B" w14:paraId="4C9BBD5A" w14:textId="77777777" w:rsidTr="00990D5B">
        <w:trPr>
          <w:trHeight w:val="762"/>
        </w:trPr>
        <w:tc>
          <w:tcPr>
            <w:tcW w:w="3629" w:type="dxa"/>
          </w:tcPr>
          <w:p w14:paraId="77A6F0F4" w14:textId="77777777" w:rsidR="00DC4D28" w:rsidRPr="00990D5B" w:rsidRDefault="00DC4D28" w:rsidP="00DC4D28">
            <w:pPr>
              <w:pStyle w:val="TableParagraph"/>
              <w:spacing w:line="254" w:lineRule="exact"/>
              <w:ind w:left="110" w:right="253"/>
            </w:pPr>
            <w:r w:rsidRPr="00990D5B">
              <w:t>Одређивање</w:t>
            </w:r>
            <w:r w:rsidRPr="00990D5B">
              <w:rPr>
                <w:spacing w:val="1"/>
              </w:rPr>
              <w:t xml:space="preserve"> </w:t>
            </w:r>
            <w:r w:rsidRPr="00990D5B">
              <w:t>техничког</w:t>
            </w:r>
            <w:r w:rsidRPr="00990D5B">
              <w:rPr>
                <w:spacing w:val="1"/>
              </w:rPr>
              <w:t xml:space="preserve"> </w:t>
            </w:r>
            <w:r w:rsidRPr="00990D5B">
              <w:t>лица</w:t>
            </w:r>
            <w:r w:rsidRPr="00990D5B">
              <w:rPr>
                <w:spacing w:val="-61"/>
              </w:rPr>
              <w:t xml:space="preserve"> </w:t>
            </w:r>
            <w:r w:rsidRPr="00990D5B">
              <w:rPr>
                <w:w w:val="105"/>
              </w:rPr>
              <w:t>задуженог за преузимање и</w:t>
            </w:r>
            <w:r w:rsidRPr="00990D5B">
              <w:rPr>
                <w:spacing w:val="-64"/>
                <w:w w:val="105"/>
              </w:rPr>
              <w:t xml:space="preserve"> </w:t>
            </w:r>
            <w:r w:rsidRPr="00990D5B">
              <w:rPr>
                <w:w w:val="105"/>
              </w:rPr>
              <w:t>умножавање теста</w:t>
            </w:r>
          </w:p>
        </w:tc>
        <w:tc>
          <w:tcPr>
            <w:tcW w:w="2002" w:type="dxa"/>
          </w:tcPr>
          <w:p w14:paraId="5A76B620" w14:textId="77777777" w:rsidR="00DC4D28" w:rsidRPr="00990D5B" w:rsidRDefault="00DC4D28" w:rsidP="00DC4D28">
            <w:pPr>
              <w:pStyle w:val="TableParagraph"/>
              <w:spacing w:before="7"/>
            </w:pPr>
          </w:p>
          <w:p w14:paraId="1735E2A3" w14:textId="77777777" w:rsidR="00DC4D28" w:rsidRPr="00990D5B" w:rsidRDefault="00DC4D28" w:rsidP="00DC4D28">
            <w:pPr>
              <w:pStyle w:val="TableParagraph"/>
              <w:spacing w:before="1"/>
              <w:ind w:left="515"/>
            </w:pPr>
            <w:r w:rsidRPr="00990D5B">
              <w:rPr>
                <w:w w:val="105"/>
              </w:rPr>
              <w:t>Директор</w:t>
            </w:r>
          </w:p>
        </w:tc>
        <w:tc>
          <w:tcPr>
            <w:tcW w:w="1853" w:type="dxa"/>
          </w:tcPr>
          <w:p w14:paraId="0944481B" w14:textId="77777777" w:rsidR="00DC4D28" w:rsidRPr="00990D5B" w:rsidRDefault="00DC4D28" w:rsidP="00DC4D28">
            <w:pPr>
              <w:pStyle w:val="TableParagraph"/>
              <w:spacing w:before="134" w:line="249" w:lineRule="auto"/>
              <w:ind w:left="568" w:right="368" w:hanging="192"/>
            </w:pPr>
            <w:r w:rsidRPr="00990D5B">
              <w:rPr>
                <w:spacing w:val="-1"/>
                <w:w w:val="105"/>
              </w:rPr>
              <w:t>Мај</w:t>
            </w:r>
            <w:r w:rsidRPr="00990D5B">
              <w:rPr>
                <w:spacing w:val="-15"/>
                <w:w w:val="105"/>
              </w:rPr>
              <w:t xml:space="preserve"> </w:t>
            </w:r>
            <w:r w:rsidRPr="00990D5B">
              <w:rPr>
                <w:w w:val="105"/>
              </w:rPr>
              <w:t>текуће</w:t>
            </w:r>
            <w:r w:rsidRPr="00990D5B">
              <w:rPr>
                <w:spacing w:val="-63"/>
                <w:w w:val="105"/>
              </w:rPr>
              <w:t xml:space="preserve"> </w:t>
            </w:r>
            <w:r w:rsidRPr="00990D5B">
              <w:rPr>
                <w:w w:val="105"/>
              </w:rPr>
              <w:t>године</w:t>
            </w:r>
          </w:p>
        </w:tc>
        <w:tc>
          <w:tcPr>
            <w:tcW w:w="2549" w:type="dxa"/>
          </w:tcPr>
          <w:p w14:paraId="1B8EF2D3" w14:textId="77777777" w:rsidR="00DC4D28" w:rsidRPr="00990D5B" w:rsidRDefault="00DC4D28" w:rsidP="00DC4D28">
            <w:pPr>
              <w:pStyle w:val="TableParagraph"/>
              <w:spacing w:before="7"/>
            </w:pPr>
          </w:p>
          <w:p w14:paraId="56065946" w14:textId="77777777" w:rsidR="00DC4D28" w:rsidRPr="00990D5B" w:rsidRDefault="00DC4D28" w:rsidP="00DC4D28">
            <w:pPr>
              <w:pStyle w:val="TableParagraph"/>
              <w:spacing w:before="1"/>
              <w:ind w:left="264" w:right="258"/>
              <w:jc w:val="center"/>
            </w:pPr>
            <w:r w:rsidRPr="00990D5B">
              <w:rPr>
                <w:w w:val="105"/>
              </w:rPr>
              <w:t>Решење</w:t>
            </w:r>
            <w:r w:rsidRPr="00990D5B">
              <w:rPr>
                <w:spacing w:val="-3"/>
                <w:w w:val="105"/>
              </w:rPr>
              <w:t xml:space="preserve"> </w:t>
            </w:r>
            <w:r w:rsidRPr="00990D5B">
              <w:rPr>
                <w:w w:val="105"/>
              </w:rPr>
              <w:t>директора</w:t>
            </w:r>
          </w:p>
        </w:tc>
      </w:tr>
      <w:tr w:rsidR="00DC4D28" w:rsidRPr="00990D5B" w14:paraId="78B669FD" w14:textId="77777777" w:rsidTr="00990D5B">
        <w:trPr>
          <w:trHeight w:val="1535"/>
        </w:trPr>
        <w:tc>
          <w:tcPr>
            <w:tcW w:w="3629" w:type="dxa"/>
          </w:tcPr>
          <w:p w14:paraId="0DBC0741" w14:textId="77777777" w:rsidR="00DC4D28" w:rsidRPr="00990D5B" w:rsidRDefault="00DC4D28" w:rsidP="00DC4D28">
            <w:pPr>
              <w:pStyle w:val="TableParagraph"/>
              <w:spacing w:before="1"/>
            </w:pPr>
          </w:p>
          <w:p w14:paraId="016F0F20" w14:textId="77777777" w:rsidR="00DC4D28" w:rsidRPr="00990D5B" w:rsidRDefault="00DC4D28" w:rsidP="00DC4D28">
            <w:pPr>
              <w:pStyle w:val="TableParagraph"/>
              <w:spacing w:line="249" w:lineRule="auto"/>
              <w:ind w:left="110" w:right="122"/>
            </w:pPr>
            <w:r w:rsidRPr="00990D5B">
              <w:rPr>
                <w:w w:val="105"/>
              </w:rPr>
              <w:t>Обезбеђивање материјалних и</w:t>
            </w:r>
            <w:r w:rsidRPr="00990D5B">
              <w:rPr>
                <w:spacing w:val="1"/>
                <w:w w:val="105"/>
              </w:rPr>
              <w:t xml:space="preserve"> </w:t>
            </w:r>
            <w:r w:rsidRPr="00990D5B">
              <w:rPr>
                <w:w w:val="105"/>
              </w:rPr>
              <w:t>техничких</w:t>
            </w:r>
            <w:r w:rsidRPr="00990D5B">
              <w:rPr>
                <w:spacing w:val="-8"/>
                <w:w w:val="105"/>
              </w:rPr>
              <w:t xml:space="preserve"> </w:t>
            </w:r>
            <w:r w:rsidRPr="00990D5B">
              <w:rPr>
                <w:w w:val="105"/>
              </w:rPr>
              <w:t>услова</w:t>
            </w:r>
            <w:r w:rsidRPr="00990D5B">
              <w:rPr>
                <w:spacing w:val="-8"/>
                <w:w w:val="105"/>
              </w:rPr>
              <w:t xml:space="preserve"> </w:t>
            </w:r>
            <w:r w:rsidRPr="00990D5B">
              <w:rPr>
                <w:w w:val="105"/>
              </w:rPr>
              <w:t>за</w:t>
            </w:r>
            <w:r w:rsidRPr="00990D5B">
              <w:rPr>
                <w:spacing w:val="-9"/>
                <w:w w:val="105"/>
              </w:rPr>
              <w:t xml:space="preserve"> </w:t>
            </w:r>
            <w:r w:rsidRPr="00990D5B">
              <w:rPr>
                <w:w w:val="105"/>
              </w:rPr>
              <w:t>спровођење</w:t>
            </w:r>
            <w:r w:rsidRPr="00990D5B">
              <w:rPr>
                <w:spacing w:val="-63"/>
                <w:w w:val="105"/>
              </w:rPr>
              <w:t xml:space="preserve"> </w:t>
            </w:r>
            <w:r w:rsidRPr="00990D5B">
              <w:rPr>
                <w:w w:val="105"/>
              </w:rPr>
              <w:t>матурског, односно, завршног</w:t>
            </w:r>
            <w:r w:rsidRPr="00990D5B">
              <w:rPr>
                <w:spacing w:val="1"/>
                <w:w w:val="105"/>
              </w:rPr>
              <w:t xml:space="preserve"> </w:t>
            </w:r>
            <w:r w:rsidRPr="00990D5B">
              <w:rPr>
                <w:w w:val="105"/>
              </w:rPr>
              <w:t>испита</w:t>
            </w:r>
          </w:p>
        </w:tc>
        <w:tc>
          <w:tcPr>
            <w:tcW w:w="2002" w:type="dxa"/>
          </w:tcPr>
          <w:p w14:paraId="1CA3EF2E" w14:textId="77777777" w:rsidR="00DC4D28" w:rsidRPr="00990D5B" w:rsidRDefault="00DC4D28" w:rsidP="00DC4D28">
            <w:pPr>
              <w:pStyle w:val="TableParagraph"/>
              <w:spacing w:before="9" w:line="252" w:lineRule="auto"/>
              <w:ind w:left="162" w:right="150"/>
              <w:jc w:val="center"/>
            </w:pPr>
            <w:r w:rsidRPr="00990D5B">
              <w:rPr>
                <w:w w:val="105"/>
              </w:rPr>
              <w:t>Директор,</w:t>
            </w:r>
            <w:r w:rsidRPr="00990D5B">
              <w:rPr>
                <w:spacing w:val="46"/>
                <w:w w:val="105"/>
              </w:rPr>
              <w:t xml:space="preserve"> </w:t>
            </w:r>
            <w:r w:rsidRPr="00990D5B">
              <w:rPr>
                <w:w w:val="105"/>
              </w:rPr>
              <w:t>лице</w:t>
            </w:r>
            <w:r w:rsidRPr="00990D5B">
              <w:rPr>
                <w:spacing w:val="-63"/>
                <w:w w:val="105"/>
              </w:rPr>
              <w:t xml:space="preserve"> </w:t>
            </w:r>
            <w:r w:rsidRPr="00990D5B">
              <w:rPr>
                <w:w w:val="105"/>
              </w:rPr>
              <w:t>задужено за</w:t>
            </w:r>
            <w:r w:rsidRPr="00990D5B">
              <w:rPr>
                <w:spacing w:val="1"/>
                <w:w w:val="105"/>
              </w:rPr>
              <w:t xml:space="preserve"> </w:t>
            </w:r>
            <w:r w:rsidRPr="00990D5B">
              <w:rPr>
                <w:w w:val="105"/>
              </w:rPr>
              <w:t>одржавање</w:t>
            </w:r>
            <w:r w:rsidRPr="00990D5B">
              <w:rPr>
                <w:spacing w:val="1"/>
                <w:w w:val="105"/>
              </w:rPr>
              <w:t xml:space="preserve"> </w:t>
            </w:r>
            <w:r w:rsidRPr="00990D5B">
              <w:rPr>
                <w:w w:val="105"/>
              </w:rPr>
              <w:t>рачунара,</w:t>
            </w:r>
            <w:r w:rsidRPr="00990D5B">
              <w:rPr>
                <w:spacing w:val="1"/>
                <w:w w:val="105"/>
              </w:rPr>
              <w:t xml:space="preserve"> </w:t>
            </w:r>
            <w:r w:rsidRPr="00990D5B">
              <w:rPr>
                <w:w w:val="105"/>
              </w:rPr>
              <w:t>администрација</w:t>
            </w:r>
          </w:p>
          <w:p w14:paraId="581B8629" w14:textId="77777777" w:rsidR="00DC4D28" w:rsidRPr="00990D5B" w:rsidRDefault="00DC4D28" w:rsidP="00DC4D28">
            <w:pPr>
              <w:pStyle w:val="TableParagraph"/>
              <w:spacing w:line="226" w:lineRule="exact"/>
              <w:ind w:left="160" w:right="150"/>
              <w:jc w:val="center"/>
            </w:pPr>
            <w:r w:rsidRPr="00990D5B">
              <w:rPr>
                <w:w w:val="105"/>
              </w:rPr>
              <w:t>школе</w:t>
            </w:r>
          </w:p>
        </w:tc>
        <w:tc>
          <w:tcPr>
            <w:tcW w:w="1853" w:type="dxa"/>
          </w:tcPr>
          <w:p w14:paraId="32F6BF0E" w14:textId="77777777" w:rsidR="00DC4D28" w:rsidRPr="00990D5B" w:rsidRDefault="00DC4D28" w:rsidP="00DC4D28">
            <w:pPr>
              <w:pStyle w:val="TableParagraph"/>
            </w:pPr>
          </w:p>
          <w:p w14:paraId="3F0C4A50" w14:textId="77777777" w:rsidR="00DC4D28" w:rsidRPr="00990D5B" w:rsidRDefault="00DC4D28" w:rsidP="00DC4D28">
            <w:pPr>
              <w:pStyle w:val="TableParagraph"/>
              <w:spacing w:before="8"/>
            </w:pPr>
          </w:p>
          <w:p w14:paraId="558BAAD0" w14:textId="77777777" w:rsidR="00DC4D28" w:rsidRPr="00990D5B" w:rsidRDefault="00DC4D28" w:rsidP="00DC4D28">
            <w:pPr>
              <w:pStyle w:val="TableParagraph"/>
              <w:ind w:left="109" w:right="108"/>
              <w:jc w:val="center"/>
            </w:pPr>
            <w:r w:rsidRPr="00990D5B">
              <w:rPr>
                <w:w w:val="105"/>
              </w:rPr>
              <w:t>Почетак</w:t>
            </w:r>
            <w:r w:rsidRPr="00990D5B">
              <w:rPr>
                <w:spacing w:val="-4"/>
                <w:w w:val="105"/>
              </w:rPr>
              <w:t xml:space="preserve"> </w:t>
            </w:r>
            <w:r w:rsidRPr="00990D5B">
              <w:rPr>
                <w:w w:val="105"/>
              </w:rPr>
              <w:t>јуна</w:t>
            </w:r>
          </w:p>
        </w:tc>
        <w:tc>
          <w:tcPr>
            <w:tcW w:w="2549" w:type="dxa"/>
          </w:tcPr>
          <w:p w14:paraId="6A24DFE7" w14:textId="77777777" w:rsidR="00DC4D28" w:rsidRPr="00990D5B" w:rsidRDefault="00DC4D28" w:rsidP="00DC4D28">
            <w:pPr>
              <w:pStyle w:val="TableParagraph"/>
              <w:spacing w:before="1"/>
            </w:pPr>
          </w:p>
          <w:p w14:paraId="23AE81CD" w14:textId="77777777" w:rsidR="00DC4D28" w:rsidRPr="00990D5B" w:rsidRDefault="00DC4D28" w:rsidP="00DC4D28">
            <w:pPr>
              <w:pStyle w:val="TableParagraph"/>
              <w:spacing w:line="249" w:lineRule="auto"/>
              <w:ind w:left="107" w:right="101" w:firstLine="1"/>
              <w:jc w:val="center"/>
            </w:pPr>
            <w:r w:rsidRPr="00990D5B">
              <w:rPr>
                <w:w w:val="105"/>
              </w:rPr>
              <w:t>Сви</w:t>
            </w:r>
            <w:r w:rsidRPr="00990D5B">
              <w:rPr>
                <w:spacing w:val="1"/>
                <w:w w:val="105"/>
              </w:rPr>
              <w:t xml:space="preserve"> </w:t>
            </w:r>
            <w:r w:rsidRPr="00990D5B">
              <w:rPr>
                <w:w w:val="105"/>
              </w:rPr>
              <w:t>услови</w:t>
            </w:r>
            <w:r w:rsidRPr="00990D5B">
              <w:rPr>
                <w:spacing w:val="1"/>
                <w:w w:val="105"/>
              </w:rPr>
              <w:t xml:space="preserve"> </w:t>
            </w:r>
            <w:r w:rsidRPr="00990D5B">
              <w:rPr>
                <w:w w:val="105"/>
              </w:rPr>
              <w:t>су</w:t>
            </w:r>
            <w:r w:rsidRPr="00990D5B">
              <w:rPr>
                <w:spacing w:val="1"/>
                <w:w w:val="105"/>
              </w:rPr>
              <w:t xml:space="preserve"> </w:t>
            </w:r>
            <w:r w:rsidRPr="00990D5B">
              <w:rPr>
                <w:w w:val="105"/>
              </w:rPr>
              <w:t>испуњени</w:t>
            </w:r>
            <w:r w:rsidRPr="00990D5B">
              <w:rPr>
                <w:spacing w:val="-10"/>
                <w:w w:val="105"/>
              </w:rPr>
              <w:t xml:space="preserve"> </w:t>
            </w:r>
            <w:r w:rsidRPr="00990D5B">
              <w:rPr>
                <w:w w:val="105"/>
              </w:rPr>
              <w:t>за</w:t>
            </w:r>
            <w:r w:rsidRPr="00990D5B">
              <w:rPr>
                <w:spacing w:val="-11"/>
                <w:w w:val="105"/>
              </w:rPr>
              <w:t xml:space="preserve"> </w:t>
            </w:r>
            <w:r w:rsidRPr="00990D5B">
              <w:rPr>
                <w:w w:val="105"/>
              </w:rPr>
              <w:t>полагање</w:t>
            </w:r>
            <w:r w:rsidRPr="00990D5B">
              <w:rPr>
                <w:spacing w:val="-64"/>
                <w:w w:val="105"/>
              </w:rPr>
              <w:t xml:space="preserve"> </w:t>
            </w:r>
            <w:r w:rsidRPr="00990D5B">
              <w:rPr>
                <w:w w:val="105"/>
              </w:rPr>
              <w:t>матурског и завршног</w:t>
            </w:r>
            <w:r w:rsidRPr="00990D5B">
              <w:rPr>
                <w:spacing w:val="1"/>
                <w:w w:val="105"/>
              </w:rPr>
              <w:t xml:space="preserve"> </w:t>
            </w:r>
            <w:r w:rsidRPr="00990D5B">
              <w:rPr>
                <w:w w:val="105"/>
              </w:rPr>
              <w:t>испита</w:t>
            </w:r>
          </w:p>
        </w:tc>
      </w:tr>
    </w:tbl>
    <w:p w14:paraId="090D0AEC" w14:textId="77777777" w:rsidR="00990D5B" w:rsidRPr="00846060" w:rsidRDefault="00990D5B" w:rsidP="00DC4D28">
      <w:pPr>
        <w:autoSpaceDE w:val="0"/>
        <w:autoSpaceDN w:val="0"/>
        <w:adjustRightInd w:val="0"/>
        <w:spacing w:before="0" w:after="0" w:line="240" w:lineRule="auto"/>
        <w:ind w:right="-279"/>
        <w:jc w:val="both"/>
        <w:rPr>
          <w:rFonts w:ascii="Calibri" w:eastAsia="Times New Roman" w:hAnsi="Calibri" w:cs="Calibri"/>
          <w:sz w:val="24"/>
          <w:szCs w:val="24"/>
        </w:rPr>
      </w:pPr>
    </w:p>
    <w:p w14:paraId="5468A486" w14:textId="77777777" w:rsidR="00990D5B" w:rsidRDefault="00990D5B" w:rsidP="00DC4D28">
      <w:pPr>
        <w:autoSpaceDE w:val="0"/>
        <w:autoSpaceDN w:val="0"/>
        <w:adjustRightInd w:val="0"/>
        <w:spacing w:before="0" w:after="0" w:line="240" w:lineRule="auto"/>
        <w:ind w:right="-279"/>
        <w:jc w:val="both"/>
        <w:rPr>
          <w:rFonts w:ascii="Calibri" w:eastAsia="Times New Roman" w:hAnsi="Calibri" w:cs="Calibri"/>
          <w:sz w:val="24"/>
          <w:szCs w:val="24"/>
        </w:rPr>
      </w:pPr>
    </w:p>
    <w:p w14:paraId="4D7C89A3" w14:textId="77777777" w:rsidR="00990D5B" w:rsidRDefault="00990D5B" w:rsidP="00DC4D28">
      <w:pPr>
        <w:autoSpaceDE w:val="0"/>
        <w:autoSpaceDN w:val="0"/>
        <w:adjustRightInd w:val="0"/>
        <w:spacing w:before="0" w:after="0" w:line="240" w:lineRule="auto"/>
        <w:ind w:right="-279"/>
        <w:jc w:val="both"/>
        <w:rPr>
          <w:rFonts w:ascii="Calibri" w:eastAsia="Times New Roman" w:hAnsi="Calibri" w:cs="Calibri"/>
          <w:sz w:val="24"/>
          <w:szCs w:val="24"/>
        </w:rPr>
      </w:pPr>
    </w:p>
    <w:p w14:paraId="3DB90DB4" w14:textId="77777777" w:rsidR="00990D5B" w:rsidRPr="00990D5B" w:rsidRDefault="00990D5B" w:rsidP="00DC4D28">
      <w:pPr>
        <w:autoSpaceDE w:val="0"/>
        <w:autoSpaceDN w:val="0"/>
        <w:adjustRightInd w:val="0"/>
        <w:spacing w:before="0" w:after="0" w:line="240" w:lineRule="auto"/>
        <w:ind w:right="-279"/>
        <w:jc w:val="both"/>
        <w:rPr>
          <w:rFonts w:ascii="Calibri" w:eastAsia="Times New Roman" w:hAnsi="Calibri" w:cs="Calibri"/>
          <w:sz w:val="24"/>
          <w:szCs w:val="24"/>
        </w:rPr>
      </w:pPr>
    </w:p>
    <w:p w14:paraId="7F4F83E9" w14:textId="77777777" w:rsidR="00917558" w:rsidRPr="00F3679A" w:rsidRDefault="00917558" w:rsidP="00990D5B">
      <w:pPr>
        <w:pStyle w:val="a"/>
        <w:rPr>
          <w:sz w:val="48"/>
        </w:rPr>
      </w:pPr>
      <w:bookmarkStart w:id="87" w:name="_Toc461610129"/>
      <w:bookmarkStart w:id="88" w:name="_Toc18857367"/>
      <w:bookmarkStart w:id="89" w:name="_Toc18858079"/>
      <w:bookmarkStart w:id="90" w:name="_Toc18870372"/>
      <w:bookmarkStart w:id="91" w:name="_Toc112665524"/>
      <w:r>
        <w:lastRenderedPageBreak/>
        <w:t>1</w:t>
      </w:r>
      <w:r w:rsidR="00DC4D28">
        <w:t>6</w:t>
      </w:r>
      <w:r>
        <w:t xml:space="preserve">. </w:t>
      </w:r>
      <w:r w:rsidRPr="003D44FF">
        <w:t>План стручног усавршавања наставника, директора, стручних сарадника и васпитача</w:t>
      </w:r>
      <w:bookmarkEnd w:id="87"/>
      <w:bookmarkEnd w:id="88"/>
      <w:bookmarkEnd w:id="89"/>
      <w:bookmarkEnd w:id="90"/>
      <w:bookmarkEnd w:id="91"/>
    </w:p>
    <w:p w14:paraId="28847376" w14:textId="77777777" w:rsidR="00917558" w:rsidRDefault="00917558" w:rsidP="00917558">
      <w:pPr>
        <w:spacing w:before="0" w:after="0" w:line="240" w:lineRule="auto"/>
        <w:ind w:firstLine="680"/>
        <w:jc w:val="both"/>
        <w:rPr>
          <w:rFonts w:ascii="Calibri" w:eastAsia="Times New Roman" w:hAnsi="Calibri" w:cs="Arial"/>
          <w:sz w:val="24"/>
          <w:szCs w:val="24"/>
        </w:rPr>
      </w:pPr>
    </w:p>
    <w:p w14:paraId="7C4E4C68"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Стално стручно усавршавање наставника и стручних сарадника обухвата праћење, усвајање и примену савремених достигнућа у науци и пракси ради остваривања циљева и задатака образовања и васпитања и унапређивања образовно-васпитног рада. </w:t>
      </w:r>
    </w:p>
    <w:p w14:paraId="62D62A1D"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Зато је планирању стручног усавршавања наставника, директора и стручних сарадника, у наредном периоду, посвећена посебна пажња.</w:t>
      </w:r>
    </w:p>
    <w:p w14:paraId="4D1A8FF3"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Разлози за овакав приступ овој активности: </w:t>
      </w:r>
    </w:p>
    <w:p w14:paraId="0F1128F5"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обезбеђивање равномерне заступљености запослених за стручно усавршавање; </w:t>
      </w:r>
    </w:p>
    <w:p w14:paraId="205D0404"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давање шансе запосленима да на разноврсне начине учествују у стручном  усавршавању; </w:t>
      </w:r>
    </w:p>
    <w:p w14:paraId="2B6FCC18"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осигуравање квалитетнијег рада у установи; </w:t>
      </w:r>
    </w:p>
    <w:p w14:paraId="7AF588DC"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реализација разноврсних облика стручног усавршавања; </w:t>
      </w:r>
    </w:p>
    <w:p w14:paraId="38905F73"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реализација стручног усавршавања у складу са потребама запослених и установе; </w:t>
      </w:r>
    </w:p>
    <w:p w14:paraId="15AA9E9D"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ефикасније коришћење сопствених ресурса и капацитета на локалном нивоу и други.</w:t>
      </w:r>
    </w:p>
    <w:p w14:paraId="4D93ACB9" w14:textId="77777777" w:rsidR="00917558" w:rsidRPr="003D44FF" w:rsidRDefault="00917558" w:rsidP="00917558">
      <w:pPr>
        <w:spacing w:before="0" w:after="0" w:line="240" w:lineRule="auto"/>
        <w:ind w:firstLine="680"/>
        <w:jc w:val="both"/>
        <w:rPr>
          <w:rFonts w:ascii="Calibri" w:eastAsia="Times New Roman" w:hAnsi="Calibri" w:cs="Arial"/>
          <w:sz w:val="16"/>
          <w:szCs w:val="16"/>
        </w:rPr>
      </w:pPr>
    </w:p>
    <w:p w14:paraId="35561E2F"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Циљеви унапређења, планирани у овој активности, за наредни период (а самим тим и еваулација) су:</w:t>
      </w:r>
    </w:p>
    <w:p w14:paraId="43D0B6E8"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оспособљавање запосленог за различите професионалне улоге; </w:t>
      </w:r>
    </w:p>
    <w:p w14:paraId="3905C736"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даље оспособљавање за самостално планирање, реализовање и вредновање рада; </w:t>
      </w:r>
    </w:p>
    <w:p w14:paraId="2DB82FCB"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активније учешће у унапређивању образовно-васпитног рада; </w:t>
      </w:r>
    </w:p>
    <w:p w14:paraId="0E0E5C09"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развијање отворености према сталном учењу; </w:t>
      </w:r>
    </w:p>
    <w:p w14:paraId="57ED7E37" w14:textId="77777777" w:rsidR="00917558" w:rsidRPr="003D44FF" w:rsidRDefault="00917558">
      <w:pPr>
        <w:numPr>
          <w:ilvl w:val="0"/>
          <w:numId w:val="27"/>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активно учествовање у процесу целоживотног учења.</w:t>
      </w:r>
    </w:p>
    <w:p w14:paraId="4D0FDF9E" w14:textId="77777777" w:rsidR="00917558" w:rsidRPr="003D44FF" w:rsidRDefault="00917558" w:rsidP="00917558">
      <w:pPr>
        <w:spacing w:before="0" w:after="0" w:line="240" w:lineRule="auto"/>
        <w:rPr>
          <w:rFonts w:ascii="Calibri" w:eastAsia="Calibri" w:hAnsi="Calibri" w:cs="Times New Roman"/>
          <w:sz w:val="16"/>
          <w:szCs w:val="16"/>
        </w:rPr>
      </w:pPr>
    </w:p>
    <w:tbl>
      <w:tblPr>
        <w:tblW w:w="5000" w:type="pct"/>
        <w:shd w:val="clear" w:color="auto" w:fill="F2F2F2"/>
        <w:tblLook w:val="04A0" w:firstRow="1" w:lastRow="0" w:firstColumn="1" w:lastColumn="0" w:noHBand="0" w:noVBand="1"/>
      </w:tblPr>
      <w:tblGrid>
        <w:gridCol w:w="10467"/>
      </w:tblGrid>
      <w:tr w:rsidR="00917558" w:rsidRPr="003D44FF" w14:paraId="4E03E13D" w14:textId="77777777" w:rsidTr="00DC4D28">
        <w:trPr>
          <w:trHeight w:val="4307"/>
        </w:trPr>
        <w:tc>
          <w:tcPr>
            <w:tcW w:w="5000" w:type="pct"/>
            <w:shd w:val="clear" w:color="auto" w:fill="F2F2F2"/>
            <w:vAlign w:val="center"/>
          </w:tcPr>
          <w:p w14:paraId="75028FDB" w14:textId="77777777" w:rsidR="00917558" w:rsidRPr="003D44FF" w:rsidRDefault="00917558" w:rsidP="00E752C2">
            <w:pPr>
              <w:spacing w:before="0" w:after="0" w:line="240" w:lineRule="auto"/>
              <w:ind w:left="68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Приоритетне области од значаја за стручно усавршавање у наредном периоду: </w:t>
            </w:r>
          </w:p>
          <w:p w14:paraId="7E55AE21"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превенција насиља, злостављања, занемаривања, </w:t>
            </w:r>
          </w:p>
          <w:p w14:paraId="380625A5"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превенција дискриминације инклузија деце и ученика са сметњама у развоју  из друштвено-маргинализованих група, </w:t>
            </w:r>
          </w:p>
          <w:p w14:paraId="5EDEF5F1"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индивидуални образовни план</w:t>
            </w:r>
            <w:r w:rsidRPr="003D44FF">
              <w:rPr>
                <w:rFonts w:ascii="Calibri" w:eastAsia="Calibri" w:hAnsi="Calibri" w:cs="Times New Roman"/>
                <w:b/>
                <w:bCs/>
                <w:color w:val="000000"/>
                <w:sz w:val="24"/>
                <w:szCs w:val="24"/>
                <w:vertAlign w:val="superscript"/>
              </w:rPr>
              <w:footnoteReference w:id="2"/>
            </w:r>
            <w:r w:rsidRPr="003D44FF">
              <w:rPr>
                <w:rFonts w:ascii="Calibri" w:eastAsia="Calibri" w:hAnsi="Calibri" w:cs="Times New Roman"/>
                <w:b/>
                <w:bCs/>
                <w:color w:val="000000"/>
                <w:sz w:val="24"/>
                <w:szCs w:val="24"/>
              </w:rPr>
              <w:t>,</w:t>
            </w:r>
          </w:p>
          <w:p w14:paraId="2A8E17F0"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рад са талентованим и надареним ученицима,</w:t>
            </w:r>
          </w:p>
          <w:p w14:paraId="28390F8E"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комуникацијске вештине, </w:t>
            </w:r>
          </w:p>
          <w:p w14:paraId="30168B5C"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развијање мотивације за учење, </w:t>
            </w:r>
          </w:p>
          <w:p w14:paraId="6BED1AEA"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јачање професионалних капацитета запослених, нарочито у области иновативних метода наставе  </w:t>
            </w:r>
          </w:p>
          <w:p w14:paraId="022E82B1"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управљање одељењем, </w:t>
            </w:r>
          </w:p>
          <w:p w14:paraId="4D586132"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сарадња са родитељима, ученицима, ученичким парламентом,  </w:t>
            </w:r>
          </w:p>
          <w:p w14:paraId="52958B0A" w14:textId="77777777" w:rsidR="00917558" w:rsidRPr="003D44FF" w:rsidRDefault="00917558">
            <w:pPr>
              <w:numPr>
                <w:ilvl w:val="0"/>
                <w:numId w:val="27"/>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кор</w:t>
            </w:r>
            <w:r w:rsidR="006F0FD9">
              <w:rPr>
                <w:rFonts w:ascii="Calibri" w:eastAsia="Calibri" w:hAnsi="Calibri" w:cs="Times New Roman"/>
                <w:b/>
                <w:bCs/>
                <w:color w:val="000000"/>
                <w:sz w:val="24"/>
                <w:szCs w:val="24"/>
              </w:rPr>
              <w:t>и</w:t>
            </w:r>
            <w:r w:rsidRPr="003D44FF">
              <w:rPr>
                <w:rFonts w:ascii="Calibri" w:eastAsia="Calibri" w:hAnsi="Calibri" w:cs="Times New Roman"/>
                <w:b/>
                <w:bCs/>
                <w:color w:val="000000"/>
                <w:sz w:val="24"/>
                <w:szCs w:val="24"/>
              </w:rPr>
              <w:t>шћење информационо-комуникациних технологија за остваривање сарадње.</w:t>
            </w:r>
          </w:p>
        </w:tc>
      </w:tr>
    </w:tbl>
    <w:p w14:paraId="05E4BC80" w14:textId="77777777" w:rsidR="00917558" w:rsidRDefault="00917558" w:rsidP="006F0FD9">
      <w:pPr>
        <w:spacing w:before="0" w:after="0" w:line="240" w:lineRule="auto"/>
        <w:ind w:firstLine="680"/>
        <w:jc w:val="both"/>
        <w:rPr>
          <w:rFonts w:ascii="Calibri" w:eastAsia="Times New Roman" w:hAnsi="Calibri" w:cs="Arial"/>
          <w:sz w:val="24"/>
          <w:szCs w:val="24"/>
        </w:rPr>
      </w:pPr>
    </w:p>
    <w:p w14:paraId="33203E16" w14:textId="77777777" w:rsidR="00917558" w:rsidRPr="00990D5B" w:rsidRDefault="00917558" w:rsidP="006F0FD9">
      <w:pPr>
        <w:spacing w:before="0" w:after="0" w:line="240" w:lineRule="auto"/>
        <w:ind w:firstLine="680"/>
        <w:jc w:val="both"/>
        <w:rPr>
          <w:rFonts w:ascii="Calibri" w:eastAsia="Times New Roman" w:hAnsi="Calibri" w:cs="Arial"/>
          <w:spacing w:val="-4"/>
          <w:sz w:val="24"/>
          <w:szCs w:val="24"/>
        </w:rPr>
      </w:pPr>
      <w:r w:rsidRPr="00990D5B">
        <w:rPr>
          <w:rFonts w:ascii="Calibri" w:eastAsia="Times New Roman" w:hAnsi="Calibri" w:cs="Arial"/>
          <w:spacing w:val="-4"/>
          <w:sz w:val="24"/>
          <w:szCs w:val="24"/>
        </w:rPr>
        <w:t xml:space="preserve">Кораке у циљу сталног стручног усавршавања предузима наставник и стручни сарадник у складу са личним планом професионалног развоја и то активностима и процедурама које су устаљене у школи . </w:t>
      </w:r>
    </w:p>
    <w:p w14:paraId="76FAA5AF" w14:textId="77777777" w:rsidR="006F0FD9" w:rsidRPr="00990D5B" w:rsidRDefault="006F0FD9" w:rsidP="006F0FD9">
      <w:pPr>
        <w:spacing w:before="0" w:after="0" w:line="240" w:lineRule="auto"/>
        <w:rPr>
          <w:rFonts w:cs="Arial"/>
          <w:b/>
          <w:i/>
          <w:color w:val="000000"/>
          <w:sz w:val="24"/>
          <w:szCs w:val="24"/>
        </w:rPr>
      </w:pPr>
    </w:p>
    <w:p w14:paraId="08B326A9" w14:textId="77777777" w:rsidR="006F0FD9" w:rsidRPr="00990D5B" w:rsidRDefault="006F0FD9" w:rsidP="006F0FD9">
      <w:pPr>
        <w:spacing w:before="0" w:after="0" w:line="240" w:lineRule="auto"/>
        <w:ind w:firstLine="680"/>
        <w:jc w:val="both"/>
        <w:rPr>
          <w:rFonts w:cs="Arial"/>
          <w:color w:val="000000"/>
          <w:sz w:val="24"/>
          <w:szCs w:val="24"/>
        </w:rPr>
      </w:pPr>
      <w:r w:rsidRPr="00990D5B">
        <w:rPr>
          <w:rFonts w:cs="Arial"/>
          <w:color w:val="000000"/>
          <w:sz w:val="24"/>
          <w:szCs w:val="24"/>
        </w:rPr>
        <w:t>Стално стручно усавршавње наставника и стручних сарадника обухвата праћење, усвајање и примену савремених достигнућа у науци и пракси ради остваривања циљева и задатака образовања и васпитања и унапређивања образовно-васпитног рада.</w:t>
      </w:r>
    </w:p>
    <w:p w14:paraId="5BDECD14" w14:textId="77777777" w:rsidR="006F0FD9" w:rsidRPr="00990D5B" w:rsidRDefault="006F0FD9" w:rsidP="006F0FD9">
      <w:pPr>
        <w:spacing w:before="0" w:after="0" w:line="240" w:lineRule="auto"/>
        <w:ind w:firstLine="680"/>
        <w:jc w:val="both"/>
        <w:rPr>
          <w:rFonts w:cs="Arial"/>
          <w:color w:val="000000"/>
          <w:sz w:val="24"/>
          <w:szCs w:val="24"/>
        </w:rPr>
      </w:pPr>
    </w:p>
    <w:p w14:paraId="0D6E4E23" w14:textId="77777777" w:rsidR="006F0FD9" w:rsidRPr="00990D5B" w:rsidRDefault="006F0FD9" w:rsidP="006F0FD9">
      <w:pPr>
        <w:spacing w:before="0" w:after="0" w:line="240" w:lineRule="auto"/>
        <w:jc w:val="both"/>
        <w:rPr>
          <w:rFonts w:cs="Arial"/>
          <w:b/>
          <w:i/>
          <w:color w:val="000000"/>
          <w:sz w:val="24"/>
          <w:szCs w:val="24"/>
        </w:rPr>
      </w:pPr>
      <w:r w:rsidRPr="00990D5B">
        <w:rPr>
          <w:rFonts w:cs="Arial"/>
          <w:b/>
          <w:i/>
          <w:color w:val="000000"/>
          <w:sz w:val="24"/>
          <w:szCs w:val="24"/>
        </w:rPr>
        <w:t>План стручног усавршавања:</w:t>
      </w:r>
    </w:p>
    <w:p w14:paraId="5BB84E55" w14:textId="77777777" w:rsidR="006F0FD9" w:rsidRPr="00990D5B" w:rsidRDefault="006F0FD9" w:rsidP="006F0FD9">
      <w:pPr>
        <w:spacing w:before="0" w:after="0" w:line="240" w:lineRule="auto"/>
        <w:ind w:firstLine="720"/>
        <w:jc w:val="both"/>
        <w:rPr>
          <w:rFonts w:cs="Arial"/>
          <w:color w:val="000000"/>
          <w:sz w:val="24"/>
          <w:szCs w:val="24"/>
        </w:rPr>
      </w:pPr>
      <w:r w:rsidRPr="00990D5B">
        <w:rPr>
          <w:rFonts w:cs="Arial"/>
          <w:color w:val="000000"/>
          <w:sz w:val="24"/>
          <w:szCs w:val="24"/>
        </w:rPr>
        <w:t>План стручног усавршавања се сачињава на нивоу стручног већа и садржи индивидуалне и усаглашене предлоге наставника који се односе на области усавршавања ван установе као и планиране активности у склопу усавршавања у установи. Овај План потписују сви чланови стручног већа.</w:t>
      </w:r>
    </w:p>
    <w:p w14:paraId="48A206DE" w14:textId="77777777" w:rsidR="006F0FD9" w:rsidRPr="00990D5B" w:rsidRDefault="006F0FD9" w:rsidP="006F0FD9">
      <w:pPr>
        <w:spacing w:before="0" w:after="0" w:line="240" w:lineRule="auto"/>
        <w:jc w:val="both"/>
        <w:rPr>
          <w:rFonts w:cs="Arial"/>
          <w:color w:val="000000"/>
          <w:sz w:val="24"/>
          <w:szCs w:val="24"/>
        </w:rPr>
      </w:pPr>
    </w:p>
    <w:p w14:paraId="0AEE5362" w14:textId="77777777" w:rsidR="006F0FD9" w:rsidRPr="00990D5B" w:rsidRDefault="006F0FD9" w:rsidP="006F0FD9">
      <w:pPr>
        <w:spacing w:before="0" w:after="0" w:line="240" w:lineRule="auto"/>
        <w:jc w:val="both"/>
        <w:rPr>
          <w:rFonts w:cs="Arial"/>
          <w:b/>
          <w:i/>
          <w:color w:val="000000"/>
          <w:sz w:val="24"/>
          <w:szCs w:val="24"/>
        </w:rPr>
      </w:pPr>
      <w:r w:rsidRPr="00990D5B">
        <w:rPr>
          <w:rFonts w:cs="Arial"/>
          <w:b/>
          <w:i/>
          <w:color w:val="000000"/>
          <w:sz w:val="24"/>
          <w:szCs w:val="24"/>
        </w:rPr>
        <w:t>Извештај о стручном усавршавању</w:t>
      </w:r>
    </w:p>
    <w:p w14:paraId="74019D2E" w14:textId="77777777" w:rsidR="006F0FD9" w:rsidRPr="00990D5B" w:rsidRDefault="006F0FD9" w:rsidP="006F0FD9">
      <w:pPr>
        <w:spacing w:before="0" w:after="0" w:line="240" w:lineRule="auto"/>
        <w:ind w:firstLine="720"/>
        <w:jc w:val="both"/>
        <w:rPr>
          <w:rFonts w:cs="Arial"/>
          <w:color w:val="000000"/>
          <w:sz w:val="24"/>
          <w:szCs w:val="24"/>
        </w:rPr>
      </w:pPr>
      <w:r w:rsidRPr="00990D5B">
        <w:rPr>
          <w:rFonts w:cs="Arial"/>
          <w:color w:val="000000"/>
          <w:sz w:val="24"/>
          <w:szCs w:val="24"/>
        </w:rPr>
        <w:t>На крају наставне године наставник је дужан да достави кратак Извештај о реализованом стручном усавршавању, у којем ће бити набројене све активности и датуме реализације. У случају значајног одступања од плана, укратко треба образложити разлоге.</w:t>
      </w:r>
    </w:p>
    <w:p w14:paraId="7CF7F1F5" w14:textId="77777777" w:rsidR="006F0FD9" w:rsidRPr="00990D5B" w:rsidRDefault="006F0FD9" w:rsidP="006F0FD9">
      <w:pPr>
        <w:spacing w:before="0" w:after="0" w:line="240" w:lineRule="auto"/>
        <w:ind w:firstLine="720"/>
        <w:jc w:val="both"/>
        <w:rPr>
          <w:rFonts w:cs="Arial"/>
          <w:color w:val="000000"/>
          <w:sz w:val="24"/>
          <w:szCs w:val="24"/>
        </w:rPr>
      </w:pPr>
    </w:p>
    <w:p w14:paraId="4F0A34C5" w14:textId="77777777" w:rsidR="006F0FD9" w:rsidRPr="00990D5B" w:rsidRDefault="006F0FD9" w:rsidP="006F0FD9">
      <w:pPr>
        <w:spacing w:before="0" w:after="0" w:line="240" w:lineRule="auto"/>
        <w:jc w:val="both"/>
        <w:rPr>
          <w:rFonts w:cs="Arial"/>
          <w:b/>
          <w:i/>
          <w:color w:val="000000"/>
          <w:sz w:val="24"/>
          <w:szCs w:val="24"/>
        </w:rPr>
      </w:pPr>
      <w:r w:rsidRPr="00990D5B">
        <w:rPr>
          <w:rFonts w:cs="Arial"/>
          <w:b/>
          <w:i/>
          <w:color w:val="000000"/>
          <w:sz w:val="24"/>
          <w:szCs w:val="24"/>
        </w:rPr>
        <w:t>Портфолио</w:t>
      </w:r>
    </w:p>
    <w:p w14:paraId="559751A4" w14:textId="77777777" w:rsidR="006F0FD9" w:rsidRPr="00990D5B" w:rsidRDefault="006F0FD9" w:rsidP="006F0FD9">
      <w:pPr>
        <w:spacing w:before="0" w:after="0" w:line="240" w:lineRule="auto"/>
        <w:ind w:firstLine="720"/>
        <w:jc w:val="both"/>
        <w:rPr>
          <w:rFonts w:cs="Arial"/>
          <w:color w:val="000000"/>
          <w:sz w:val="24"/>
          <w:szCs w:val="24"/>
        </w:rPr>
      </w:pPr>
      <w:r w:rsidRPr="00990D5B">
        <w:rPr>
          <w:rFonts w:cs="Arial"/>
          <w:color w:val="000000"/>
          <w:sz w:val="24"/>
          <w:szCs w:val="24"/>
        </w:rPr>
        <w:t>Портфолио је основа за напредовање у служби и вредновање рада наставника.</w:t>
      </w:r>
    </w:p>
    <w:p w14:paraId="2923E5E2" w14:textId="77777777" w:rsidR="006F0FD9" w:rsidRPr="00990D5B" w:rsidRDefault="006F0FD9" w:rsidP="006F0FD9">
      <w:pPr>
        <w:spacing w:before="0" w:after="0" w:line="240" w:lineRule="auto"/>
        <w:jc w:val="both"/>
        <w:rPr>
          <w:rFonts w:cs="Arial"/>
          <w:color w:val="000000"/>
          <w:sz w:val="24"/>
          <w:szCs w:val="24"/>
        </w:rPr>
      </w:pPr>
      <w:r w:rsidRPr="00990D5B">
        <w:rPr>
          <w:rFonts w:cs="Arial"/>
          <w:color w:val="000000"/>
          <w:sz w:val="24"/>
          <w:szCs w:val="24"/>
        </w:rPr>
        <w:t>Он би требао да садржи следеће:</w:t>
      </w:r>
    </w:p>
    <w:p w14:paraId="6136D8C1" w14:textId="77777777" w:rsidR="006F0FD9" w:rsidRPr="00990D5B" w:rsidRDefault="006F0FD9" w:rsidP="006F0FD9">
      <w:pPr>
        <w:spacing w:before="0" w:after="0" w:line="240" w:lineRule="auto"/>
        <w:ind w:firstLine="720"/>
        <w:jc w:val="both"/>
        <w:rPr>
          <w:rFonts w:cs="Arial"/>
          <w:color w:val="000000"/>
          <w:sz w:val="24"/>
          <w:szCs w:val="24"/>
        </w:rPr>
      </w:pPr>
    </w:p>
    <w:p w14:paraId="10265329" w14:textId="77777777" w:rsidR="006F0FD9" w:rsidRPr="00990D5B" w:rsidRDefault="006F0FD9" w:rsidP="006F0FD9">
      <w:pPr>
        <w:spacing w:before="0" w:after="0" w:line="240" w:lineRule="auto"/>
        <w:jc w:val="both"/>
        <w:rPr>
          <w:rFonts w:cs="Arial"/>
          <w:color w:val="000000"/>
          <w:sz w:val="24"/>
          <w:szCs w:val="24"/>
        </w:rPr>
      </w:pPr>
      <w:r w:rsidRPr="00990D5B">
        <w:rPr>
          <w:rFonts w:cs="Arial"/>
          <w:b/>
          <w:i/>
          <w:color w:val="000000"/>
          <w:sz w:val="24"/>
          <w:szCs w:val="24"/>
        </w:rPr>
        <w:t>Основне податке</w:t>
      </w:r>
      <w:r w:rsidRPr="00990D5B">
        <w:rPr>
          <w:rFonts w:cs="Arial"/>
          <w:color w:val="000000"/>
          <w:sz w:val="24"/>
          <w:szCs w:val="24"/>
        </w:rPr>
        <w:t>: име и презиме, образовање, академска титула,радно место, радно искуство, испит за лиценцу, информатичке и друге компетенције.</w:t>
      </w:r>
    </w:p>
    <w:p w14:paraId="295106B7" w14:textId="77777777" w:rsidR="006F0FD9" w:rsidRPr="00990D5B" w:rsidRDefault="006F0FD9" w:rsidP="006F0FD9">
      <w:pPr>
        <w:spacing w:before="0" w:after="0" w:line="240" w:lineRule="auto"/>
        <w:jc w:val="both"/>
        <w:rPr>
          <w:rFonts w:cs="Arial"/>
          <w:color w:val="000000"/>
          <w:sz w:val="24"/>
          <w:szCs w:val="24"/>
        </w:rPr>
      </w:pPr>
    </w:p>
    <w:p w14:paraId="247B6483" w14:textId="77777777" w:rsidR="006F0FD9" w:rsidRPr="00990D5B" w:rsidRDefault="006F0FD9" w:rsidP="006F0FD9">
      <w:pPr>
        <w:spacing w:before="0" w:after="0" w:line="240" w:lineRule="auto"/>
        <w:jc w:val="both"/>
        <w:rPr>
          <w:rFonts w:cs="Arial"/>
          <w:color w:val="000000"/>
          <w:sz w:val="24"/>
          <w:szCs w:val="24"/>
        </w:rPr>
      </w:pPr>
      <w:r w:rsidRPr="00990D5B">
        <w:rPr>
          <w:rFonts w:cs="Arial"/>
          <w:b/>
          <w:i/>
          <w:color w:val="000000"/>
          <w:sz w:val="24"/>
          <w:szCs w:val="24"/>
        </w:rPr>
        <w:t>Напредовање у служби</w:t>
      </w:r>
      <w:r w:rsidRPr="00990D5B">
        <w:rPr>
          <w:rFonts w:cs="Arial"/>
          <w:color w:val="000000"/>
          <w:sz w:val="24"/>
          <w:szCs w:val="24"/>
        </w:rPr>
        <w:t>: Стручно усавршавање, лично напредовање и професионални развој, похађање и учешће у акредитованим и неакредитованим програмима стручног усавршавања, учешће у пројектима, објављене радове, чланство у другим институцијама и стручним организацијама, награде. (Потребно је имати доказе у досијеу, која могу и фотокопирана или оригинал).</w:t>
      </w:r>
    </w:p>
    <w:p w14:paraId="2CCBBAC0" w14:textId="77777777" w:rsidR="006F0FD9" w:rsidRPr="00990D5B" w:rsidRDefault="006F0FD9" w:rsidP="006F0FD9">
      <w:pPr>
        <w:spacing w:before="0" w:after="0" w:line="240" w:lineRule="auto"/>
        <w:jc w:val="both"/>
        <w:rPr>
          <w:rFonts w:cs="Arial"/>
          <w:color w:val="000000"/>
          <w:sz w:val="24"/>
          <w:szCs w:val="24"/>
        </w:rPr>
      </w:pPr>
    </w:p>
    <w:p w14:paraId="1EC82454" w14:textId="77777777" w:rsidR="006F0FD9" w:rsidRPr="00990D5B" w:rsidRDefault="006F0FD9" w:rsidP="006F0FD9">
      <w:pPr>
        <w:spacing w:before="0" w:after="0" w:line="240" w:lineRule="auto"/>
        <w:jc w:val="both"/>
        <w:rPr>
          <w:rFonts w:cs="Arial"/>
          <w:color w:val="000000"/>
          <w:sz w:val="24"/>
          <w:szCs w:val="24"/>
        </w:rPr>
      </w:pPr>
      <w:r w:rsidRPr="00990D5B">
        <w:rPr>
          <w:rFonts w:cs="Arial"/>
          <w:b/>
          <w:i/>
          <w:color w:val="000000"/>
          <w:sz w:val="24"/>
          <w:szCs w:val="24"/>
        </w:rPr>
        <w:t>Вредновање</w:t>
      </w:r>
      <w:r w:rsidRPr="00990D5B">
        <w:rPr>
          <w:rFonts w:cs="Arial"/>
          <w:color w:val="000000"/>
          <w:sz w:val="24"/>
          <w:szCs w:val="24"/>
        </w:rPr>
        <w:t xml:space="preserve"> свог образовно – васпитног рада, развоја компетенција, свог напредовања и професионалног развоја (ово вредновање би најбоље извршити уз помоћ неког инструмента за самовредновање по сопственом избору).</w:t>
      </w:r>
    </w:p>
    <w:p w14:paraId="7F26766A" w14:textId="77777777" w:rsidR="006F0FD9" w:rsidRPr="00990D5B" w:rsidRDefault="006F0FD9" w:rsidP="006F0FD9">
      <w:pPr>
        <w:spacing w:before="0" w:after="0" w:line="240" w:lineRule="auto"/>
        <w:ind w:firstLine="720"/>
        <w:jc w:val="both"/>
        <w:rPr>
          <w:rFonts w:cs="Arial"/>
          <w:color w:val="000000"/>
          <w:sz w:val="24"/>
          <w:szCs w:val="24"/>
        </w:rPr>
      </w:pPr>
      <w:r w:rsidRPr="00990D5B">
        <w:rPr>
          <w:rFonts w:cs="Arial"/>
          <w:color w:val="000000"/>
          <w:sz w:val="24"/>
          <w:szCs w:val="24"/>
        </w:rPr>
        <w:t>Лични план професионалног развоја – списак области (компетенција) које наставник намерава да стручно усавршава.</w:t>
      </w:r>
    </w:p>
    <w:p w14:paraId="0199C0CA" w14:textId="57E12234" w:rsidR="006F0FD9" w:rsidRPr="00631C73" w:rsidRDefault="006F0FD9" w:rsidP="006F0FD9">
      <w:pPr>
        <w:spacing w:before="0" w:after="0" w:line="240" w:lineRule="auto"/>
        <w:ind w:firstLine="720"/>
        <w:jc w:val="both"/>
        <w:rPr>
          <w:rFonts w:cs="Arial"/>
          <w:color w:val="000000"/>
          <w:sz w:val="24"/>
          <w:szCs w:val="24"/>
          <w:lang w:val="sr-Cyrl-BA"/>
        </w:rPr>
      </w:pPr>
      <w:r w:rsidRPr="00990D5B">
        <w:rPr>
          <w:rFonts w:cs="Arial"/>
          <w:color w:val="000000"/>
          <w:sz w:val="24"/>
          <w:szCs w:val="24"/>
        </w:rPr>
        <w:t>Формат, облик, технологија, јавност, додатне рубрике, исечци из писаних медија и други прилози су елементи које наставник самостално одређује. Како не постоји прописан образац и обим портфолиа, он се не предаје, већ се чува у писаном или електронском облику, и даје се на захтев, директору, п</w:t>
      </w:r>
      <w:r w:rsidR="00631C73">
        <w:rPr>
          <w:rFonts w:cs="Arial"/>
          <w:color w:val="000000"/>
          <w:sz w:val="24"/>
          <w:szCs w:val="24"/>
          <w:lang w:val="sr-Cyrl-BA"/>
        </w:rPr>
        <w:t>сихологу</w:t>
      </w:r>
      <w:r w:rsidRPr="00990D5B">
        <w:rPr>
          <w:rFonts w:cs="Arial"/>
          <w:color w:val="000000"/>
          <w:sz w:val="24"/>
          <w:szCs w:val="24"/>
        </w:rPr>
        <w:t xml:space="preserve"> </w:t>
      </w:r>
      <w:r w:rsidR="00631C73">
        <w:rPr>
          <w:rFonts w:cs="Arial"/>
          <w:color w:val="000000"/>
          <w:sz w:val="24"/>
          <w:szCs w:val="24"/>
          <w:lang w:val="sr-Cyrl-BA"/>
        </w:rPr>
        <w:t>или координатору СУ.</w:t>
      </w:r>
    </w:p>
    <w:p w14:paraId="1730CA27"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Наставник и стручни сарадници ће у току наредних развојних година учествовати у остваривању различитих облика стручног усавршавања у школи (планирање се одвија на годишњем нивоу), и то да: </w:t>
      </w:r>
    </w:p>
    <w:p w14:paraId="45C7EC72"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1) одржи огледни час наставе, прикаже активност, тему, резулатате праћења развоја детета и ученика, стручну књигу, односно чланак или да води радионицу;</w:t>
      </w:r>
    </w:p>
    <w:p w14:paraId="21C6A6AF"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 2) 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w:t>
      </w:r>
    </w:p>
    <w:p w14:paraId="5CF5562C"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 3) присуствује стручним састанцима на којима се остварује поједини облик стручног усавршавања, а који су у вези са пословима наставника, васпитача и стручног сарадника;</w:t>
      </w:r>
    </w:p>
    <w:p w14:paraId="4AF7C494"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 4) све остале активности , предвиђене сталним стручним усавршавањем у оквиру школе .</w:t>
      </w:r>
    </w:p>
    <w:p w14:paraId="1E3D3F81" w14:textId="77777777" w:rsidR="00917558" w:rsidRPr="003D44FF" w:rsidRDefault="00917558" w:rsidP="00917558">
      <w:pPr>
        <w:spacing w:before="12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Обуке по одобреним програмима и учествовање на стручним скуповима ван школе колективно или појединачно усавршавање наставника, одвијаће се кроз организоване облике стручног усавршавања који су одобрени од стране Министарства просвете (Каталозима), на акредитованим програмима  високошколских установа, облицима  целоживотног учења,  стручним  скуповима  летњим и зимским школама, стручним и  студијским путовањимаа планира се на годишњем нивоу. </w:t>
      </w:r>
    </w:p>
    <w:p w14:paraId="5431C82C" w14:textId="390EC49F" w:rsidR="00917558" w:rsidRDefault="00917558" w:rsidP="00631C73">
      <w:pPr>
        <w:spacing w:before="12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Детаљан план стручног усавршавања наставника и стручних сарадника ван установе је саставни део Годишњег плана рада школе. </w:t>
      </w:r>
    </w:p>
    <w:p w14:paraId="5CF70014" w14:textId="77777777" w:rsidR="006F0FD9" w:rsidRDefault="006F0FD9" w:rsidP="00917558">
      <w:pPr>
        <w:spacing w:before="0" w:after="0" w:line="240" w:lineRule="auto"/>
        <w:ind w:firstLine="680"/>
        <w:jc w:val="both"/>
        <w:rPr>
          <w:rFonts w:ascii="Calibri" w:eastAsia="Times New Roman" w:hAnsi="Calibri" w:cs="Arial"/>
          <w:sz w:val="24"/>
          <w:szCs w:val="24"/>
          <w:lang w:val="sr-Cyrl-CS"/>
        </w:rPr>
      </w:pPr>
    </w:p>
    <w:p w14:paraId="0ACAF2BC" w14:textId="77777777" w:rsidR="006F0FD9" w:rsidRDefault="006F0FD9" w:rsidP="00917558">
      <w:pPr>
        <w:spacing w:before="0" w:after="0" w:line="240" w:lineRule="auto"/>
        <w:ind w:firstLine="680"/>
        <w:jc w:val="both"/>
        <w:rPr>
          <w:rFonts w:ascii="Calibri" w:eastAsia="Times New Roman" w:hAnsi="Calibri" w:cs="Arial"/>
          <w:sz w:val="24"/>
          <w:szCs w:val="24"/>
          <w:lang w:val="sr-Cyrl-CS"/>
        </w:rPr>
      </w:pPr>
    </w:p>
    <w:p w14:paraId="26CEC641" w14:textId="77777777" w:rsidR="006F0FD9" w:rsidRDefault="006F0FD9" w:rsidP="00917558">
      <w:pPr>
        <w:spacing w:before="0" w:after="0" w:line="240" w:lineRule="auto"/>
        <w:ind w:firstLine="680"/>
        <w:jc w:val="both"/>
        <w:rPr>
          <w:rFonts w:ascii="Calibri" w:eastAsia="Times New Roman" w:hAnsi="Calibri" w:cs="Arial"/>
          <w:sz w:val="24"/>
          <w:szCs w:val="24"/>
          <w:lang w:val="sr-Cyrl-CS"/>
        </w:rPr>
      </w:pPr>
    </w:p>
    <w:p w14:paraId="659868AE" w14:textId="77777777" w:rsidR="006F0FD9" w:rsidRDefault="006F0FD9" w:rsidP="00917558">
      <w:pPr>
        <w:spacing w:before="0" w:after="0" w:line="240" w:lineRule="auto"/>
        <w:ind w:firstLine="680"/>
        <w:jc w:val="both"/>
        <w:rPr>
          <w:rFonts w:ascii="Calibri" w:eastAsia="Times New Roman" w:hAnsi="Calibri" w:cs="Arial"/>
          <w:sz w:val="24"/>
          <w:szCs w:val="24"/>
          <w:lang w:val="sr-Cyrl-CS"/>
        </w:rPr>
      </w:pPr>
    </w:p>
    <w:p w14:paraId="22F4B67A" w14:textId="77777777" w:rsidR="006F0FD9" w:rsidRDefault="006F0FD9" w:rsidP="00917558">
      <w:pPr>
        <w:spacing w:before="0" w:after="0" w:line="240" w:lineRule="auto"/>
        <w:ind w:firstLine="680"/>
        <w:jc w:val="both"/>
        <w:rPr>
          <w:rFonts w:ascii="Calibri" w:eastAsia="Times New Roman" w:hAnsi="Calibri" w:cs="Arial"/>
          <w:sz w:val="24"/>
          <w:szCs w:val="24"/>
          <w:lang w:val="sr-Cyrl-CS"/>
        </w:rPr>
      </w:pPr>
    </w:p>
    <w:p w14:paraId="46C7E0B5" w14:textId="77777777" w:rsidR="006F0FD9" w:rsidRPr="00990D5B" w:rsidRDefault="006F0FD9" w:rsidP="006F0FD9">
      <w:pPr>
        <w:spacing w:before="0" w:after="0" w:line="240" w:lineRule="auto"/>
        <w:rPr>
          <w:rFonts w:ascii="Calibri" w:eastAsia="Times New Roman" w:hAnsi="Calibri" w:cs="Arial"/>
          <w:b/>
          <w:sz w:val="24"/>
          <w:szCs w:val="24"/>
        </w:rPr>
        <w:sectPr w:rsidR="006F0FD9" w:rsidRPr="00990D5B" w:rsidSect="00FA7F1B">
          <w:pgSz w:w="11907" w:h="16840" w:code="9"/>
          <w:pgMar w:top="720" w:right="720" w:bottom="720" w:left="720" w:header="709" w:footer="567" w:gutter="0"/>
          <w:cols w:space="708"/>
          <w:titlePg/>
          <w:docGrid w:linePitch="360"/>
        </w:sectPr>
      </w:pPr>
    </w:p>
    <w:p w14:paraId="7D045565" w14:textId="77777777" w:rsidR="006F0FD9" w:rsidRPr="00990D5B" w:rsidRDefault="006F0FD9" w:rsidP="006F0FD9">
      <w:pPr>
        <w:spacing w:before="0" w:after="0" w:line="240" w:lineRule="auto"/>
        <w:rPr>
          <w:rFonts w:ascii="Calibri" w:eastAsia="Times New Roman" w:hAnsi="Calibri" w:cs="Arial"/>
          <w:b/>
          <w:sz w:val="24"/>
          <w:szCs w:val="24"/>
        </w:rPr>
      </w:pPr>
    </w:p>
    <w:p w14:paraId="2A4CF522" w14:textId="77777777" w:rsidR="006F0FD9" w:rsidRPr="006E33D7" w:rsidRDefault="006F0FD9" w:rsidP="006F0FD9">
      <w:pPr>
        <w:spacing w:before="0" w:after="0" w:line="240" w:lineRule="auto"/>
        <w:jc w:val="center"/>
        <w:rPr>
          <w:rFonts w:ascii="Calibri" w:eastAsia="Times New Roman" w:hAnsi="Calibri" w:cs="Arial"/>
          <w:b/>
          <w:sz w:val="24"/>
          <w:szCs w:val="24"/>
        </w:rPr>
      </w:pPr>
      <w:r>
        <w:rPr>
          <w:rFonts w:ascii="Calibri" w:eastAsia="Times New Roman" w:hAnsi="Calibri" w:cs="Arial"/>
          <w:b/>
          <w:sz w:val="24"/>
          <w:szCs w:val="24"/>
        </w:rPr>
        <w:t xml:space="preserve">План рада </w:t>
      </w:r>
      <w:r w:rsidR="006E33D7">
        <w:rPr>
          <w:rFonts w:ascii="Calibri" w:eastAsia="Times New Roman" w:hAnsi="Calibri" w:cs="Arial"/>
          <w:b/>
          <w:sz w:val="24"/>
          <w:szCs w:val="24"/>
        </w:rPr>
        <w:t>Тима за стручно усавршавање</w:t>
      </w:r>
    </w:p>
    <w:tbl>
      <w:tblPr>
        <w:tblpPr w:leftFromText="180" w:rightFromText="180" w:vertAnchor="page" w:horzAnchor="margin" w:tblpXSpec="center" w:tblpY="1561"/>
        <w:tblW w:w="16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
        <w:gridCol w:w="6017"/>
        <w:gridCol w:w="2214"/>
        <w:gridCol w:w="2214"/>
        <w:gridCol w:w="5191"/>
      </w:tblGrid>
      <w:tr w:rsidR="006F0FD9" w:rsidRPr="00990D5B" w14:paraId="6C5AE8D9" w14:textId="77777777" w:rsidTr="00DC4D28">
        <w:trPr>
          <w:trHeight w:val="348"/>
        </w:trPr>
        <w:tc>
          <w:tcPr>
            <w:tcW w:w="383" w:type="dxa"/>
            <w:shd w:val="clear" w:color="auto" w:fill="D9D9D9"/>
            <w:vAlign w:val="center"/>
          </w:tcPr>
          <w:p w14:paraId="6564F37D" w14:textId="77777777" w:rsidR="006F0FD9" w:rsidRPr="00990D5B" w:rsidRDefault="006F0FD9" w:rsidP="006F0FD9">
            <w:pPr>
              <w:autoSpaceDE w:val="0"/>
              <w:autoSpaceDN w:val="0"/>
              <w:adjustRightInd w:val="0"/>
              <w:spacing w:after="0"/>
              <w:jc w:val="center"/>
              <w:rPr>
                <w:rFonts w:cs="Arial"/>
                <w:bCs/>
                <w:color w:val="000000"/>
                <w:sz w:val="16"/>
                <w:szCs w:val="16"/>
              </w:rPr>
            </w:pPr>
          </w:p>
        </w:tc>
        <w:tc>
          <w:tcPr>
            <w:tcW w:w="6017" w:type="dxa"/>
            <w:shd w:val="clear" w:color="auto" w:fill="D9D9D9"/>
            <w:vAlign w:val="center"/>
          </w:tcPr>
          <w:p w14:paraId="6CDDEFF4" w14:textId="77777777" w:rsidR="006F0FD9" w:rsidRPr="00990D5B" w:rsidRDefault="006F0FD9" w:rsidP="006F0FD9">
            <w:pPr>
              <w:autoSpaceDE w:val="0"/>
              <w:autoSpaceDN w:val="0"/>
              <w:adjustRightInd w:val="0"/>
              <w:spacing w:after="0"/>
              <w:jc w:val="center"/>
              <w:rPr>
                <w:rFonts w:cs="Arial"/>
                <w:b/>
                <w:bCs/>
                <w:i/>
                <w:color w:val="000000"/>
                <w:sz w:val="16"/>
                <w:szCs w:val="16"/>
              </w:rPr>
            </w:pPr>
            <w:r w:rsidRPr="00990D5B">
              <w:rPr>
                <w:rFonts w:cs="Arial"/>
                <w:b/>
                <w:bCs/>
                <w:i/>
                <w:color w:val="000000"/>
                <w:sz w:val="16"/>
                <w:szCs w:val="16"/>
              </w:rPr>
              <w:t>Активности</w:t>
            </w:r>
          </w:p>
        </w:tc>
        <w:tc>
          <w:tcPr>
            <w:tcW w:w="2214" w:type="dxa"/>
            <w:shd w:val="clear" w:color="auto" w:fill="D9D9D9"/>
            <w:vAlign w:val="center"/>
          </w:tcPr>
          <w:p w14:paraId="194B52E9" w14:textId="77777777" w:rsidR="006F0FD9" w:rsidRPr="00990D5B" w:rsidRDefault="006F0FD9" w:rsidP="006F0FD9">
            <w:pPr>
              <w:autoSpaceDE w:val="0"/>
              <w:autoSpaceDN w:val="0"/>
              <w:adjustRightInd w:val="0"/>
              <w:spacing w:after="0"/>
              <w:jc w:val="center"/>
              <w:rPr>
                <w:rFonts w:cs="Arial"/>
                <w:b/>
                <w:bCs/>
                <w:i/>
                <w:color w:val="000000"/>
                <w:sz w:val="16"/>
                <w:szCs w:val="16"/>
                <w:lang w:val="sr-Latn-CS"/>
              </w:rPr>
            </w:pPr>
            <w:r w:rsidRPr="00990D5B">
              <w:rPr>
                <w:rFonts w:cs="Arial"/>
                <w:b/>
                <w:bCs/>
                <w:i/>
                <w:color w:val="000000"/>
                <w:sz w:val="16"/>
                <w:szCs w:val="16"/>
              </w:rPr>
              <w:t>Носиоци</w:t>
            </w:r>
          </w:p>
          <w:p w14:paraId="79B88471" w14:textId="77777777" w:rsidR="006F0FD9" w:rsidRPr="00990D5B" w:rsidRDefault="006F0FD9" w:rsidP="006F0FD9">
            <w:pPr>
              <w:autoSpaceDE w:val="0"/>
              <w:autoSpaceDN w:val="0"/>
              <w:adjustRightInd w:val="0"/>
              <w:spacing w:after="0"/>
              <w:jc w:val="center"/>
              <w:rPr>
                <w:rFonts w:cs="Arial"/>
                <w:b/>
                <w:bCs/>
                <w:i/>
                <w:color w:val="000000"/>
                <w:sz w:val="16"/>
                <w:szCs w:val="16"/>
              </w:rPr>
            </w:pPr>
            <w:r w:rsidRPr="00990D5B">
              <w:rPr>
                <w:rFonts w:cs="Arial"/>
                <w:b/>
                <w:bCs/>
                <w:i/>
                <w:color w:val="000000"/>
                <w:sz w:val="16"/>
                <w:szCs w:val="16"/>
              </w:rPr>
              <w:t>активности</w:t>
            </w:r>
          </w:p>
        </w:tc>
        <w:tc>
          <w:tcPr>
            <w:tcW w:w="2214" w:type="dxa"/>
            <w:shd w:val="clear" w:color="auto" w:fill="D9D9D9"/>
            <w:vAlign w:val="center"/>
          </w:tcPr>
          <w:p w14:paraId="36BDCE0D" w14:textId="77777777" w:rsidR="006F0FD9" w:rsidRPr="00990D5B" w:rsidRDefault="006F0FD9" w:rsidP="006F0FD9">
            <w:pPr>
              <w:autoSpaceDE w:val="0"/>
              <w:autoSpaceDN w:val="0"/>
              <w:adjustRightInd w:val="0"/>
              <w:spacing w:after="0"/>
              <w:jc w:val="center"/>
              <w:rPr>
                <w:rFonts w:cs="Arial"/>
                <w:b/>
                <w:bCs/>
                <w:i/>
                <w:color w:val="000000"/>
                <w:sz w:val="16"/>
                <w:szCs w:val="16"/>
              </w:rPr>
            </w:pPr>
            <w:r w:rsidRPr="00990D5B">
              <w:rPr>
                <w:rFonts w:cs="Arial"/>
                <w:b/>
                <w:bCs/>
                <w:i/>
                <w:color w:val="000000"/>
                <w:sz w:val="16"/>
                <w:szCs w:val="16"/>
              </w:rPr>
              <w:t>Време реализације</w:t>
            </w:r>
          </w:p>
        </w:tc>
        <w:tc>
          <w:tcPr>
            <w:tcW w:w="5191" w:type="dxa"/>
            <w:shd w:val="clear" w:color="auto" w:fill="D9D9D9"/>
            <w:vAlign w:val="center"/>
          </w:tcPr>
          <w:p w14:paraId="2A968AE3" w14:textId="77777777" w:rsidR="006F0FD9" w:rsidRPr="00990D5B" w:rsidRDefault="006F0FD9" w:rsidP="006F0FD9">
            <w:pPr>
              <w:autoSpaceDE w:val="0"/>
              <w:autoSpaceDN w:val="0"/>
              <w:adjustRightInd w:val="0"/>
              <w:spacing w:after="0"/>
              <w:jc w:val="center"/>
              <w:rPr>
                <w:rFonts w:cs="Arial"/>
                <w:b/>
                <w:bCs/>
                <w:i/>
                <w:color w:val="000000"/>
                <w:sz w:val="16"/>
                <w:szCs w:val="16"/>
              </w:rPr>
            </w:pPr>
            <w:r w:rsidRPr="00990D5B">
              <w:rPr>
                <w:rFonts w:cs="Arial"/>
                <w:b/>
                <w:bCs/>
                <w:i/>
                <w:color w:val="000000"/>
                <w:sz w:val="16"/>
                <w:szCs w:val="16"/>
              </w:rPr>
              <w:t>Инструменти праћења</w:t>
            </w:r>
          </w:p>
        </w:tc>
      </w:tr>
      <w:tr w:rsidR="006F0FD9" w:rsidRPr="00990D5B" w14:paraId="0F09A718" w14:textId="77777777" w:rsidTr="00DC4D28">
        <w:trPr>
          <w:trHeight w:val="413"/>
        </w:trPr>
        <w:tc>
          <w:tcPr>
            <w:tcW w:w="383" w:type="dxa"/>
            <w:tcBorders>
              <w:bottom w:val="single" w:sz="4" w:space="0" w:color="auto"/>
            </w:tcBorders>
            <w:vAlign w:val="center"/>
          </w:tcPr>
          <w:p w14:paraId="76A3CA7C"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bottom w:val="single" w:sz="4" w:space="0" w:color="auto"/>
            </w:tcBorders>
            <w:vAlign w:val="center"/>
          </w:tcPr>
          <w:p w14:paraId="049BE86B" w14:textId="77777777" w:rsidR="006F0FD9" w:rsidRPr="00990D5B" w:rsidRDefault="006F0FD9" w:rsidP="006F0FD9">
            <w:pPr>
              <w:spacing w:after="0"/>
              <w:jc w:val="both"/>
              <w:rPr>
                <w:rFonts w:cs="Arial"/>
                <w:sz w:val="16"/>
                <w:szCs w:val="16"/>
              </w:rPr>
            </w:pPr>
            <w:r w:rsidRPr="00990D5B">
              <w:rPr>
                <w:rFonts w:cs="Arial"/>
                <w:sz w:val="16"/>
                <w:szCs w:val="16"/>
              </w:rPr>
              <w:t>Формирање тима</w:t>
            </w:r>
          </w:p>
        </w:tc>
        <w:tc>
          <w:tcPr>
            <w:tcW w:w="2214" w:type="dxa"/>
            <w:tcBorders>
              <w:bottom w:val="single" w:sz="4" w:space="0" w:color="auto"/>
            </w:tcBorders>
            <w:vAlign w:val="center"/>
          </w:tcPr>
          <w:p w14:paraId="6C2FFD9A"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Наставничко веће, директор</w:t>
            </w:r>
          </w:p>
        </w:tc>
        <w:tc>
          <w:tcPr>
            <w:tcW w:w="2214" w:type="dxa"/>
            <w:tcBorders>
              <w:bottom w:val="single" w:sz="4" w:space="0" w:color="auto"/>
            </w:tcBorders>
            <w:vAlign w:val="center"/>
          </w:tcPr>
          <w:p w14:paraId="0820E7A6"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Август</w:t>
            </w:r>
          </w:p>
        </w:tc>
        <w:tc>
          <w:tcPr>
            <w:tcW w:w="5191" w:type="dxa"/>
            <w:tcBorders>
              <w:bottom w:val="single" w:sz="4" w:space="0" w:color="auto"/>
            </w:tcBorders>
            <w:vAlign w:val="center"/>
          </w:tcPr>
          <w:p w14:paraId="71637197" w14:textId="77777777" w:rsidR="006F0FD9" w:rsidRPr="00990D5B" w:rsidRDefault="006F0FD9" w:rsidP="006F0FD9">
            <w:pPr>
              <w:spacing w:after="0"/>
              <w:jc w:val="both"/>
              <w:rPr>
                <w:rFonts w:cs="Arial"/>
                <w:sz w:val="16"/>
                <w:szCs w:val="16"/>
                <w:lang w:val="ru-RU"/>
              </w:rPr>
            </w:pPr>
            <w:r w:rsidRPr="00990D5B">
              <w:rPr>
                <w:rFonts w:cs="Arial"/>
                <w:sz w:val="16"/>
                <w:szCs w:val="16"/>
                <w:lang w:val="ru-RU"/>
              </w:rPr>
              <w:t>Записник НВ</w:t>
            </w:r>
          </w:p>
        </w:tc>
      </w:tr>
      <w:tr w:rsidR="006F0FD9" w:rsidRPr="00990D5B" w14:paraId="2A501177" w14:textId="77777777" w:rsidTr="00DC4D28">
        <w:trPr>
          <w:trHeight w:val="1062"/>
        </w:trPr>
        <w:tc>
          <w:tcPr>
            <w:tcW w:w="383" w:type="dxa"/>
            <w:tcBorders>
              <w:bottom w:val="single" w:sz="4" w:space="0" w:color="auto"/>
            </w:tcBorders>
            <w:vAlign w:val="center"/>
          </w:tcPr>
          <w:p w14:paraId="005BF34D"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bottom w:val="single" w:sz="4" w:space="0" w:color="auto"/>
            </w:tcBorders>
            <w:vAlign w:val="center"/>
          </w:tcPr>
          <w:p w14:paraId="6291918F" w14:textId="77777777" w:rsidR="006F0FD9" w:rsidRPr="00990D5B" w:rsidRDefault="006F0FD9" w:rsidP="006F0FD9">
            <w:pPr>
              <w:spacing w:after="0"/>
              <w:jc w:val="both"/>
              <w:rPr>
                <w:rFonts w:cs="Arial"/>
                <w:sz w:val="16"/>
                <w:szCs w:val="16"/>
              </w:rPr>
            </w:pPr>
            <w:r w:rsidRPr="00990D5B">
              <w:rPr>
                <w:rFonts w:cs="Arial"/>
                <w:sz w:val="16"/>
                <w:szCs w:val="16"/>
              </w:rPr>
              <w:t>Састанак Тима за СУ и избор координатора, записничара, расподела задужења</w:t>
            </w:r>
          </w:p>
          <w:p w14:paraId="058A0AD3" w14:textId="77777777" w:rsidR="006F0FD9" w:rsidRPr="00990D5B" w:rsidRDefault="006F0FD9" w:rsidP="006F0FD9">
            <w:pPr>
              <w:spacing w:after="0"/>
              <w:ind w:left="-18"/>
              <w:jc w:val="both"/>
              <w:rPr>
                <w:rFonts w:cs="Arial"/>
                <w:sz w:val="16"/>
                <w:szCs w:val="16"/>
              </w:rPr>
            </w:pPr>
            <w:r w:rsidRPr="00990D5B">
              <w:rPr>
                <w:rFonts w:cs="Arial"/>
                <w:sz w:val="16"/>
                <w:szCs w:val="16"/>
              </w:rPr>
              <w:t xml:space="preserve">Анализа рада у овој области у току школске </w:t>
            </w:r>
          </w:p>
          <w:p w14:paraId="1BCDE36C" w14:textId="77777777" w:rsidR="006F0FD9" w:rsidRPr="00990D5B" w:rsidRDefault="006F0FD9" w:rsidP="006F0FD9">
            <w:pPr>
              <w:spacing w:after="0"/>
              <w:ind w:left="-18"/>
              <w:jc w:val="both"/>
              <w:rPr>
                <w:rFonts w:cs="Arial"/>
                <w:sz w:val="16"/>
                <w:szCs w:val="16"/>
              </w:rPr>
            </w:pPr>
            <w:r w:rsidRPr="00990D5B">
              <w:rPr>
                <w:rFonts w:cs="Arial"/>
                <w:sz w:val="16"/>
                <w:szCs w:val="16"/>
              </w:rPr>
              <w:t>Израда годишњег плана рада</w:t>
            </w:r>
          </w:p>
        </w:tc>
        <w:tc>
          <w:tcPr>
            <w:tcW w:w="2214" w:type="dxa"/>
            <w:tcBorders>
              <w:bottom w:val="single" w:sz="4" w:space="0" w:color="auto"/>
            </w:tcBorders>
            <w:vAlign w:val="center"/>
          </w:tcPr>
          <w:p w14:paraId="449A6480"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планирање СУ</w:t>
            </w:r>
          </w:p>
        </w:tc>
        <w:tc>
          <w:tcPr>
            <w:tcW w:w="2214" w:type="dxa"/>
            <w:tcBorders>
              <w:bottom w:val="single" w:sz="4" w:space="0" w:color="auto"/>
            </w:tcBorders>
            <w:vAlign w:val="center"/>
          </w:tcPr>
          <w:p w14:paraId="720E5A2A"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Август</w:t>
            </w:r>
          </w:p>
          <w:p w14:paraId="2BA5EB08"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Септембар</w:t>
            </w:r>
          </w:p>
        </w:tc>
        <w:tc>
          <w:tcPr>
            <w:tcW w:w="5191" w:type="dxa"/>
            <w:tcBorders>
              <w:bottom w:val="single" w:sz="4" w:space="0" w:color="auto"/>
            </w:tcBorders>
            <w:vAlign w:val="center"/>
          </w:tcPr>
          <w:p w14:paraId="1736496E" w14:textId="77777777" w:rsidR="006F0FD9" w:rsidRPr="00990D5B" w:rsidRDefault="006F0FD9" w:rsidP="006F0FD9">
            <w:pPr>
              <w:spacing w:after="0"/>
              <w:jc w:val="both"/>
              <w:rPr>
                <w:rFonts w:cs="Arial"/>
                <w:sz w:val="16"/>
                <w:szCs w:val="16"/>
                <w:lang w:val="ru-RU"/>
              </w:rPr>
            </w:pPr>
            <w:r w:rsidRPr="00990D5B">
              <w:rPr>
                <w:rFonts w:cs="Arial"/>
                <w:sz w:val="16"/>
                <w:szCs w:val="16"/>
                <w:lang w:val="ru-RU"/>
              </w:rPr>
              <w:t xml:space="preserve">Табеларни приказ анализе стручног усавршавања наставника, </w:t>
            </w:r>
          </w:p>
          <w:p w14:paraId="18ABCB4B" w14:textId="77777777" w:rsidR="006F0FD9" w:rsidRPr="00990D5B" w:rsidRDefault="006F0FD9" w:rsidP="006F0FD9">
            <w:pPr>
              <w:spacing w:after="0"/>
              <w:jc w:val="both"/>
              <w:rPr>
                <w:rFonts w:cs="Arial"/>
                <w:sz w:val="16"/>
                <w:szCs w:val="16"/>
                <w:lang w:val="ru-RU"/>
              </w:rPr>
            </w:pPr>
            <w:r w:rsidRPr="00990D5B">
              <w:rPr>
                <w:rFonts w:cs="Arial"/>
                <w:sz w:val="16"/>
                <w:szCs w:val="16"/>
                <w:lang w:val="ru-RU"/>
              </w:rPr>
              <w:t>годишњи план рада</w:t>
            </w:r>
          </w:p>
          <w:p w14:paraId="11A2B6EB" w14:textId="77777777" w:rsidR="006F0FD9" w:rsidRPr="00990D5B" w:rsidRDefault="006F0FD9" w:rsidP="006F0FD9">
            <w:pPr>
              <w:autoSpaceDE w:val="0"/>
              <w:autoSpaceDN w:val="0"/>
              <w:adjustRightInd w:val="0"/>
              <w:spacing w:after="0"/>
              <w:jc w:val="both"/>
              <w:rPr>
                <w:rFonts w:cs="Arial"/>
                <w:bCs/>
                <w:color w:val="000000"/>
                <w:sz w:val="16"/>
                <w:szCs w:val="16"/>
              </w:rPr>
            </w:pPr>
          </w:p>
        </w:tc>
      </w:tr>
      <w:tr w:rsidR="006F0FD9" w:rsidRPr="00990D5B" w14:paraId="2BCBA24A" w14:textId="77777777" w:rsidTr="00DC4D28">
        <w:trPr>
          <w:trHeight w:val="1247"/>
        </w:trPr>
        <w:tc>
          <w:tcPr>
            <w:tcW w:w="383" w:type="dxa"/>
            <w:tcBorders>
              <w:top w:val="single" w:sz="4" w:space="0" w:color="auto"/>
              <w:bottom w:val="single" w:sz="4" w:space="0" w:color="auto"/>
            </w:tcBorders>
            <w:vAlign w:val="center"/>
          </w:tcPr>
          <w:p w14:paraId="5CBACFA1"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05BC45AF" w14:textId="77777777" w:rsidR="006F0FD9" w:rsidRPr="00990D5B" w:rsidRDefault="006F0FD9" w:rsidP="006F0FD9">
            <w:pPr>
              <w:spacing w:after="0"/>
              <w:jc w:val="both"/>
              <w:rPr>
                <w:rFonts w:cs="Arial"/>
                <w:sz w:val="16"/>
                <w:szCs w:val="16"/>
              </w:rPr>
            </w:pPr>
            <w:r w:rsidRPr="00990D5B">
              <w:rPr>
                <w:rFonts w:cs="Arial"/>
                <w:sz w:val="16"/>
                <w:szCs w:val="16"/>
              </w:rPr>
              <w:t>Прикупљање података и утврђивање потреба за стручним усавршавањем  од стручних већа, из личних планова проф. развоја наставника, резултата самовредновања, приоритетима развојног плана установе...</w:t>
            </w:r>
          </w:p>
          <w:p w14:paraId="22C9F729" w14:textId="77777777" w:rsidR="006F0FD9" w:rsidRPr="00990D5B" w:rsidRDefault="006F0FD9" w:rsidP="006F0FD9">
            <w:pPr>
              <w:spacing w:after="0"/>
              <w:jc w:val="both"/>
              <w:rPr>
                <w:rFonts w:cs="Arial"/>
                <w:sz w:val="16"/>
                <w:szCs w:val="16"/>
              </w:rPr>
            </w:pPr>
            <w:r w:rsidRPr="00990D5B">
              <w:rPr>
                <w:rFonts w:cs="Arial"/>
                <w:sz w:val="16"/>
                <w:szCs w:val="16"/>
              </w:rPr>
              <w:t>Израда годишњег плана СУ на нивоу школе</w:t>
            </w:r>
          </w:p>
        </w:tc>
        <w:tc>
          <w:tcPr>
            <w:tcW w:w="2214" w:type="dxa"/>
            <w:tcBorders>
              <w:top w:val="single" w:sz="4" w:space="0" w:color="auto"/>
              <w:bottom w:val="single" w:sz="4" w:space="0" w:color="auto"/>
            </w:tcBorders>
            <w:vAlign w:val="center"/>
          </w:tcPr>
          <w:p w14:paraId="391B964B"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планирање СУ</w:t>
            </w:r>
          </w:p>
        </w:tc>
        <w:tc>
          <w:tcPr>
            <w:tcW w:w="2214" w:type="dxa"/>
            <w:tcBorders>
              <w:top w:val="single" w:sz="4" w:space="0" w:color="auto"/>
              <w:bottom w:val="single" w:sz="4" w:space="0" w:color="auto"/>
            </w:tcBorders>
            <w:vAlign w:val="center"/>
          </w:tcPr>
          <w:p w14:paraId="72619023" w14:textId="77777777" w:rsidR="006F0FD9" w:rsidRPr="00990D5B" w:rsidRDefault="006F0FD9" w:rsidP="00990D5B">
            <w:pPr>
              <w:spacing w:after="0"/>
              <w:jc w:val="center"/>
              <w:rPr>
                <w:rFonts w:cs="Arial"/>
                <w:sz w:val="16"/>
                <w:szCs w:val="16"/>
                <w:lang w:val="ru-RU"/>
              </w:rPr>
            </w:pPr>
          </w:p>
          <w:p w14:paraId="23E38734"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Септембар</w:t>
            </w:r>
          </w:p>
          <w:p w14:paraId="6AC68C5C" w14:textId="77777777" w:rsidR="006F0FD9" w:rsidRPr="00990D5B" w:rsidRDefault="006F0FD9" w:rsidP="00990D5B">
            <w:pPr>
              <w:spacing w:after="0"/>
              <w:jc w:val="center"/>
              <w:rPr>
                <w:rFonts w:cs="Arial"/>
                <w:sz w:val="16"/>
                <w:szCs w:val="16"/>
                <w:lang w:val="ru-RU"/>
              </w:rPr>
            </w:pPr>
          </w:p>
        </w:tc>
        <w:tc>
          <w:tcPr>
            <w:tcW w:w="5191" w:type="dxa"/>
            <w:tcBorders>
              <w:top w:val="single" w:sz="4" w:space="0" w:color="auto"/>
              <w:bottom w:val="single" w:sz="4" w:space="0" w:color="auto"/>
            </w:tcBorders>
            <w:vAlign w:val="center"/>
          </w:tcPr>
          <w:p w14:paraId="5E03A7A5"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Записник са састанка Тима за СУ</w:t>
            </w:r>
          </w:p>
          <w:p w14:paraId="4D435974" w14:textId="77777777" w:rsidR="006F0FD9" w:rsidRPr="00990D5B" w:rsidRDefault="006F0FD9" w:rsidP="006F0FD9">
            <w:pPr>
              <w:spacing w:after="0"/>
              <w:jc w:val="both"/>
              <w:rPr>
                <w:rFonts w:cs="Arial"/>
                <w:sz w:val="16"/>
                <w:szCs w:val="16"/>
              </w:rPr>
            </w:pPr>
            <w:r w:rsidRPr="00990D5B">
              <w:rPr>
                <w:rFonts w:cs="Arial"/>
                <w:sz w:val="16"/>
                <w:szCs w:val="16"/>
                <w:lang w:val="ru-RU"/>
              </w:rPr>
              <w:t>Годишњи план рада</w:t>
            </w:r>
            <w:r w:rsidRPr="00990D5B">
              <w:rPr>
                <w:rFonts w:cs="Arial"/>
                <w:sz w:val="16"/>
                <w:szCs w:val="16"/>
              </w:rPr>
              <w:t xml:space="preserve"> тима за СУ</w:t>
            </w:r>
          </w:p>
        </w:tc>
      </w:tr>
      <w:tr w:rsidR="006F0FD9" w:rsidRPr="00990D5B" w14:paraId="0A13C174" w14:textId="77777777" w:rsidTr="00DC4D28">
        <w:trPr>
          <w:trHeight w:val="327"/>
        </w:trPr>
        <w:tc>
          <w:tcPr>
            <w:tcW w:w="383" w:type="dxa"/>
            <w:tcBorders>
              <w:top w:val="single" w:sz="4" w:space="0" w:color="auto"/>
              <w:bottom w:val="single" w:sz="4" w:space="0" w:color="auto"/>
            </w:tcBorders>
            <w:vAlign w:val="center"/>
          </w:tcPr>
          <w:p w14:paraId="3E1DC0FB"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16813DB2" w14:textId="77777777" w:rsidR="006F0FD9" w:rsidRPr="00990D5B" w:rsidRDefault="006F0FD9" w:rsidP="006F0FD9">
            <w:pPr>
              <w:spacing w:after="0"/>
              <w:jc w:val="both"/>
              <w:rPr>
                <w:rFonts w:cs="Arial"/>
                <w:sz w:val="16"/>
                <w:szCs w:val="16"/>
              </w:rPr>
            </w:pPr>
            <w:r w:rsidRPr="00990D5B">
              <w:rPr>
                <w:rFonts w:cs="Arial"/>
                <w:sz w:val="16"/>
                <w:szCs w:val="16"/>
              </w:rPr>
              <w:t>Израда личних планова стручног усавршавања (усмеравање, помоћ у изради и прикупљање личних планова професионалног развоја наставника)</w:t>
            </w:r>
          </w:p>
        </w:tc>
        <w:tc>
          <w:tcPr>
            <w:tcW w:w="2214" w:type="dxa"/>
            <w:tcBorders>
              <w:top w:val="single" w:sz="4" w:space="0" w:color="auto"/>
              <w:bottom w:val="single" w:sz="4" w:space="0" w:color="auto"/>
            </w:tcBorders>
            <w:vAlign w:val="center"/>
          </w:tcPr>
          <w:p w14:paraId="77288757"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w:t>
            </w:r>
          </w:p>
          <w:p w14:paraId="68DCFEDA" w14:textId="77777777" w:rsidR="006F0FD9" w:rsidRPr="00990D5B" w:rsidRDefault="006F0FD9" w:rsidP="00990D5B">
            <w:pPr>
              <w:spacing w:after="0"/>
              <w:jc w:val="center"/>
              <w:rPr>
                <w:rFonts w:cs="Arial"/>
                <w:sz w:val="16"/>
                <w:szCs w:val="16"/>
                <w:lang w:val="ru-RU"/>
              </w:rPr>
            </w:pPr>
          </w:p>
        </w:tc>
        <w:tc>
          <w:tcPr>
            <w:tcW w:w="2214" w:type="dxa"/>
            <w:tcBorders>
              <w:top w:val="single" w:sz="4" w:space="0" w:color="auto"/>
              <w:bottom w:val="single" w:sz="4" w:space="0" w:color="auto"/>
            </w:tcBorders>
            <w:vAlign w:val="center"/>
          </w:tcPr>
          <w:p w14:paraId="0129E0EB"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Септембар-октобар</w:t>
            </w:r>
          </w:p>
        </w:tc>
        <w:tc>
          <w:tcPr>
            <w:tcW w:w="5191" w:type="dxa"/>
            <w:tcBorders>
              <w:top w:val="single" w:sz="4" w:space="0" w:color="auto"/>
              <w:bottom w:val="single" w:sz="4" w:space="0" w:color="auto"/>
            </w:tcBorders>
            <w:vAlign w:val="center"/>
          </w:tcPr>
          <w:p w14:paraId="3EA6442E"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Записник са састанка Тима за СУ</w:t>
            </w:r>
          </w:p>
          <w:p w14:paraId="0B926405"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Електронска база и документација у папиру</w:t>
            </w:r>
          </w:p>
        </w:tc>
      </w:tr>
      <w:tr w:rsidR="006F0FD9" w:rsidRPr="00990D5B" w14:paraId="11C8FB8F" w14:textId="77777777" w:rsidTr="00DC4D28">
        <w:trPr>
          <w:trHeight w:val="327"/>
        </w:trPr>
        <w:tc>
          <w:tcPr>
            <w:tcW w:w="383" w:type="dxa"/>
            <w:tcBorders>
              <w:top w:val="single" w:sz="4" w:space="0" w:color="auto"/>
              <w:bottom w:val="single" w:sz="4" w:space="0" w:color="auto"/>
            </w:tcBorders>
            <w:vAlign w:val="center"/>
          </w:tcPr>
          <w:p w14:paraId="32F12402"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67FF2249" w14:textId="77777777" w:rsidR="006F0FD9" w:rsidRPr="00990D5B" w:rsidRDefault="006F0FD9" w:rsidP="006F0FD9">
            <w:pPr>
              <w:spacing w:after="0"/>
              <w:jc w:val="both"/>
              <w:rPr>
                <w:rFonts w:cs="Arial"/>
                <w:sz w:val="16"/>
                <w:szCs w:val="16"/>
              </w:rPr>
            </w:pPr>
            <w:r w:rsidRPr="00990D5B">
              <w:rPr>
                <w:rFonts w:cs="Arial"/>
                <w:sz w:val="16"/>
                <w:szCs w:val="16"/>
              </w:rPr>
              <w:t>Организација и реализација акредитованих семинара</w:t>
            </w:r>
          </w:p>
        </w:tc>
        <w:tc>
          <w:tcPr>
            <w:tcW w:w="2214" w:type="dxa"/>
            <w:tcBorders>
              <w:top w:val="single" w:sz="4" w:space="0" w:color="auto"/>
              <w:bottom w:val="single" w:sz="4" w:space="0" w:color="auto"/>
            </w:tcBorders>
            <w:vAlign w:val="center"/>
          </w:tcPr>
          <w:p w14:paraId="41D34840"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 директор школе</w:t>
            </w:r>
          </w:p>
        </w:tc>
        <w:tc>
          <w:tcPr>
            <w:tcW w:w="2214" w:type="dxa"/>
            <w:tcBorders>
              <w:top w:val="single" w:sz="4" w:space="0" w:color="auto"/>
              <w:bottom w:val="single" w:sz="4" w:space="0" w:color="auto"/>
            </w:tcBorders>
            <w:vAlign w:val="center"/>
          </w:tcPr>
          <w:p w14:paraId="61879125"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У току школске године</w:t>
            </w:r>
          </w:p>
        </w:tc>
        <w:tc>
          <w:tcPr>
            <w:tcW w:w="5191" w:type="dxa"/>
            <w:tcBorders>
              <w:top w:val="single" w:sz="4" w:space="0" w:color="auto"/>
              <w:bottom w:val="single" w:sz="4" w:space="0" w:color="auto"/>
            </w:tcBorders>
            <w:vAlign w:val="center"/>
          </w:tcPr>
          <w:p w14:paraId="28D826BD"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Извештај са одржаних семинара</w:t>
            </w:r>
          </w:p>
          <w:p w14:paraId="0752E287"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Уверења</w:t>
            </w:r>
          </w:p>
        </w:tc>
      </w:tr>
      <w:tr w:rsidR="006F0FD9" w:rsidRPr="00990D5B" w14:paraId="7B741282" w14:textId="77777777" w:rsidTr="00DC4D28">
        <w:trPr>
          <w:trHeight w:val="226"/>
        </w:trPr>
        <w:tc>
          <w:tcPr>
            <w:tcW w:w="383" w:type="dxa"/>
            <w:tcBorders>
              <w:top w:val="single" w:sz="4" w:space="0" w:color="auto"/>
              <w:bottom w:val="single" w:sz="4" w:space="0" w:color="auto"/>
            </w:tcBorders>
            <w:vAlign w:val="center"/>
          </w:tcPr>
          <w:p w14:paraId="66675E5C"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269BDF37" w14:textId="77777777" w:rsidR="006F0FD9" w:rsidRPr="00990D5B" w:rsidRDefault="006F0FD9" w:rsidP="006F0FD9">
            <w:pPr>
              <w:spacing w:after="0"/>
              <w:jc w:val="both"/>
              <w:rPr>
                <w:rFonts w:cs="Arial"/>
                <w:sz w:val="16"/>
                <w:szCs w:val="16"/>
              </w:rPr>
            </w:pPr>
            <w:r w:rsidRPr="00990D5B">
              <w:rPr>
                <w:rFonts w:cs="Arial"/>
                <w:sz w:val="16"/>
                <w:szCs w:val="16"/>
              </w:rPr>
              <w:t>Планирање, реализација и анализа одржаних огледних и угледних часова, као и других облика СУ у оквиру установе</w:t>
            </w:r>
          </w:p>
        </w:tc>
        <w:tc>
          <w:tcPr>
            <w:tcW w:w="2214" w:type="dxa"/>
            <w:tcBorders>
              <w:top w:val="single" w:sz="4" w:space="0" w:color="auto"/>
              <w:bottom w:val="single" w:sz="4" w:space="0" w:color="auto"/>
            </w:tcBorders>
            <w:vAlign w:val="center"/>
          </w:tcPr>
          <w:p w14:paraId="44CF1B1F"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 координатори стручних већа</w:t>
            </w:r>
          </w:p>
        </w:tc>
        <w:tc>
          <w:tcPr>
            <w:tcW w:w="2214" w:type="dxa"/>
            <w:tcBorders>
              <w:top w:val="single" w:sz="4" w:space="0" w:color="auto"/>
              <w:bottom w:val="single" w:sz="4" w:space="0" w:color="auto"/>
            </w:tcBorders>
            <w:vAlign w:val="center"/>
          </w:tcPr>
          <w:p w14:paraId="58503B71"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Октобар и у току школске године</w:t>
            </w:r>
          </w:p>
        </w:tc>
        <w:tc>
          <w:tcPr>
            <w:tcW w:w="5191" w:type="dxa"/>
            <w:tcBorders>
              <w:top w:val="single" w:sz="4" w:space="0" w:color="auto"/>
              <w:bottom w:val="single" w:sz="4" w:space="0" w:color="auto"/>
            </w:tcBorders>
            <w:vAlign w:val="center"/>
          </w:tcPr>
          <w:p w14:paraId="19054D52"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Табеларни приказ планираних и реализованих огледних и угледних часова</w:t>
            </w:r>
          </w:p>
        </w:tc>
      </w:tr>
      <w:tr w:rsidR="006F0FD9" w:rsidRPr="00990D5B" w14:paraId="1BEE47E7" w14:textId="77777777" w:rsidTr="00DC4D28">
        <w:trPr>
          <w:trHeight w:val="290"/>
        </w:trPr>
        <w:tc>
          <w:tcPr>
            <w:tcW w:w="383" w:type="dxa"/>
            <w:tcBorders>
              <w:top w:val="single" w:sz="4" w:space="0" w:color="auto"/>
              <w:bottom w:val="single" w:sz="4" w:space="0" w:color="auto"/>
            </w:tcBorders>
            <w:vAlign w:val="center"/>
          </w:tcPr>
          <w:p w14:paraId="2EF70F9F" w14:textId="77777777" w:rsidR="006F0FD9" w:rsidRPr="00990D5B" w:rsidRDefault="006F0FD9">
            <w:pPr>
              <w:numPr>
                <w:ilvl w:val="0"/>
                <w:numId w:val="36"/>
              </w:numPr>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571F0D1E" w14:textId="77777777" w:rsidR="006F0FD9" w:rsidRPr="00990D5B" w:rsidRDefault="006F0FD9" w:rsidP="006F0FD9">
            <w:pPr>
              <w:spacing w:after="0"/>
              <w:jc w:val="both"/>
              <w:rPr>
                <w:rFonts w:cs="Arial"/>
                <w:sz w:val="16"/>
                <w:szCs w:val="16"/>
              </w:rPr>
            </w:pPr>
            <w:r w:rsidRPr="00990D5B">
              <w:rPr>
                <w:rFonts w:cs="Arial"/>
                <w:sz w:val="16"/>
                <w:szCs w:val="16"/>
              </w:rPr>
              <w:t>Евиденција о стручном усавршавању: наставници и стручни сарадници достављају Тиму за СУ доказе о стручном усавршавању</w:t>
            </w:r>
          </w:p>
        </w:tc>
        <w:tc>
          <w:tcPr>
            <w:tcW w:w="2214" w:type="dxa"/>
            <w:tcBorders>
              <w:top w:val="single" w:sz="4" w:space="0" w:color="auto"/>
              <w:bottom w:val="single" w:sz="4" w:space="0" w:color="auto"/>
            </w:tcBorders>
            <w:vAlign w:val="center"/>
          </w:tcPr>
          <w:p w14:paraId="5D47273E"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w:t>
            </w:r>
          </w:p>
        </w:tc>
        <w:tc>
          <w:tcPr>
            <w:tcW w:w="2214" w:type="dxa"/>
            <w:tcBorders>
              <w:top w:val="single" w:sz="4" w:space="0" w:color="auto"/>
              <w:bottom w:val="single" w:sz="4" w:space="0" w:color="auto"/>
            </w:tcBorders>
            <w:vAlign w:val="center"/>
          </w:tcPr>
          <w:p w14:paraId="0DB94C38"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У току школске године</w:t>
            </w:r>
          </w:p>
        </w:tc>
        <w:tc>
          <w:tcPr>
            <w:tcW w:w="5191" w:type="dxa"/>
            <w:tcBorders>
              <w:top w:val="single" w:sz="4" w:space="0" w:color="auto"/>
              <w:bottom w:val="single" w:sz="4" w:space="0" w:color="auto"/>
            </w:tcBorders>
            <w:vAlign w:val="center"/>
          </w:tcPr>
          <w:p w14:paraId="18ADB9E4"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Електронска база и папирна документација:</w:t>
            </w:r>
          </w:p>
          <w:p w14:paraId="5BC1267C"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 xml:space="preserve">фотографије, извештаји, сертификати, уверења, потврде...о стручном савршавању </w:t>
            </w:r>
          </w:p>
        </w:tc>
      </w:tr>
      <w:tr w:rsidR="006F0FD9" w:rsidRPr="00990D5B" w14:paraId="0FC86499" w14:textId="77777777" w:rsidTr="00DC4D28">
        <w:trPr>
          <w:trHeight w:val="277"/>
        </w:trPr>
        <w:tc>
          <w:tcPr>
            <w:tcW w:w="383" w:type="dxa"/>
            <w:tcBorders>
              <w:top w:val="single" w:sz="4" w:space="0" w:color="auto"/>
              <w:bottom w:val="single" w:sz="4" w:space="0" w:color="auto"/>
            </w:tcBorders>
            <w:vAlign w:val="center"/>
          </w:tcPr>
          <w:p w14:paraId="1F492F21" w14:textId="77777777" w:rsidR="006F0FD9" w:rsidRPr="00990D5B" w:rsidRDefault="006F0FD9">
            <w:pPr>
              <w:numPr>
                <w:ilvl w:val="0"/>
                <w:numId w:val="36"/>
              </w:numPr>
              <w:tabs>
                <w:tab w:val="left" w:pos="426"/>
              </w:tabs>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55A1C008" w14:textId="77777777" w:rsidR="006F0FD9" w:rsidRPr="00990D5B" w:rsidRDefault="006F0FD9" w:rsidP="006F0FD9">
            <w:pPr>
              <w:spacing w:after="0"/>
              <w:jc w:val="both"/>
              <w:rPr>
                <w:rFonts w:cs="Arial"/>
                <w:sz w:val="16"/>
                <w:szCs w:val="16"/>
              </w:rPr>
            </w:pPr>
            <w:r w:rsidRPr="00990D5B">
              <w:rPr>
                <w:rFonts w:cs="Arial"/>
                <w:sz w:val="16"/>
                <w:szCs w:val="16"/>
              </w:rPr>
              <w:t>Анализа стручног усавршавања у функцији самовредновања и вредновања школе</w:t>
            </w:r>
          </w:p>
          <w:p w14:paraId="3950D1D7" w14:textId="77777777" w:rsidR="006F0FD9" w:rsidRPr="00990D5B" w:rsidRDefault="006F0FD9" w:rsidP="006F0FD9">
            <w:pPr>
              <w:spacing w:after="0"/>
              <w:ind w:left="317" w:hanging="335"/>
              <w:jc w:val="both"/>
              <w:rPr>
                <w:rFonts w:cs="Arial"/>
                <w:sz w:val="16"/>
                <w:szCs w:val="16"/>
              </w:rPr>
            </w:pPr>
          </w:p>
        </w:tc>
        <w:tc>
          <w:tcPr>
            <w:tcW w:w="2214" w:type="dxa"/>
            <w:tcBorders>
              <w:top w:val="single" w:sz="4" w:space="0" w:color="auto"/>
              <w:bottom w:val="single" w:sz="4" w:space="0" w:color="auto"/>
            </w:tcBorders>
            <w:vAlign w:val="center"/>
          </w:tcPr>
          <w:p w14:paraId="6C8F0443"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 Тим за самовредновање, стручни сарадници</w:t>
            </w:r>
          </w:p>
        </w:tc>
        <w:tc>
          <w:tcPr>
            <w:tcW w:w="2214" w:type="dxa"/>
            <w:tcBorders>
              <w:top w:val="single" w:sz="4" w:space="0" w:color="auto"/>
              <w:bottom w:val="single" w:sz="4" w:space="0" w:color="auto"/>
            </w:tcBorders>
            <w:vAlign w:val="center"/>
          </w:tcPr>
          <w:p w14:paraId="45A37267"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Након вредновања</w:t>
            </w:r>
          </w:p>
        </w:tc>
        <w:tc>
          <w:tcPr>
            <w:tcW w:w="5191" w:type="dxa"/>
            <w:tcBorders>
              <w:top w:val="single" w:sz="4" w:space="0" w:color="auto"/>
              <w:bottom w:val="single" w:sz="4" w:space="0" w:color="auto"/>
            </w:tcBorders>
            <w:vAlign w:val="center"/>
          </w:tcPr>
          <w:p w14:paraId="2A68C132"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Извештај тима за самовредновање</w:t>
            </w:r>
          </w:p>
        </w:tc>
      </w:tr>
      <w:tr w:rsidR="006F0FD9" w:rsidRPr="00990D5B" w14:paraId="603BE384" w14:textId="77777777" w:rsidTr="00DC4D28">
        <w:trPr>
          <w:trHeight w:val="327"/>
        </w:trPr>
        <w:tc>
          <w:tcPr>
            <w:tcW w:w="383" w:type="dxa"/>
            <w:tcBorders>
              <w:top w:val="single" w:sz="4" w:space="0" w:color="auto"/>
              <w:bottom w:val="single" w:sz="4" w:space="0" w:color="auto"/>
            </w:tcBorders>
            <w:vAlign w:val="center"/>
          </w:tcPr>
          <w:p w14:paraId="15C7F55C" w14:textId="77777777" w:rsidR="006F0FD9" w:rsidRPr="00990D5B" w:rsidRDefault="006F0FD9">
            <w:pPr>
              <w:numPr>
                <w:ilvl w:val="0"/>
                <w:numId w:val="36"/>
              </w:numPr>
              <w:tabs>
                <w:tab w:val="left" w:pos="426"/>
              </w:tabs>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331C919B" w14:textId="77777777" w:rsidR="006F0FD9" w:rsidRPr="00990D5B" w:rsidRDefault="006F0FD9" w:rsidP="006F0FD9">
            <w:pPr>
              <w:spacing w:after="0"/>
              <w:jc w:val="both"/>
              <w:rPr>
                <w:rFonts w:cs="Arial"/>
                <w:sz w:val="16"/>
                <w:szCs w:val="16"/>
              </w:rPr>
            </w:pPr>
            <w:r w:rsidRPr="00990D5B">
              <w:rPr>
                <w:rFonts w:cs="Arial"/>
                <w:sz w:val="16"/>
                <w:szCs w:val="16"/>
              </w:rPr>
              <w:t>Ажурирање „Базе примера добре праксе“</w:t>
            </w:r>
          </w:p>
        </w:tc>
        <w:tc>
          <w:tcPr>
            <w:tcW w:w="2214" w:type="dxa"/>
            <w:tcBorders>
              <w:top w:val="single" w:sz="4" w:space="0" w:color="auto"/>
              <w:bottom w:val="single" w:sz="4" w:space="0" w:color="auto"/>
            </w:tcBorders>
            <w:vAlign w:val="center"/>
          </w:tcPr>
          <w:p w14:paraId="6A0AB036"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 стручни сарадници</w:t>
            </w:r>
          </w:p>
        </w:tc>
        <w:tc>
          <w:tcPr>
            <w:tcW w:w="2214" w:type="dxa"/>
            <w:tcBorders>
              <w:top w:val="single" w:sz="4" w:space="0" w:color="auto"/>
              <w:bottom w:val="single" w:sz="4" w:space="0" w:color="auto"/>
            </w:tcBorders>
            <w:vAlign w:val="center"/>
          </w:tcPr>
          <w:p w14:paraId="3716FDB4"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У току школске године</w:t>
            </w:r>
          </w:p>
        </w:tc>
        <w:tc>
          <w:tcPr>
            <w:tcW w:w="5191" w:type="dxa"/>
            <w:tcBorders>
              <w:top w:val="single" w:sz="4" w:space="0" w:color="auto"/>
              <w:bottom w:val="single" w:sz="4" w:space="0" w:color="auto"/>
            </w:tcBorders>
            <w:vAlign w:val="center"/>
          </w:tcPr>
          <w:p w14:paraId="080FC66C"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Базе примера добре праксе</w:t>
            </w:r>
          </w:p>
        </w:tc>
      </w:tr>
      <w:tr w:rsidR="006F0FD9" w:rsidRPr="00990D5B" w14:paraId="6EC19D61" w14:textId="77777777" w:rsidTr="00DC4D28">
        <w:trPr>
          <w:trHeight w:val="378"/>
        </w:trPr>
        <w:tc>
          <w:tcPr>
            <w:tcW w:w="383" w:type="dxa"/>
            <w:tcBorders>
              <w:top w:val="single" w:sz="4" w:space="0" w:color="auto"/>
              <w:bottom w:val="single" w:sz="4" w:space="0" w:color="auto"/>
            </w:tcBorders>
            <w:vAlign w:val="center"/>
          </w:tcPr>
          <w:p w14:paraId="74942753" w14:textId="77777777" w:rsidR="006F0FD9" w:rsidRPr="00990D5B" w:rsidRDefault="006F0FD9">
            <w:pPr>
              <w:numPr>
                <w:ilvl w:val="0"/>
                <w:numId w:val="36"/>
              </w:numPr>
              <w:tabs>
                <w:tab w:val="left" w:pos="426"/>
              </w:tabs>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72B59C53" w14:textId="77777777" w:rsidR="006F0FD9" w:rsidRPr="00990D5B" w:rsidRDefault="006F0FD9" w:rsidP="006F0FD9">
            <w:pPr>
              <w:spacing w:after="0"/>
              <w:jc w:val="both"/>
              <w:rPr>
                <w:rFonts w:cs="Arial"/>
                <w:sz w:val="16"/>
                <w:szCs w:val="16"/>
              </w:rPr>
            </w:pPr>
            <w:r w:rsidRPr="00990D5B">
              <w:rPr>
                <w:rFonts w:cs="Arial"/>
                <w:sz w:val="16"/>
                <w:szCs w:val="16"/>
              </w:rPr>
              <w:t>Информисање запослених о могућностима стручног усавршавања и напредовања</w:t>
            </w:r>
          </w:p>
          <w:p w14:paraId="3C3B220D" w14:textId="77777777" w:rsidR="006F0FD9" w:rsidRPr="00990D5B" w:rsidRDefault="006F0FD9" w:rsidP="006F0FD9">
            <w:pPr>
              <w:spacing w:after="0"/>
              <w:ind w:left="317" w:hanging="335"/>
              <w:jc w:val="both"/>
              <w:rPr>
                <w:rFonts w:cs="Arial"/>
                <w:sz w:val="16"/>
                <w:szCs w:val="16"/>
              </w:rPr>
            </w:pPr>
          </w:p>
        </w:tc>
        <w:tc>
          <w:tcPr>
            <w:tcW w:w="2214" w:type="dxa"/>
            <w:tcBorders>
              <w:top w:val="single" w:sz="4" w:space="0" w:color="auto"/>
              <w:bottom w:val="single" w:sz="4" w:space="0" w:color="auto"/>
            </w:tcBorders>
            <w:vAlign w:val="center"/>
          </w:tcPr>
          <w:p w14:paraId="439616FA"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СУ</w:t>
            </w:r>
          </w:p>
          <w:p w14:paraId="6FFC4EE2" w14:textId="77777777" w:rsidR="006F0FD9" w:rsidRPr="00990D5B" w:rsidRDefault="006F0FD9" w:rsidP="00990D5B">
            <w:pPr>
              <w:spacing w:after="0"/>
              <w:jc w:val="center"/>
              <w:rPr>
                <w:rFonts w:cs="Arial"/>
                <w:sz w:val="16"/>
                <w:szCs w:val="16"/>
                <w:lang w:val="ru-RU"/>
              </w:rPr>
            </w:pPr>
          </w:p>
        </w:tc>
        <w:tc>
          <w:tcPr>
            <w:tcW w:w="2214" w:type="dxa"/>
            <w:tcBorders>
              <w:top w:val="single" w:sz="4" w:space="0" w:color="auto"/>
              <w:bottom w:val="single" w:sz="4" w:space="0" w:color="auto"/>
            </w:tcBorders>
            <w:vAlign w:val="center"/>
          </w:tcPr>
          <w:p w14:paraId="3D6B1AAE"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У току школске године</w:t>
            </w:r>
          </w:p>
        </w:tc>
        <w:tc>
          <w:tcPr>
            <w:tcW w:w="5191" w:type="dxa"/>
            <w:tcBorders>
              <w:top w:val="single" w:sz="4" w:space="0" w:color="auto"/>
              <w:bottom w:val="single" w:sz="4" w:space="0" w:color="auto"/>
            </w:tcBorders>
            <w:vAlign w:val="center"/>
          </w:tcPr>
          <w:p w14:paraId="50EB5250"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Табла за информисање наставника</w:t>
            </w:r>
          </w:p>
        </w:tc>
      </w:tr>
      <w:tr w:rsidR="006F0FD9" w:rsidRPr="00990D5B" w14:paraId="60E96D5B" w14:textId="77777777" w:rsidTr="00DC4D28">
        <w:trPr>
          <w:trHeight w:val="829"/>
        </w:trPr>
        <w:tc>
          <w:tcPr>
            <w:tcW w:w="383" w:type="dxa"/>
            <w:tcBorders>
              <w:top w:val="single" w:sz="4" w:space="0" w:color="auto"/>
              <w:bottom w:val="single" w:sz="4" w:space="0" w:color="auto"/>
            </w:tcBorders>
            <w:vAlign w:val="center"/>
          </w:tcPr>
          <w:p w14:paraId="14BF75AC" w14:textId="77777777" w:rsidR="006F0FD9" w:rsidRPr="00990D5B" w:rsidRDefault="006F0FD9">
            <w:pPr>
              <w:numPr>
                <w:ilvl w:val="0"/>
                <w:numId w:val="36"/>
              </w:numPr>
              <w:tabs>
                <w:tab w:val="left" w:pos="426"/>
              </w:tabs>
              <w:spacing w:before="0" w:after="0"/>
              <w:ind w:left="284" w:hanging="284"/>
              <w:jc w:val="both"/>
              <w:rPr>
                <w:rFonts w:cs="Arial"/>
                <w:sz w:val="16"/>
                <w:szCs w:val="16"/>
              </w:rPr>
            </w:pPr>
          </w:p>
        </w:tc>
        <w:tc>
          <w:tcPr>
            <w:tcW w:w="6017" w:type="dxa"/>
            <w:tcBorders>
              <w:top w:val="single" w:sz="4" w:space="0" w:color="auto"/>
              <w:bottom w:val="single" w:sz="4" w:space="0" w:color="auto"/>
            </w:tcBorders>
            <w:vAlign w:val="center"/>
          </w:tcPr>
          <w:p w14:paraId="1011FC76" w14:textId="77777777" w:rsidR="006F0FD9" w:rsidRPr="00990D5B" w:rsidRDefault="006F0FD9" w:rsidP="00DC4D28">
            <w:pPr>
              <w:spacing w:after="0"/>
              <w:jc w:val="both"/>
              <w:rPr>
                <w:rFonts w:cs="Arial"/>
                <w:sz w:val="16"/>
                <w:szCs w:val="16"/>
              </w:rPr>
            </w:pPr>
            <w:r w:rsidRPr="00990D5B">
              <w:rPr>
                <w:rFonts w:cs="Arial"/>
                <w:sz w:val="16"/>
                <w:szCs w:val="16"/>
              </w:rPr>
              <w:t xml:space="preserve">Евалуација планираног стручног усавршавања у установи и ван установе у школској </w:t>
            </w:r>
          </w:p>
        </w:tc>
        <w:tc>
          <w:tcPr>
            <w:tcW w:w="2214" w:type="dxa"/>
            <w:tcBorders>
              <w:top w:val="single" w:sz="4" w:space="0" w:color="auto"/>
              <w:bottom w:val="single" w:sz="4" w:space="0" w:color="auto"/>
            </w:tcBorders>
            <w:vAlign w:val="center"/>
          </w:tcPr>
          <w:p w14:paraId="1D0EFE74"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Тим за стручно усавршавање</w:t>
            </w:r>
          </w:p>
          <w:p w14:paraId="63447BD5"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Наставничко веће</w:t>
            </w:r>
          </w:p>
        </w:tc>
        <w:tc>
          <w:tcPr>
            <w:tcW w:w="2214" w:type="dxa"/>
            <w:tcBorders>
              <w:top w:val="single" w:sz="4" w:space="0" w:color="auto"/>
              <w:bottom w:val="single" w:sz="4" w:space="0" w:color="auto"/>
            </w:tcBorders>
            <w:vAlign w:val="center"/>
          </w:tcPr>
          <w:p w14:paraId="554F9676" w14:textId="77777777" w:rsidR="006F0FD9" w:rsidRPr="00990D5B" w:rsidRDefault="006F0FD9" w:rsidP="00990D5B">
            <w:pPr>
              <w:spacing w:after="0"/>
              <w:jc w:val="center"/>
              <w:rPr>
                <w:rFonts w:cs="Arial"/>
                <w:sz w:val="16"/>
                <w:szCs w:val="16"/>
                <w:lang w:val="ru-RU"/>
              </w:rPr>
            </w:pPr>
            <w:r w:rsidRPr="00990D5B">
              <w:rPr>
                <w:rFonts w:cs="Arial"/>
                <w:sz w:val="16"/>
                <w:szCs w:val="16"/>
                <w:lang w:val="ru-RU"/>
              </w:rPr>
              <w:t>Јун-август</w:t>
            </w:r>
          </w:p>
          <w:p w14:paraId="694BFEE9" w14:textId="77777777" w:rsidR="006F0FD9" w:rsidRPr="00990D5B" w:rsidRDefault="006F0FD9" w:rsidP="00990D5B">
            <w:pPr>
              <w:spacing w:after="0"/>
              <w:jc w:val="center"/>
              <w:rPr>
                <w:rFonts w:cs="Arial"/>
                <w:sz w:val="16"/>
                <w:szCs w:val="16"/>
                <w:lang w:val="ru-RU"/>
              </w:rPr>
            </w:pPr>
          </w:p>
        </w:tc>
        <w:tc>
          <w:tcPr>
            <w:tcW w:w="5191" w:type="dxa"/>
            <w:tcBorders>
              <w:top w:val="single" w:sz="4" w:space="0" w:color="auto"/>
              <w:bottom w:val="single" w:sz="4" w:space="0" w:color="auto"/>
            </w:tcBorders>
            <w:vAlign w:val="center"/>
          </w:tcPr>
          <w:p w14:paraId="237F2CE1" w14:textId="77777777" w:rsidR="006F0FD9" w:rsidRPr="00990D5B" w:rsidRDefault="006F0FD9" w:rsidP="006F0FD9">
            <w:pPr>
              <w:autoSpaceDE w:val="0"/>
              <w:autoSpaceDN w:val="0"/>
              <w:adjustRightInd w:val="0"/>
              <w:spacing w:after="0"/>
              <w:jc w:val="both"/>
              <w:rPr>
                <w:rFonts w:cs="Arial"/>
                <w:sz w:val="16"/>
                <w:szCs w:val="16"/>
              </w:rPr>
            </w:pPr>
            <w:r w:rsidRPr="00990D5B">
              <w:rPr>
                <w:rFonts w:cs="Arial"/>
                <w:sz w:val="16"/>
                <w:szCs w:val="16"/>
              </w:rPr>
              <w:t>Извештај о реализованим активностима које су планиране у годишњем плану СУ на нивоу установе као и у личним плановима стручног усавршавања.</w:t>
            </w:r>
          </w:p>
        </w:tc>
      </w:tr>
    </w:tbl>
    <w:p w14:paraId="7615300B" w14:textId="77777777" w:rsidR="006F0FD9" w:rsidRPr="00990D5B" w:rsidRDefault="006F0FD9" w:rsidP="006F0FD9">
      <w:pPr>
        <w:spacing w:before="0" w:after="0" w:line="240" w:lineRule="auto"/>
        <w:rPr>
          <w:rFonts w:ascii="Calibri" w:eastAsia="Times New Roman" w:hAnsi="Calibri" w:cs="Arial"/>
          <w:b/>
          <w:sz w:val="24"/>
          <w:szCs w:val="24"/>
        </w:rPr>
        <w:sectPr w:rsidR="006F0FD9" w:rsidRPr="00990D5B" w:rsidSect="006F0FD9">
          <w:pgSz w:w="16840" w:h="11907" w:orient="landscape" w:code="9"/>
          <w:pgMar w:top="720" w:right="720" w:bottom="720" w:left="720" w:header="709" w:footer="567" w:gutter="0"/>
          <w:cols w:space="708"/>
          <w:titlePg/>
          <w:docGrid w:linePitch="360"/>
        </w:sectPr>
      </w:pPr>
    </w:p>
    <w:p w14:paraId="25E11D18" w14:textId="77777777" w:rsidR="00917558" w:rsidRDefault="00917558" w:rsidP="00917558">
      <w:pPr>
        <w:spacing w:before="0" w:after="0" w:line="240" w:lineRule="auto"/>
        <w:jc w:val="both"/>
        <w:rPr>
          <w:rFonts w:ascii="Calibri" w:eastAsia="Times New Roman" w:hAnsi="Calibri" w:cs="Arial"/>
          <w:sz w:val="24"/>
          <w:szCs w:val="24"/>
          <w:lang w:val="sr-Cyrl-CS"/>
        </w:rPr>
      </w:pPr>
    </w:p>
    <w:p w14:paraId="4825E860" w14:textId="77777777" w:rsidR="00917558" w:rsidRPr="004264C7" w:rsidRDefault="00917558" w:rsidP="00990D5B">
      <w:pPr>
        <w:pStyle w:val="a"/>
      </w:pPr>
      <w:bookmarkStart w:id="92" w:name="_Toc18857368"/>
      <w:bookmarkStart w:id="93" w:name="_Toc18858080"/>
      <w:bookmarkStart w:id="94" w:name="_Toc18870373"/>
      <w:bookmarkStart w:id="95" w:name="_Toc112665525"/>
      <w:r w:rsidRPr="004264C7">
        <w:t>16. Програм заштите ученика од насиља, злостављања и занемаривања</w:t>
      </w:r>
      <w:bookmarkEnd w:id="92"/>
      <w:bookmarkEnd w:id="93"/>
      <w:bookmarkEnd w:id="94"/>
      <w:bookmarkEnd w:id="95"/>
    </w:p>
    <w:p w14:paraId="71508FBA" w14:textId="77777777" w:rsidR="00917558" w:rsidRPr="004264C7" w:rsidRDefault="00917558" w:rsidP="00917558">
      <w:pPr>
        <w:spacing w:before="0" w:after="0" w:line="240" w:lineRule="auto"/>
        <w:ind w:firstLine="360"/>
        <w:rPr>
          <w:rFonts w:ascii="Calibri" w:eastAsia="Times New Roman" w:hAnsi="Calibri" w:cs="Times New Roman"/>
          <w:noProof/>
          <w:sz w:val="24"/>
          <w:szCs w:val="24"/>
          <w:lang w:val="sr-Cyrl-CS"/>
        </w:rPr>
      </w:pPr>
    </w:p>
    <w:p w14:paraId="3AA6BF24" w14:textId="77777777" w:rsidR="006F0FD9" w:rsidRPr="006F0FD9" w:rsidRDefault="006F0FD9" w:rsidP="006F0FD9">
      <w:pPr>
        <w:spacing w:before="0" w:after="0"/>
        <w:ind w:firstLine="403"/>
        <w:jc w:val="both"/>
        <w:rPr>
          <w:rFonts w:cstheme="minorHAnsi"/>
          <w:noProof/>
          <w:sz w:val="24"/>
          <w:szCs w:val="24"/>
          <w:lang w:val="sr-Cyrl-CS"/>
        </w:rPr>
      </w:pPr>
      <w:r w:rsidRPr="006F0FD9">
        <w:rPr>
          <w:rFonts w:cstheme="minorHAnsi"/>
          <w:noProof/>
          <w:sz w:val="24"/>
          <w:szCs w:val="24"/>
          <w:lang w:val="sr-Cyrl-CS"/>
        </w:rPr>
        <w:t>Програм заштите ученика од дискриминације, насиља, занемаривања, и програми превенције других облика ризичног понашања као што су употреба дувана, алкохола, психоактивних супстанци, малолетничка делинквенција остварују се кроз различите наставне и слободне активности са ученицима, запосленима, родитељима, односно старатељима, у сарадњи са локалном самоуправом, у складу са утврђеним потребама.</w:t>
      </w:r>
    </w:p>
    <w:p w14:paraId="29FFA990" w14:textId="77777777" w:rsidR="006F0FD9" w:rsidRPr="006F0FD9" w:rsidRDefault="006F0FD9" w:rsidP="006F0FD9">
      <w:pPr>
        <w:shd w:val="clear" w:color="auto" w:fill="FFFFFF"/>
        <w:spacing w:before="0" w:after="0" w:line="240" w:lineRule="auto"/>
        <w:ind w:firstLine="480"/>
        <w:jc w:val="both"/>
        <w:rPr>
          <w:rFonts w:eastAsia="Times New Roman" w:cstheme="minorHAnsi"/>
          <w:sz w:val="24"/>
          <w:szCs w:val="24"/>
        </w:rPr>
      </w:pPr>
      <w:r w:rsidRPr="006F0FD9">
        <w:rPr>
          <w:rFonts w:eastAsia="Times New Roman" w:cstheme="minorHAnsi"/>
          <w:sz w:val="24"/>
          <w:szCs w:val="24"/>
        </w:rPr>
        <w:t>Под дискриминацијом, односно дискриминаторним 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14:paraId="5018B8DA" w14:textId="77777777" w:rsidR="006F0FD9" w:rsidRPr="006F0FD9" w:rsidRDefault="006F0FD9" w:rsidP="006F0FD9">
      <w:pPr>
        <w:shd w:val="clear" w:color="auto" w:fill="FFFFFF"/>
        <w:spacing w:before="0" w:after="0" w:line="240" w:lineRule="auto"/>
        <w:ind w:firstLine="480"/>
        <w:jc w:val="both"/>
        <w:rPr>
          <w:rFonts w:eastAsia="Times New Roman" w:cstheme="minorHAnsi"/>
          <w:sz w:val="24"/>
          <w:szCs w:val="24"/>
        </w:rPr>
      </w:pPr>
    </w:p>
    <w:p w14:paraId="5F785E3B" w14:textId="77777777" w:rsidR="006F0FD9" w:rsidRPr="006F0FD9" w:rsidRDefault="006F0FD9" w:rsidP="006F0FD9">
      <w:pPr>
        <w:shd w:val="clear" w:color="auto" w:fill="FFFFFF"/>
        <w:spacing w:before="0" w:after="0" w:line="240" w:lineRule="auto"/>
        <w:ind w:firstLine="480"/>
        <w:jc w:val="both"/>
        <w:rPr>
          <w:rFonts w:eastAsia="Times New Roman" w:cstheme="minorHAnsi"/>
          <w:sz w:val="24"/>
          <w:szCs w:val="24"/>
        </w:rPr>
      </w:pPr>
      <w:r w:rsidRPr="006F0FD9">
        <w:rPr>
          <w:rFonts w:eastAsia="Times New Roman" w:cstheme="minorHAnsi"/>
          <w:sz w:val="24"/>
          <w:szCs w:val="24"/>
        </w:rPr>
        <w:t>Насиље и злостављање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w:t>
      </w:r>
    </w:p>
    <w:p w14:paraId="27C3F1E0" w14:textId="77777777" w:rsidR="006F0FD9" w:rsidRPr="006F0FD9" w:rsidRDefault="006F0FD9" w:rsidP="006F0FD9">
      <w:pPr>
        <w:shd w:val="clear" w:color="auto" w:fill="FFFFFF"/>
        <w:spacing w:before="0" w:after="0" w:line="240" w:lineRule="auto"/>
        <w:ind w:firstLine="480"/>
        <w:jc w:val="both"/>
        <w:rPr>
          <w:rFonts w:eastAsia="Times New Roman" w:cstheme="minorHAnsi"/>
          <w:sz w:val="24"/>
          <w:szCs w:val="24"/>
        </w:rPr>
      </w:pPr>
    </w:p>
    <w:p w14:paraId="2322DC31" w14:textId="77777777" w:rsidR="006F0FD9" w:rsidRPr="006F0FD9" w:rsidRDefault="006F0FD9" w:rsidP="006F0FD9">
      <w:pPr>
        <w:spacing w:before="0" w:after="0"/>
        <w:ind w:firstLine="720"/>
        <w:jc w:val="both"/>
        <w:rPr>
          <w:rFonts w:cstheme="minorHAnsi"/>
          <w:sz w:val="24"/>
          <w:szCs w:val="24"/>
          <w:shd w:val="clear" w:color="auto" w:fill="FFFFFF"/>
        </w:rPr>
      </w:pPr>
      <w:r w:rsidRPr="006F0FD9">
        <w:rPr>
          <w:rFonts w:cstheme="minorHAnsi"/>
          <w:sz w:val="24"/>
          <w:szCs w:val="24"/>
          <w:shd w:val="clear" w:color="auto" w:fill="FFFFFF"/>
        </w:rPr>
        <w:t>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14:paraId="0B661806" w14:textId="77777777" w:rsidR="006F0FD9" w:rsidRPr="006F0FD9" w:rsidRDefault="006F0FD9" w:rsidP="006F0FD9">
      <w:pPr>
        <w:spacing w:before="0" w:after="0"/>
        <w:ind w:firstLine="720"/>
        <w:jc w:val="both"/>
        <w:rPr>
          <w:rFonts w:cstheme="minorHAnsi"/>
          <w:sz w:val="24"/>
          <w:szCs w:val="24"/>
          <w:shd w:val="clear" w:color="auto" w:fill="FFFFFF"/>
        </w:rPr>
      </w:pPr>
    </w:p>
    <w:p w14:paraId="66B457F3"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14:paraId="2F9EE0D7" w14:textId="77777777" w:rsidR="006F0FD9" w:rsidRPr="006F0FD9" w:rsidRDefault="006F0FD9" w:rsidP="006F0FD9">
      <w:pPr>
        <w:spacing w:before="0" w:after="0"/>
        <w:ind w:firstLine="720"/>
        <w:jc w:val="both"/>
        <w:rPr>
          <w:rFonts w:cstheme="minorHAnsi"/>
          <w:noProof/>
          <w:sz w:val="24"/>
          <w:szCs w:val="24"/>
        </w:rPr>
      </w:pPr>
    </w:p>
    <w:p w14:paraId="7D247098" w14:textId="77777777" w:rsidR="006F0FD9" w:rsidRPr="006F0FD9" w:rsidRDefault="006F0FD9" w:rsidP="006F0FD9">
      <w:pPr>
        <w:spacing w:before="0" w:after="0"/>
        <w:ind w:firstLine="720"/>
        <w:jc w:val="both"/>
        <w:rPr>
          <w:rFonts w:cstheme="minorHAnsi"/>
          <w:noProof/>
          <w:sz w:val="24"/>
          <w:szCs w:val="24"/>
          <w:lang w:val="sr-Cyrl-CS"/>
        </w:rPr>
      </w:pPr>
      <w:r w:rsidRPr="006F0FD9">
        <w:rPr>
          <w:rFonts w:cstheme="minorHAnsi"/>
          <w:noProof/>
          <w:sz w:val="24"/>
          <w:szCs w:val="24"/>
          <w:lang w:val="sr-Cyrl-CS"/>
        </w:rPr>
        <w:t>У остваривање овог програма укључују се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14:paraId="7A0064E9"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lastRenderedPageBreak/>
        <w:t xml:space="preserve">          На основу одредбе члана 10. Правилника о протоколу поступања ГТШ Неимар у одговору на дискриминацију, насиље, злостављање и занемаривање, Тим  за заштиту од дискриминације, насиља, злостављања и занемаривања припремио је Програм заштите од дискриминације, насиља, злостављања и занемаривања.</w:t>
      </w:r>
    </w:p>
    <w:p w14:paraId="7C2C3BD9" w14:textId="77777777" w:rsidR="006F0FD9" w:rsidRPr="006F0FD9" w:rsidRDefault="006F0FD9" w:rsidP="006F0FD9">
      <w:pPr>
        <w:spacing w:before="0" w:after="0"/>
        <w:jc w:val="both"/>
        <w:rPr>
          <w:rFonts w:cstheme="minorHAnsi"/>
          <w:sz w:val="24"/>
          <w:szCs w:val="24"/>
        </w:rPr>
      </w:pPr>
      <w:r w:rsidRPr="006F0FD9">
        <w:rPr>
          <w:rFonts w:cstheme="minorHAnsi"/>
          <w:b/>
          <w:i/>
          <w:sz w:val="24"/>
          <w:szCs w:val="24"/>
          <w:lang w:val="sr-Cyrl-CS"/>
        </w:rPr>
        <w:t>Општи циљ</w:t>
      </w:r>
      <w:r w:rsidRPr="006F0FD9">
        <w:rPr>
          <w:rFonts w:cstheme="minorHAnsi"/>
          <w:sz w:val="24"/>
          <w:szCs w:val="24"/>
          <w:lang w:val="sr-Cyrl-CS"/>
        </w:rPr>
        <w:t xml:space="preserve">  Програма је унапређивање квалитета живота ученика применом</w:t>
      </w:r>
      <w:r w:rsidRPr="006F0FD9">
        <w:rPr>
          <w:rFonts w:cstheme="minorHAnsi"/>
          <w:sz w:val="24"/>
          <w:szCs w:val="24"/>
        </w:rPr>
        <w:t>:</w:t>
      </w:r>
    </w:p>
    <w:p w14:paraId="4800E1C0" w14:textId="77777777" w:rsidR="006F0FD9" w:rsidRPr="006F0FD9" w:rsidRDefault="006F0FD9">
      <w:pPr>
        <w:numPr>
          <w:ilvl w:val="0"/>
          <w:numId w:val="37"/>
        </w:numPr>
        <w:spacing w:before="0" w:after="0" w:line="240" w:lineRule="auto"/>
        <w:ind w:left="0"/>
        <w:jc w:val="both"/>
        <w:rPr>
          <w:rFonts w:cstheme="minorHAnsi"/>
          <w:sz w:val="24"/>
          <w:szCs w:val="24"/>
          <w:lang w:val="sr-Cyrl-CS"/>
        </w:rPr>
      </w:pPr>
      <w:r w:rsidRPr="006F0FD9">
        <w:rPr>
          <w:rFonts w:cstheme="minorHAnsi"/>
          <w:sz w:val="24"/>
          <w:szCs w:val="24"/>
          <w:lang w:val="sr-Cyrl-CS"/>
        </w:rPr>
        <w:t>Мера превенције за стварање безбедне средине за живот и рад ученика;</w:t>
      </w:r>
    </w:p>
    <w:p w14:paraId="64E16E92" w14:textId="77777777" w:rsidR="006F0FD9" w:rsidRPr="006F0FD9" w:rsidRDefault="006F0FD9">
      <w:pPr>
        <w:numPr>
          <w:ilvl w:val="0"/>
          <w:numId w:val="37"/>
        </w:numPr>
        <w:spacing w:before="0" w:after="0" w:line="240" w:lineRule="auto"/>
        <w:ind w:left="0"/>
        <w:jc w:val="both"/>
        <w:rPr>
          <w:rFonts w:cstheme="minorHAnsi"/>
          <w:sz w:val="24"/>
          <w:szCs w:val="24"/>
          <w:lang w:val="sr-Cyrl-CS"/>
        </w:rPr>
      </w:pPr>
      <w:r w:rsidRPr="006F0FD9">
        <w:rPr>
          <w:rFonts w:cstheme="minorHAnsi"/>
          <w:sz w:val="24"/>
          <w:szCs w:val="24"/>
          <w:lang w:val="sr-Cyrl-CS"/>
        </w:rPr>
        <w:t xml:space="preserve">Мера интервенције у ситуацијама када се јавља дискриминација, насиље, злостављање и занемаривање. </w:t>
      </w:r>
    </w:p>
    <w:p w14:paraId="375BBF7D"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Превенција од дискриминације, насиља, злостављања и занемаривања обухвата мере и активности  којима се  у установи ствара сигурно и подстицајно окружење , негује атмосфера сарадње , уважавања и конструктивне комуникације.</w:t>
      </w:r>
    </w:p>
    <w:p w14:paraId="55CE0031" w14:textId="77777777" w:rsidR="006F0FD9" w:rsidRPr="006F0FD9" w:rsidRDefault="006F0FD9" w:rsidP="006F0FD9">
      <w:pPr>
        <w:spacing w:before="0" w:after="0"/>
        <w:ind w:left="360"/>
        <w:jc w:val="both"/>
        <w:rPr>
          <w:rFonts w:cstheme="minorHAnsi"/>
          <w:sz w:val="24"/>
          <w:szCs w:val="24"/>
          <w:lang w:val="sr-Cyrl-CS"/>
        </w:rPr>
      </w:pPr>
      <w:r w:rsidRPr="006F0FD9">
        <w:rPr>
          <w:rFonts w:cstheme="minorHAnsi"/>
          <w:b/>
          <w:i/>
          <w:sz w:val="24"/>
          <w:szCs w:val="24"/>
          <w:lang w:val="sr-Cyrl-CS"/>
        </w:rPr>
        <w:t>Превентивним</w:t>
      </w:r>
      <w:r w:rsidRPr="006F0FD9">
        <w:rPr>
          <w:rFonts w:cstheme="minorHAnsi"/>
          <w:i/>
          <w:sz w:val="24"/>
          <w:szCs w:val="24"/>
          <w:lang w:val="sr-Cyrl-CS"/>
        </w:rPr>
        <w:t xml:space="preserve"> активностима</w:t>
      </w:r>
      <w:r w:rsidRPr="006F0FD9">
        <w:rPr>
          <w:rFonts w:cstheme="minorHAnsi"/>
          <w:sz w:val="24"/>
          <w:szCs w:val="24"/>
          <w:lang w:val="sr-Cyrl-CS"/>
        </w:rPr>
        <w:t xml:space="preserve"> се :</w:t>
      </w:r>
    </w:p>
    <w:p w14:paraId="5AEA3336" w14:textId="77777777" w:rsidR="006F0FD9" w:rsidRPr="006F0FD9" w:rsidRDefault="006F0FD9">
      <w:pPr>
        <w:numPr>
          <w:ilvl w:val="0"/>
          <w:numId w:val="38"/>
        </w:numPr>
        <w:spacing w:before="0" w:after="0" w:line="240" w:lineRule="auto"/>
        <w:ind w:left="0"/>
        <w:jc w:val="both"/>
        <w:rPr>
          <w:rFonts w:cstheme="minorHAnsi"/>
          <w:sz w:val="24"/>
          <w:szCs w:val="24"/>
          <w:lang w:val="sr-Cyrl-CS"/>
        </w:rPr>
      </w:pPr>
      <w:r w:rsidRPr="006F0FD9">
        <w:rPr>
          <w:rFonts w:cstheme="minorHAnsi"/>
          <w:sz w:val="24"/>
          <w:szCs w:val="24"/>
          <w:lang w:val="sr-Cyrl-CS"/>
        </w:rPr>
        <w:t>Подиже ниво свести и осетљивости детета и ученика,родитеља и свих запослених за препознавање насиља, злостављања и занемаривања;</w:t>
      </w:r>
    </w:p>
    <w:p w14:paraId="65BB8F88" w14:textId="77777777" w:rsidR="006F0FD9" w:rsidRPr="006F0FD9" w:rsidRDefault="006F0FD9">
      <w:pPr>
        <w:numPr>
          <w:ilvl w:val="0"/>
          <w:numId w:val="38"/>
        </w:numPr>
        <w:spacing w:before="0" w:after="0" w:line="240" w:lineRule="auto"/>
        <w:ind w:left="0"/>
        <w:jc w:val="both"/>
        <w:rPr>
          <w:rFonts w:cstheme="minorHAnsi"/>
          <w:sz w:val="24"/>
          <w:szCs w:val="24"/>
          <w:lang w:val="sr-Cyrl-CS"/>
        </w:rPr>
      </w:pPr>
      <w:r w:rsidRPr="006F0FD9">
        <w:rPr>
          <w:rFonts w:cstheme="minorHAnsi"/>
          <w:sz w:val="24"/>
          <w:szCs w:val="24"/>
          <w:lang w:val="sr-Cyrl-CS"/>
        </w:rPr>
        <w:t>Негује атмосфера сарадње и толеранције, уважавања и конструктивне комуникације у којој се не толерише насиље, злостављање и занемаривање;</w:t>
      </w:r>
    </w:p>
    <w:p w14:paraId="677E4A57" w14:textId="77777777" w:rsidR="006F0FD9" w:rsidRPr="006F0FD9" w:rsidRDefault="006F0FD9">
      <w:pPr>
        <w:numPr>
          <w:ilvl w:val="0"/>
          <w:numId w:val="38"/>
        </w:numPr>
        <w:spacing w:before="0" w:after="0" w:line="240" w:lineRule="auto"/>
        <w:ind w:left="0"/>
        <w:jc w:val="both"/>
        <w:rPr>
          <w:rFonts w:cstheme="minorHAnsi"/>
          <w:sz w:val="24"/>
          <w:szCs w:val="24"/>
          <w:lang w:val="sr-Cyrl-CS"/>
        </w:rPr>
      </w:pPr>
      <w:r w:rsidRPr="006F0FD9">
        <w:rPr>
          <w:rFonts w:cstheme="minorHAnsi"/>
          <w:sz w:val="24"/>
          <w:szCs w:val="24"/>
          <w:lang w:val="sr-Cyrl-CS"/>
        </w:rPr>
        <w:t>Истичу и унапређују знања,  вештине, и ставови потребни за конструктивно реаговање на насиље;</w:t>
      </w:r>
    </w:p>
    <w:p w14:paraId="05317C57" w14:textId="17907D98" w:rsidR="006F0FD9" w:rsidRPr="00C52EB7" w:rsidRDefault="006F0FD9">
      <w:pPr>
        <w:numPr>
          <w:ilvl w:val="0"/>
          <w:numId w:val="38"/>
        </w:numPr>
        <w:spacing w:before="0" w:after="0" w:line="240" w:lineRule="auto"/>
        <w:ind w:left="0"/>
        <w:jc w:val="both"/>
        <w:rPr>
          <w:rFonts w:cstheme="minorHAnsi"/>
          <w:sz w:val="24"/>
          <w:szCs w:val="24"/>
          <w:lang w:val="sr-Cyrl-CS"/>
        </w:rPr>
      </w:pPr>
      <w:r w:rsidRPr="006F0FD9">
        <w:rPr>
          <w:rFonts w:cstheme="minorHAnsi"/>
          <w:sz w:val="24"/>
          <w:szCs w:val="24"/>
          <w:lang w:val="sr-Cyrl-CS"/>
        </w:rPr>
        <w:t>Обезбеђује заштита детета и ученика, родитеља и свих запослених  од дискриминације, насиља, злостављања и занемаривања.</w:t>
      </w:r>
    </w:p>
    <w:p w14:paraId="567BD6DE"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Из различитих активности у области превенције потребно је истаћи: формирање тима за за заштиту од дискриминације и насиља, формирање вршњачког тима и  одређивање наставника ментора, дефинисање правила понашања и последица кршења правила, обезбеђивање простора у којима бораве ученици, развијање вештина ефикасног реаговања у ситуацијама насиља,  развијање и неговање богатства различитости и културе понашања у оквиру образовно – васпитних активности (теме у настави грађанског васпитања, ученичког парламента), умрежавање свих кључних носилаца превенције насиља и др.</w:t>
      </w:r>
    </w:p>
    <w:p w14:paraId="67EEE481"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У превенцији дискриминације, насиља,  злостављања и занемаривања учествују сви актери: запослени, ученици и родитељи.</w:t>
      </w:r>
    </w:p>
    <w:p w14:paraId="52C10B3E"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Запослени својим квалитетним радом и применом различитих метода, облика рада и активности обезбеђују подстицајну и безбедну средину. Одељењски старешина, наставник и стручни срадник избором одговарајућих садржаја и начина рада доприносе стицању квалитетних знања, вештина и формирању вредносних ставова за узајамно разумевање, уважавање различитости,  конструктивно превазилажење сукоба и дужни су да обезбеде заштиту ученика од произвољног или незаконитог мешања у његову приватност, породицу, дом или преписку , као и заштиту од незаконитих напада на његову част и углед.</w:t>
      </w:r>
    </w:p>
    <w:p w14:paraId="52D93652"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Ученици, као одговорни учесници у образовању и васпитању, ради превенције насиља обавезни су да уважавају и поштују личност других – ученика, запослених, родитеља и трећих лица,  поштују правила установе, све акте којима се уређују њихова права, обавезе и одговорности, активно учествују у раду одељењске заједнице, као </w:t>
      </w:r>
      <w:r w:rsidRPr="006F0FD9">
        <w:rPr>
          <w:rFonts w:cstheme="minorHAnsi"/>
          <w:sz w:val="24"/>
          <w:szCs w:val="24"/>
          <w:lang w:val="sr-Cyrl-CS"/>
        </w:rPr>
        <w:lastRenderedPageBreak/>
        <w:t>чланови Ученичког парламента и Школског одбора и доприносе превентивним активностима   тако што својим понашањем не изазивају и не доприносе појави насиља, злостављања и занемаривања.</w:t>
      </w:r>
    </w:p>
    <w:p w14:paraId="7205B7BC"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w:t>
      </w:r>
      <w:r w:rsidRPr="006F0FD9">
        <w:rPr>
          <w:rFonts w:cstheme="minorHAnsi"/>
          <w:b/>
          <w:i/>
          <w:sz w:val="24"/>
          <w:szCs w:val="24"/>
          <w:lang w:val="sr-Cyrl-CS"/>
        </w:rPr>
        <w:t>Интервенцију</w:t>
      </w:r>
      <w:r w:rsidRPr="006F0FD9">
        <w:rPr>
          <w:rFonts w:cstheme="minorHAnsi"/>
          <w:sz w:val="24"/>
          <w:szCs w:val="24"/>
          <w:lang w:val="sr-Cyrl-CS"/>
        </w:rPr>
        <w:t xml:space="preserve"> у одговору на дискриминацију,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14:paraId="6066A03B"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Школа је дужна да интервенише увек када постоји сумња или сазнање да ученик трпи дискриминацију, насиље, злостављање и занемаривање, без обзира на то где се оно догодило, где се догађа или где се припрема.</w:t>
      </w:r>
    </w:p>
    <w:p w14:paraId="5C1DD7DD"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Из различитих активности у области интервенције потребно је истаћи: примену утврђених поступака и процедура у ситуцијама насиља, сарадњу са полицијом, Центром за социјални рад, здравственом службом и др., континуирано евидентирање случајева насиља, подршку ученицима који трпе и који врше насиље, као и саветодавни рад са родитељима.</w:t>
      </w:r>
    </w:p>
    <w:p w14:paraId="7FEF30B8"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 xml:space="preserve">      Редослед поступака у интервенцији:</w:t>
      </w:r>
    </w:p>
    <w:p w14:paraId="162CF137"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1. Сазнање о насиљу-откривање</w:t>
      </w:r>
    </w:p>
    <w:p w14:paraId="552E93E2"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2. Прекидање, заустављање насиља</w:t>
      </w:r>
    </w:p>
    <w:p w14:paraId="76EC3B2F"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3. Смиривање ситуације подразумева обезбеђивање сигурности за ученика,  раздвајање, разговор са актерима.</w:t>
      </w:r>
    </w:p>
    <w:p w14:paraId="5FA78477"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4. Консултације се остварују непосредно  по појави сумње и/или по стицању информација о насиљу. Обављају се у оквиру установе:са колегом, са тимом за заштиту ученика од насиља и/или са психологом, директором и лицем задуженим за обезбеђење школе. У зависности од сложености ситуације, консултације се могу обавити и са службама изван  установе (полиција, Центар за социјални рад).</w:t>
      </w:r>
    </w:p>
    <w:p w14:paraId="3891B5F4"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5. Предузимање неопходних мера на нивоу установе (информисање родитеља о насиљу или особе од поверења у случајевима сумње на насиље у породици, договор о заштитним мерама према ученицима, предузимање законских мера и организовање посебних програма оснаживања ученика за конструктивно поступање у ситуацијама насиља); по потреби укључивање надлежних служби. Подношење пријаве надлежној служби обавеза је директора установе.</w:t>
      </w:r>
    </w:p>
    <w:p w14:paraId="48FE1A9F" w14:textId="77777777" w:rsidR="006F0FD9" w:rsidRPr="006F0FD9" w:rsidRDefault="006F0FD9" w:rsidP="006F0FD9">
      <w:pPr>
        <w:spacing w:before="0" w:after="0"/>
        <w:jc w:val="both"/>
        <w:rPr>
          <w:rFonts w:cstheme="minorHAnsi"/>
          <w:sz w:val="24"/>
          <w:szCs w:val="24"/>
          <w:lang w:val="sr-Cyrl-CS"/>
        </w:rPr>
      </w:pPr>
      <w:r w:rsidRPr="006F0FD9">
        <w:rPr>
          <w:rFonts w:cstheme="minorHAnsi"/>
          <w:sz w:val="24"/>
          <w:szCs w:val="24"/>
          <w:lang w:val="sr-Cyrl-CS"/>
        </w:rPr>
        <w:t>6. Праћење ефеката предузетих мера – Тим за заштиту ученика је у обавези  да, у сарадњи са запосленим у установи и релевантним установама, прати ефекте предузетих заштитних мера.</w:t>
      </w:r>
    </w:p>
    <w:p w14:paraId="37606E0D" w14:textId="3C5FB15A" w:rsidR="006F0FD9" w:rsidRPr="006F0FD9" w:rsidRDefault="006F0FD9" w:rsidP="00C52EB7">
      <w:pPr>
        <w:pStyle w:val="basic-paragraph"/>
        <w:shd w:val="clear" w:color="auto" w:fill="FFFFFF"/>
        <w:spacing w:before="0" w:beforeAutospacing="0" w:after="0" w:afterAutospacing="0"/>
        <w:ind w:firstLine="480"/>
        <w:jc w:val="both"/>
        <w:rPr>
          <w:rFonts w:asciiTheme="minorHAnsi" w:eastAsia="Calibri" w:hAnsiTheme="minorHAnsi" w:cstheme="minorHAnsi"/>
        </w:rPr>
      </w:pPr>
      <w:r w:rsidRPr="006F0FD9">
        <w:rPr>
          <w:rFonts w:asciiTheme="minorHAnsi" w:eastAsia="Calibri" w:hAnsiTheme="minorHAnsi" w:cstheme="minorHAnsi"/>
          <w:color w:val="000000"/>
        </w:rPr>
        <w:t>На основу посебног протокола у складу са специфичностима рада, установа</w:t>
      </w:r>
      <w:r w:rsidRPr="006F0FD9">
        <w:rPr>
          <w:rFonts w:asciiTheme="minorHAnsi" w:hAnsiTheme="minorHAnsi" w:cstheme="minorHAnsi"/>
          <w:color w:val="000000"/>
        </w:rPr>
        <w:t xml:space="preserve"> </w:t>
      </w:r>
      <w:r w:rsidRPr="006F0FD9">
        <w:rPr>
          <w:rFonts w:asciiTheme="minorHAnsi" w:eastAsia="Calibri" w:hAnsiTheme="minorHAnsi" w:cstheme="minorHAnsi"/>
          <w:color w:val="000000"/>
        </w:rPr>
        <w:t xml:space="preserve">дефинише Програм заштите ученика од </w:t>
      </w:r>
      <w:r w:rsidRPr="006F0FD9">
        <w:rPr>
          <w:rFonts w:asciiTheme="minorHAnsi" w:hAnsiTheme="minorHAnsi" w:cstheme="minorHAnsi"/>
          <w:color w:val="000000"/>
        </w:rPr>
        <w:t xml:space="preserve">дискриминације, </w:t>
      </w:r>
      <w:r w:rsidRPr="006F0FD9">
        <w:rPr>
          <w:rFonts w:asciiTheme="minorHAnsi" w:eastAsia="Calibri" w:hAnsiTheme="minorHAnsi" w:cstheme="minorHAnsi"/>
          <w:color w:val="000000"/>
        </w:rPr>
        <w:t>насиља</w:t>
      </w:r>
      <w:r w:rsidRPr="006F0FD9">
        <w:rPr>
          <w:rFonts w:asciiTheme="minorHAnsi" w:hAnsiTheme="minorHAnsi" w:cstheme="minorHAnsi"/>
          <w:color w:val="000000"/>
        </w:rPr>
        <w:t>, злостављања и занемаривања</w:t>
      </w:r>
      <w:r w:rsidRPr="006F0FD9">
        <w:rPr>
          <w:rFonts w:asciiTheme="minorHAnsi" w:eastAsia="Calibri" w:hAnsiTheme="minorHAnsi" w:cstheme="minorHAnsi"/>
          <w:color w:val="000000"/>
        </w:rPr>
        <w:t xml:space="preserve"> и формира Тим  заштиту од дискриминациј</w:t>
      </w:r>
      <w:r w:rsidRPr="006F0FD9">
        <w:rPr>
          <w:rFonts w:asciiTheme="minorHAnsi" w:hAnsiTheme="minorHAnsi" w:cstheme="minorHAnsi"/>
          <w:color w:val="000000"/>
        </w:rPr>
        <w:t>е</w:t>
      </w:r>
      <w:r w:rsidRPr="006F0FD9">
        <w:rPr>
          <w:rFonts w:asciiTheme="minorHAnsi" w:eastAsia="Calibri" w:hAnsiTheme="minorHAnsi" w:cstheme="minorHAnsi"/>
          <w:color w:val="000000"/>
        </w:rPr>
        <w:t>, насиља,</w:t>
      </w:r>
      <w:r w:rsidRPr="006F0FD9">
        <w:rPr>
          <w:rFonts w:asciiTheme="minorHAnsi" w:hAnsiTheme="minorHAnsi" w:cstheme="minorHAnsi"/>
          <w:color w:val="000000"/>
        </w:rPr>
        <w:t xml:space="preserve"> </w:t>
      </w:r>
      <w:r w:rsidRPr="006F0FD9">
        <w:rPr>
          <w:rFonts w:asciiTheme="minorHAnsi" w:eastAsia="Calibri" w:hAnsiTheme="minorHAnsi" w:cstheme="minorHAnsi"/>
          <w:color w:val="000000"/>
        </w:rPr>
        <w:t xml:space="preserve">злостављања и занемаривања. </w:t>
      </w:r>
      <w:r w:rsidRPr="006F0FD9">
        <w:rPr>
          <w:rFonts w:asciiTheme="minorHAnsi" w:eastAsia="Calibri" w:hAnsiTheme="minorHAnsi" w:cstheme="minorHAnsi"/>
        </w:rPr>
        <w:t>Чланове тима именује директор школе.</w:t>
      </w:r>
    </w:p>
    <w:p w14:paraId="5CD70117" w14:textId="459691AF" w:rsidR="006F0FD9" w:rsidRPr="00C52EB7" w:rsidRDefault="006F0FD9" w:rsidP="00C52EB7">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 xml:space="preserve"> Тим за заштиту од дискриминације, насиља, злостављања и занемаривања чине Сретен Васић, директор, Милијана Милошевић (замена Катарина Бранковић), психолог, Јована Филиповић, секретар школе и остали чланови Тима утврђени Годишњим планом школе.</w:t>
      </w:r>
    </w:p>
    <w:p w14:paraId="3DA35481" w14:textId="1347D3D7" w:rsidR="006F0FD9" w:rsidRPr="00C52EB7" w:rsidRDefault="006F0FD9" w:rsidP="006F0FD9">
      <w:pPr>
        <w:autoSpaceDE w:val="0"/>
        <w:autoSpaceDN w:val="0"/>
        <w:adjustRightInd w:val="0"/>
        <w:spacing w:before="0" w:after="0"/>
        <w:jc w:val="both"/>
        <w:rPr>
          <w:rFonts w:cstheme="minorHAnsi"/>
          <w:color w:val="000000"/>
          <w:sz w:val="24"/>
          <w:szCs w:val="24"/>
        </w:rPr>
      </w:pPr>
      <w:r w:rsidRPr="006F0FD9">
        <w:rPr>
          <w:rFonts w:cstheme="minorHAnsi"/>
          <w:sz w:val="24"/>
          <w:szCs w:val="24"/>
          <w:lang w:val="sr-Cyrl-CS"/>
        </w:rPr>
        <w:lastRenderedPageBreak/>
        <w:t xml:space="preserve">  Запослени у установи, (одељењски старешина, стручна служба, директор) у обавези су да воде евиденцију о појавама насиља.</w:t>
      </w:r>
    </w:p>
    <w:p w14:paraId="3DEDB7CC"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i/>
          <w:color w:val="000000"/>
          <w:sz w:val="24"/>
          <w:szCs w:val="24"/>
        </w:rPr>
        <w:t>Задаци</w:t>
      </w:r>
      <w:r w:rsidRPr="006F0FD9">
        <w:rPr>
          <w:rFonts w:cstheme="minorHAnsi"/>
          <w:color w:val="000000"/>
          <w:sz w:val="24"/>
          <w:szCs w:val="24"/>
        </w:rPr>
        <w:t xml:space="preserve"> чланова Тима за заштиту од дискриминације, насиља, залостављања и занемаривања су да: </w:t>
      </w:r>
    </w:p>
    <w:p w14:paraId="63B0EC44"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учествују у обуци за заштиту деце и ученика од дискриминације, насиља, злостављања и занемаривања; </w:t>
      </w:r>
    </w:p>
    <w:p w14:paraId="1564E0C5"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информишу и пруже основну обуку за све запослене у установи са циљем стицања минимум знања и вештина неопходних за превенцију, препознавање, процену и реаговање на појаву дискриминације, насиља, злостављања и занемаривања деце/ученика; </w:t>
      </w:r>
    </w:p>
    <w:p w14:paraId="5A0FA6E7"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организују упознавања деце/ученика, родитеља/старатеља и локалне заједнице са Општим протоколом за заштиту деце од злостављања и занемаривања и Посебним протоколом; </w:t>
      </w:r>
    </w:p>
    <w:p w14:paraId="2582D4BF"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кординирају израду и реализацију програма заштите деце/ученика од дискриминације и насиља (превентивне и интервентне активности); </w:t>
      </w:r>
    </w:p>
    <w:p w14:paraId="27285B49"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организују консултације у установи и процењују нивое ризика за безбедност деце/ученика; </w:t>
      </w:r>
    </w:p>
    <w:p w14:paraId="5242C653"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прате и процењују ефекте предузетих мера у заштити детета/ученика;</w:t>
      </w:r>
    </w:p>
    <w:p w14:paraId="66BF50F1"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сарађују са релевантним установама; </w:t>
      </w:r>
    </w:p>
    <w:p w14:paraId="549111E1"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припремају план наступа установе пред јавношћу и медијима; </w:t>
      </w:r>
    </w:p>
    <w:p w14:paraId="5C67C6E5"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организују евидентирање појаве насиља; </w:t>
      </w:r>
    </w:p>
    <w:p w14:paraId="14461716" w14:textId="77777777"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прикупљају документацију; </w:t>
      </w:r>
    </w:p>
    <w:p w14:paraId="232A5B00" w14:textId="6CF1CCB9" w:rsidR="006F0FD9" w:rsidRPr="006F0FD9" w:rsidRDefault="006F0FD9" w:rsidP="006F0FD9">
      <w:pPr>
        <w:autoSpaceDE w:val="0"/>
        <w:autoSpaceDN w:val="0"/>
        <w:adjustRightInd w:val="0"/>
        <w:spacing w:before="0" w:after="0"/>
        <w:jc w:val="both"/>
        <w:rPr>
          <w:rFonts w:cstheme="minorHAnsi"/>
          <w:color w:val="000000"/>
          <w:sz w:val="24"/>
          <w:szCs w:val="24"/>
        </w:rPr>
      </w:pPr>
      <w:r w:rsidRPr="006F0FD9">
        <w:rPr>
          <w:rFonts w:cstheme="minorHAnsi"/>
          <w:color w:val="000000"/>
          <w:sz w:val="24"/>
          <w:szCs w:val="24"/>
        </w:rPr>
        <w:t xml:space="preserve">• извештавају стручна тела и органе управљања. </w:t>
      </w:r>
    </w:p>
    <w:p w14:paraId="2AF1D37C"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 xml:space="preserve">Осим надлежности поступања у ситуацијама </w:t>
      </w:r>
      <w:r w:rsidRPr="006F0FD9">
        <w:rPr>
          <w:rFonts w:asciiTheme="minorHAnsi" w:hAnsiTheme="minorHAnsi" w:cstheme="minorHAnsi"/>
          <w:color w:val="000000"/>
        </w:rPr>
        <w:t>дискриминације</w:t>
      </w:r>
      <w:r w:rsidRPr="006F0FD9">
        <w:rPr>
          <w:rFonts w:asciiTheme="minorHAnsi" w:hAnsiTheme="minorHAnsi" w:cstheme="minorHAnsi"/>
        </w:rPr>
        <w:t>, насиља, злостављања и занемаривања, задаци тима за заштиту јесу, нарочито, да:</w:t>
      </w:r>
    </w:p>
    <w:p w14:paraId="1A4B16A3"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1) анализира стање у остваривању равноправности и једнаких могућности;</w:t>
      </w:r>
    </w:p>
    <w:p w14:paraId="4DB035D8"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2) припрема програм превенције;</w:t>
      </w:r>
    </w:p>
    <w:p w14:paraId="7C0E7602"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3) информише учеснике у образовању, запослене и родитеље о планираним активностима и могућностима пружања подршке и помоћи;</w:t>
      </w:r>
    </w:p>
    <w:p w14:paraId="51D22310"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4) учествује у пројектима и обукама за развијање потребних знања и вештина за превенцију и поступање у случајевима дискриминаторног понашања;</w:t>
      </w:r>
    </w:p>
    <w:p w14:paraId="0597EBDE"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w:t>
      </w:r>
    </w:p>
    <w:p w14:paraId="304048F7"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6) укључује родитеље у планирање мера и спровођење активности за спречавање и сузбијање дискриминаторног понашања;</w:t>
      </w:r>
    </w:p>
    <w:p w14:paraId="2D3BF0BE"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14:paraId="6F8F67A9"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8) сарађује са школском управом Министарства и другим надлежним органима, организацијама и службама, ради спречавања и заштите од дискриминације;</w:t>
      </w:r>
    </w:p>
    <w:p w14:paraId="6B88B8E6"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r w:rsidRPr="006F0FD9">
        <w:rPr>
          <w:rFonts w:asciiTheme="minorHAnsi" w:hAnsiTheme="minorHAnsi" w:cstheme="minorHAnsi"/>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14:paraId="772A4F28" w14:textId="77777777" w:rsidR="006F0FD9" w:rsidRPr="006F0FD9" w:rsidRDefault="006F0FD9" w:rsidP="006F0FD9">
      <w:pPr>
        <w:pStyle w:val="basic-paragraph"/>
        <w:shd w:val="clear" w:color="auto" w:fill="FFFFFF"/>
        <w:spacing w:before="0" w:beforeAutospacing="0" w:after="0" w:afterAutospacing="0"/>
        <w:ind w:firstLine="480"/>
        <w:jc w:val="both"/>
        <w:rPr>
          <w:rFonts w:asciiTheme="minorHAnsi" w:hAnsiTheme="minorHAnsi" w:cstheme="minorHAnsi"/>
        </w:rPr>
      </w:pPr>
    </w:p>
    <w:p w14:paraId="2D2B9842" w14:textId="77777777" w:rsidR="006F0FD9" w:rsidRPr="006F0FD9" w:rsidRDefault="006F0FD9" w:rsidP="006F0FD9">
      <w:pPr>
        <w:pStyle w:val="tekst"/>
        <w:tabs>
          <w:tab w:val="num" w:pos="1440"/>
        </w:tabs>
        <w:spacing w:before="0" w:after="0"/>
        <w:ind w:firstLine="0"/>
        <w:rPr>
          <w:rFonts w:asciiTheme="minorHAnsi" w:hAnsiTheme="minorHAnsi" w:cstheme="minorHAnsi"/>
          <w:b/>
          <w:lang w:val="sr-Cyrl-CS"/>
        </w:rPr>
      </w:pPr>
    </w:p>
    <w:p w14:paraId="7C7CF703" w14:textId="77777777" w:rsidR="006F0FD9" w:rsidRPr="006F0FD9" w:rsidRDefault="006F0FD9" w:rsidP="006F0FD9">
      <w:pPr>
        <w:pStyle w:val="tekst"/>
        <w:tabs>
          <w:tab w:val="num" w:pos="1440"/>
        </w:tabs>
        <w:spacing w:before="0" w:after="0"/>
        <w:jc w:val="center"/>
        <w:rPr>
          <w:rFonts w:asciiTheme="minorHAnsi" w:hAnsiTheme="minorHAnsi" w:cstheme="minorHAnsi"/>
          <w:b/>
          <w:lang w:val="sr-Cyrl-CS"/>
        </w:rPr>
      </w:pPr>
    </w:p>
    <w:p w14:paraId="611D2287" w14:textId="77777777" w:rsidR="006F0FD9" w:rsidRPr="00DC4D28" w:rsidRDefault="006F0FD9" w:rsidP="00DC4D28">
      <w:pPr>
        <w:jc w:val="center"/>
        <w:rPr>
          <w:b/>
          <w:sz w:val="28"/>
        </w:rPr>
      </w:pPr>
      <w:bookmarkStart w:id="96" w:name="_Toc105756864"/>
      <w:bookmarkStart w:id="97" w:name="_Toc112665526"/>
      <w:r w:rsidRPr="00DC4D28">
        <w:rPr>
          <w:b/>
          <w:sz w:val="28"/>
        </w:rPr>
        <w:t>ПРОГРАМ ПРЕВЕНЦИЈЕ ДРУГИХ ОБЛИКА РИЗИЧНОГ ПОНАШАЊА</w:t>
      </w:r>
      <w:bookmarkEnd w:id="96"/>
      <w:bookmarkEnd w:id="97"/>
    </w:p>
    <w:p w14:paraId="35C2795F" w14:textId="77777777" w:rsidR="006F0FD9" w:rsidRPr="006F0FD9" w:rsidRDefault="006F0FD9" w:rsidP="006F0FD9">
      <w:pPr>
        <w:pStyle w:val="tekst"/>
        <w:tabs>
          <w:tab w:val="num" w:pos="1440"/>
        </w:tabs>
        <w:spacing w:before="0" w:after="0"/>
        <w:rPr>
          <w:rFonts w:asciiTheme="minorHAnsi" w:hAnsiTheme="minorHAnsi" w:cstheme="minorHAnsi"/>
        </w:rPr>
      </w:pPr>
    </w:p>
    <w:p w14:paraId="00B713AC" w14:textId="77777777" w:rsidR="006F0FD9" w:rsidRPr="006F0FD9" w:rsidRDefault="006F0FD9" w:rsidP="006F0FD9">
      <w:pPr>
        <w:spacing w:before="0" w:after="0"/>
        <w:ind w:firstLine="720"/>
        <w:jc w:val="both"/>
        <w:rPr>
          <w:rFonts w:cstheme="minorHAnsi"/>
          <w:sz w:val="24"/>
          <w:szCs w:val="24"/>
        </w:rPr>
      </w:pPr>
      <w:r w:rsidRPr="006F0FD9">
        <w:rPr>
          <w:rFonts w:cstheme="minorHAnsi"/>
          <w:sz w:val="24"/>
          <w:szCs w:val="24"/>
        </w:rPr>
        <w:t>Школа као институција, чији је задатак да кроз плански и системски рад васпитава младе генерације, има посебну и одговорну друштвену улогу и посебан задатак у развијању превентивних активности и сузбијању васпитно-запуштеног и ризичног понашања ученика.</w:t>
      </w:r>
    </w:p>
    <w:p w14:paraId="0A7A5F04" w14:textId="77777777" w:rsidR="006F0FD9" w:rsidRPr="006F0FD9" w:rsidRDefault="006F0FD9" w:rsidP="006F0FD9">
      <w:pPr>
        <w:spacing w:before="0" w:after="0"/>
        <w:ind w:firstLine="720"/>
        <w:jc w:val="both"/>
        <w:rPr>
          <w:rFonts w:cstheme="minorHAnsi"/>
          <w:sz w:val="24"/>
          <w:szCs w:val="24"/>
        </w:rPr>
      </w:pPr>
      <w:r w:rsidRPr="006F0FD9">
        <w:rPr>
          <w:rFonts w:cstheme="minorHAnsi"/>
          <w:sz w:val="24"/>
          <w:szCs w:val="24"/>
        </w:rPr>
        <w:t>Циљ који школа треба да оствари у овој области је да код ученика, одговарајућим васпитно-образовним поступцима, развија позитиван, активан однос према здравом начину живота, формира потребу за чувањем и унапређивањем менталног и физичког здравља, да код младих формира свест о штетном дејству дроге на њихово ментално и физичко здравље, да утиче на младе да стичу знања и формирају негативан однос према психоактивним супстанцама и неприхватљивом понашању и развију механизме одбране за супротстављање различитим искушењима.</w:t>
      </w:r>
    </w:p>
    <w:p w14:paraId="139BD268" w14:textId="77777777" w:rsidR="006F0FD9" w:rsidRPr="006F0FD9" w:rsidRDefault="006F0FD9" w:rsidP="006F0FD9">
      <w:pPr>
        <w:spacing w:before="0" w:after="0"/>
        <w:ind w:firstLine="720"/>
        <w:jc w:val="both"/>
        <w:rPr>
          <w:rFonts w:cstheme="minorHAnsi"/>
          <w:sz w:val="24"/>
          <w:szCs w:val="24"/>
        </w:rPr>
      </w:pPr>
      <w:r w:rsidRPr="006F0FD9">
        <w:rPr>
          <w:rFonts w:cstheme="minorHAnsi"/>
          <w:sz w:val="24"/>
          <w:szCs w:val="24"/>
        </w:rPr>
        <w:t xml:space="preserve">Ове циљеве школа остварује кроз активности тима за пружање подршке новим ученицима, тима за превенцију насиља, тима за инклузију, тима за медијацију, тима за заштиту здравља ученика, Ученичког парламента, активности на часовима одељењског старешине, секција, редовне наставе и кроз </w:t>
      </w:r>
      <w:r w:rsidRPr="006F0FD9">
        <w:rPr>
          <w:rFonts w:cstheme="minorHAnsi"/>
          <w:i/>
          <w:sz w:val="24"/>
          <w:szCs w:val="24"/>
          <w:lang w:val="sr-Cyrl-CS"/>
        </w:rPr>
        <w:t>П</w:t>
      </w:r>
      <w:r w:rsidRPr="006F0FD9">
        <w:rPr>
          <w:rFonts w:cstheme="minorHAnsi"/>
          <w:i/>
          <w:sz w:val="24"/>
          <w:szCs w:val="24"/>
        </w:rPr>
        <w:t xml:space="preserve">лан превентивних активности за сузбијање </w:t>
      </w:r>
      <w:r w:rsidRPr="006F0FD9">
        <w:rPr>
          <w:rFonts w:cstheme="minorHAnsi"/>
          <w:bCs/>
          <w:i/>
          <w:sz w:val="24"/>
          <w:szCs w:val="24"/>
          <w:lang w:val="sr-Cyrl-CS"/>
        </w:rPr>
        <w:t>злоупотребе психоактивних супстанци</w:t>
      </w:r>
      <w:r w:rsidRPr="006F0FD9">
        <w:rPr>
          <w:rFonts w:cstheme="minorHAnsi"/>
          <w:i/>
          <w:sz w:val="24"/>
          <w:szCs w:val="24"/>
        </w:rPr>
        <w:t>.</w:t>
      </w:r>
      <w:r w:rsidRPr="006F0FD9">
        <w:rPr>
          <w:rFonts w:cstheme="minorHAnsi"/>
          <w:sz w:val="24"/>
          <w:szCs w:val="24"/>
        </w:rPr>
        <w:t xml:space="preserve"> Садржаји и план активности дати су у Годишњем плану рада школе.</w:t>
      </w:r>
    </w:p>
    <w:p w14:paraId="5BE3965D" w14:textId="77777777" w:rsidR="006F0FD9" w:rsidRPr="006F0FD9" w:rsidRDefault="006F0FD9" w:rsidP="006F0FD9">
      <w:pPr>
        <w:spacing w:before="0" w:after="0"/>
        <w:ind w:firstLine="720"/>
        <w:jc w:val="both"/>
        <w:rPr>
          <w:rFonts w:cstheme="minorHAnsi"/>
          <w:sz w:val="24"/>
          <w:szCs w:val="24"/>
        </w:rPr>
      </w:pPr>
      <w:r w:rsidRPr="006F0FD9">
        <w:rPr>
          <w:rFonts w:cstheme="minorHAnsi"/>
          <w:sz w:val="24"/>
          <w:szCs w:val="24"/>
        </w:rPr>
        <w:t>У реализацији активности превенције и интервенције школа сарађује са релевантним институцијама у локалној заједници (ПУ Ниш, Дом здравља, Саветовалиште за младе, Центар за социјални рад, Управа за образовање, културу, омладину и спорт, Клинички центар и др..) што се може видети и кроз планове и извештаје.</w:t>
      </w:r>
    </w:p>
    <w:p w14:paraId="450C6748" w14:textId="77777777" w:rsidR="006F0FD9" w:rsidRPr="00061C3F" w:rsidRDefault="006F0FD9" w:rsidP="00061C3F">
      <w:pPr>
        <w:spacing w:before="0" w:after="0"/>
        <w:ind w:firstLine="720"/>
        <w:jc w:val="both"/>
        <w:rPr>
          <w:rFonts w:cstheme="minorHAnsi"/>
          <w:sz w:val="24"/>
          <w:szCs w:val="24"/>
        </w:rPr>
      </w:pPr>
      <w:r w:rsidRPr="006F0FD9">
        <w:rPr>
          <w:rFonts w:cstheme="minorHAnsi"/>
          <w:sz w:val="24"/>
          <w:szCs w:val="24"/>
        </w:rPr>
        <w:t>Осим рада са целим одељењем, ученици код којих се уочавају ризични облици понашања биће укључени у различите облике саветодавног рада (групне и индивидуалне) који ће реализовати стручни сарадници у сарадњи са одељењским старешинама, предметним наставницима, директором и родитељима/старатељима.</w:t>
      </w:r>
    </w:p>
    <w:p w14:paraId="07E3101F" w14:textId="77777777" w:rsidR="006F0FD9" w:rsidRDefault="006F0FD9" w:rsidP="00917558">
      <w:pPr>
        <w:spacing w:before="0" w:after="0" w:line="240" w:lineRule="auto"/>
        <w:ind w:firstLine="360"/>
        <w:rPr>
          <w:rFonts w:ascii="Calibri" w:eastAsia="Times New Roman" w:hAnsi="Calibri" w:cs="Times New Roman"/>
          <w:sz w:val="24"/>
          <w:szCs w:val="24"/>
          <w:lang w:val="sr-Cyrl-CS"/>
        </w:rPr>
      </w:pPr>
    </w:p>
    <w:p w14:paraId="2CEE3C5F" w14:textId="77777777" w:rsidR="00917558" w:rsidRDefault="00917558" w:rsidP="007E5540">
      <w:pPr>
        <w:spacing w:before="0" w:after="0" w:line="240" w:lineRule="auto"/>
        <w:ind w:firstLine="360"/>
        <w:jc w:val="both"/>
        <w:rPr>
          <w:rFonts w:ascii="Calibri" w:eastAsia="Times New Roman" w:hAnsi="Calibri" w:cs="Times New Roman"/>
          <w:sz w:val="24"/>
          <w:szCs w:val="24"/>
          <w:lang w:val="sr-Cyrl-CS"/>
        </w:rPr>
      </w:pPr>
      <w:r w:rsidRPr="004264C7">
        <w:rPr>
          <w:rFonts w:ascii="Calibri" w:eastAsia="Times New Roman" w:hAnsi="Calibri" w:cs="Times New Roman"/>
          <w:sz w:val="24"/>
          <w:szCs w:val="24"/>
          <w:lang w:val="sr-Cyrl-CS"/>
        </w:rPr>
        <w:t>На основу одредбе члана 10. Правилника о протоколу поступања и ГТШ Неимар у одговору на насиље, злостављање и занемаривање Тим  за заштиту од насиља, злостављања и занемаривања  припремио је Програм заштите од насиља, злостављања и занемаривања.</w:t>
      </w:r>
    </w:p>
    <w:p w14:paraId="4A8ECA73" w14:textId="77777777" w:rsidR="00061C3F" w:rsidRDefault="00061C3F" w:rsidP="00917558">
      <w:pPr>
        <w:spacing w:before="0" w:after="0" w:line="240" w:lineRule="auto"/>
        <w:ind w:firstLine="360"/>
        <w:rPr>
          <w:rFonts w:ascii="Calibri" w:eastAsia="Times New Roman" w:hAnsi="Calibri" w:cs="Times New Roman"/>
          <w:sz w:val="24"/>
          <w:szCs w:val="24"/>
          <w:lang w:val="sr-Cyrl-CS"/>
        </w:rPr>
        <w:sectPr w:rsidR="00061C3F" w:rsidSect="006F0FD9">
          <w:pgSz w:w="11907" w:h="16840" w:code="9"/>
          <w:pgMar w:top="1440" w:right="1440" w:bottom="1440" w:left="1440" w:header="709" w:footer="567" w:gutter="0"/>
          <w:cols w:space="708"/>
          <w:titlePg/>
          <w:docGrid w:linePitch="360"/>
        </w:sectPr>
      </w:pPr>
    </w:p>
    <w:p w14:paraId="62F9719F" w14:textId="77777777" w:rsidR="00061C3F" w:rsidRPr="00061C3F" w:rsidRDefault="00061C3F" w:rsidP="00061C3F">
      <w:pPr>
        <w:jc w:val="center"/>
        <w:rPr>
          <w:rFonts w:cs="Arial"/>
          <w:b/>
          <w:sz w:val="22"/>
          <w:lang w:val="sr-Cyrl-CS"/>
        </w:rPr>
      </w:pPr>
      <w:r w:rsidRPr="00061C3F">
        <w:rPr>
          <w:rFonts w:cs="Arial"/>
          <w:b/>
          <w:sz w:val="22"/>
          <w:lang w:val="sr-Cyrl-CS"/>
        </w:rPr>
        <w:lastRenderedPageBreak/>
        <w:t>Превентивне мере и одговорна лица за примену превентивних мера</w:t>
      </w:r>
    </w:p>
    <w:tbl>
      <w:tblPr>
        <w:tblW w:w="1626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3"/>
        <w:gridCol w:w="4355"/>
        <w:gridCol w:w="3634"/>
        <w:gridCol w:w="2283"/>
      </w:tblGrid>
      <w:tr w:rsidR="00061C3F" w:rsidRPr="00EB4429" w14:paraId="7D96D1C2" w14:textId="77777777" w:rsidTr="00E03DB8">
        <w:trPr>
          <w:trHeight w:val="229"/>
        </w:trPr>
        <w:tc>
          <w:tcPr>
            <w:tcW w:w="5993" w:type="dxa"/>
            <w:tcBorders>
              <w:right w:val="single" w:sz="6" w:space="0" w:color="000000"/>
            </w:tcBorders>
            <w:shd w:val="pct15" w:color="auto" w:fill="auto"/>
          </w:tcPr>
          <w:p w14:paraId="1688C46B" w14:textId="77777777" w:rsidR="00061C3F" w:rsidRPr="007E0A61" w:rsidRDefault="00061C3F" w:rsidP="005C16AD">
            <w:pPr>
              <w:spacing w:before="0" w:after="0"/>
              <w:jc w:val="center"/>
              <w:rPr>
                <w:rFonts w:cs="Arial"/>
                <w:b/>
                <w:i/>
                <w:noProof/>
                <w:sz w:val="18"/>
                <w:szCs w:val="18"/>
                <w:lang w:val="sr-Cyrl-CS"/>
              </w:rPr>
            </w:pPr>
            <w:r w:rsidRPr="007E0A61">
              <w:rPr>
                <w:rFonts w:cs="Arial"/>
                <w:b/>
                <w:i/>
                <w:noProof/>
                <w:sz w:val="18"/>
                <w:szCs w:val="18"/>
                <w:lang w:val="sr-Cyrl-CS"/>
              </w:rPr>
              <w:t>Превентивне активности</w:t>
            </w:r>
          </w:p>
        </w:tc>
        <w:tc>
          <w:tcPr>
            <w:tcW w:w="4355" w:type="dxa"/>
            <w:tcBorders>
              <w:left w:val="single" w:sz="6" w:space="0" w:color="000000"/>
              <w:right w:val="single" w:sz="6" w:space="0" w:color="000000"/>
            </w:tcBorders>
            <w:shd w:val="pct15" w:color="auto" w:fill="auto"/>
          </w:tcPr>
          <w:p w14:paraId="17E406AE" w14:textId="77777777" w:rsidR="00061C3F" w:rsidRPr="007E0A61" w:rsidRDefault="00061C3F" w:rsidP="005C16AD">
            <w:pPr>
              <w:spacing w:before="0" w:after="0"/>
              <w:jc w:val="center"/>
              <w:rPr>
                <w:rFonts w:cs="Arial"/>
                <w:b/>
                <w:i/>
                <w:noProof/>
                <w:sz w:val="18"/>
                <w:szCs w:val="18"/>
                <w:lang w:val="sr-Latn-CS"/>
              </w:rPr>
            </w:pPr>
            <w:r w:rsidRPr="007E0A61">
              <w:rPr>
                <w:rFonts w:cs="Arial"/>
                <w:b/>
                <w:i/>
                <w:noProof/>
                <w:sz w:val="18"/>
                <w:szCs w:val="18"/>
              </w:rPr>
              <w:t>У</w:t>
            </w:r>
            <w:r w:rsidRPr="007E0A61">
              <w:rPr>
                <w:rFonts w:cs="Arial"/>
                <w:b/>
                <w:i/>
                <w:noProof/>
                <w:sz w:val="18"/>
                <w:szCs w:val="18"/>
                <w:lang w:val="sr-Latn-CS"/>
              </w:rPr>
              <w:t>чесници у реализацији</w:t>
            </w:r>
          </w:p>
        </w:tc>
        <w:tc>
          <w:tcPr>
            <w:tcW w:w="3634" w:type="dxa"/>
            <w:tcBorders>
              <w:left w:val="single" w:sz="6" w:space="0" w:color="000000"/>
              <w:right w:val="single" w:sz="6" w:space="0" w:color="000000"/>
            </w:tcBorders>
            <w:shd w:val="pct15" w:color="auto" w:fill="auto"/>
          </w:tcPr>
          <w:p w14:paraId="21E0F178" w14:textId="77777777" w:rsidR="00061C3F" w:rsidRPr="007E0A61" w:rsidRDefault="00061C3F" w:rsidP="005C16AD">
            <w:pPr>
              <w:spacing w:before="0" w:after="0"/>
              <w:jc w:val="center"/>
              <w:rPr>
                <w:rFonts w:cs="Arial"/>
                <w:b/>
                <w:i/>
                <w:noProof/>
                <w:sz w:val="18"/>
                <w:szCs w:val="18"/>
                <w:lang w:val="sr-Latn-CS"/>
              </w:rPr>
            </w:pPr>
            <w:r w:rsidRPr="007E0A61">
              <w:rPr>
                <w:rFonts w:cs="Arial"/>
                <w:b/>
                <w:i/>
                <w:noProof/>
                <w:sz w:val="18"/>
                <w:szCs w:val="18"/>
              </w:rPr>
              <w:t>О</w:t>
            </w:r>
            <w:r w:rsidRPr="007E0A61">
              <w:rPr>
                <w:rFonts w:cs="Arial"/>
                <w:b/>
                <w:i/>
                <w:noProof/>
                <w:sz w:val="18"/>
                <w:szCs w:val="18"/>
                <w:lang w:val="sr-Latn-CS"/>
              </w:rPr>
              <w:t>дговорна особа</w:t>
            </w:r>
            <w:r>
              <w:rPr>
                <w:rFonts w:cs="Arial"/>
                <w:b/>
                <w:i/>
                <w:noProof/>
                <w:sz w:val="18"/>
                <w:szCs w:val="18"/>
              </w:rPr>
              <w:t xml:space="preserve"> </w:t>
            </w:r>
            <w:r w:rsidRPr="007E0A61">
              <w:rPr>
                <w:rFonts w:cs="Arial"/>
                <w:b/>
                <w:i/>
                <w:noProof/>
                <w:sz w:val="18"/>
                <w:szCs w:val="18"/>
                <w:lang w:val="sr-Latn-CS"/>
              </w:rPr>
              <w:t>за спровође</w:t>
            </w:r>
            <w:r>
              <w:rPr>
                <w:rFonts w:cs="Arial"/>
                <w:b/>
                <w:i/>
                <w:noProof/>
                <w:sz w:val="18"/>
                <w:szCs w:val="18"/>
              </w:rPr>
              <w:t>ње</w:t>
            </w:r>
            <w:r w:rsidRPr="007E0A61">
              <w:rPr>
                <w:rFonts w:cs="Arial"/>
                <w:b/>
                <w:i/>
                <w:noProof/>
                <w:sz w:val="18"/>
                <w:szCs w:val="18"/>
                <w:lang w:val="sr-Latn-CS"/>
              </w:rPr>
              <w:t xml:space="preserve"> активности</w:t>
            </w:r>
          </w:p>
        </w:tc>
        <w:tc>
          <w:tcPr>
            <w:tcW w:w="2283" w:type="dxa"/>
            <w:tcBorders>
              <w:left w:val="single" w:sz="6" w:space="0" w:color="000000"/>
            </w:tcBorders>
            <w:shd w:val="pct15" w:color="auto" w:fill="auto"/>
          </w:tcPr>
          <w:p w14:paraId="4D9C3B2B" w14:textId="77777777" w:rsidR="00061C3F" w:rsidRPr="007E0A61" w:rsidRDefault="00061C3F" w:rsidP="005C16AD">
            <w:pPr>
              <w:spacing w:before="0" w:after="0"/>
              <w:jc w:val="center"/>
              <w:rPr>
                <w:rFonts w:cs="Arial"/>
                <w:b/>
                <w:i/>
                <w:noProof/>
                <w:sz w:val="18"/>
                <w:szCs w:val="18"/>
                <w:lang w:val="sr-Latn-CS"/>
              </w:rPr>
            </w:pPr>
            <w:r w:rsidRPr="007E0A61">
              <w:rPr>
                <w:rFonts w:cs="Arial"/>
                <w:b/>
                <w:i/>
                <w:noProof/>
                <w:sz w:val="18"/>
                <w:szCs w:val="18"/>
              </w:rPr>
              <w:t>В</w:t>
            </w:r>
            <w:r w:rsidRPr="007E0A61">
              <w:rPr>
                <w:rFonts w:cs="Arial"/>
                <w:b/>
                <w:i/>
                <w:noProof/>
                <w:sz w:val="18"/>
                <w:szCs w:val="18"/>
                <w:lang w:val="sr-Latn-CS"/>
              </w:rPr>
              <w:t>реме реализације</w:t>
            </w:r>
          </w:p>
        </w:tc>
      </w:tr>
      <w:tr w:rsidR="00061C3F" w:rsidRPr="00EB4429" w14:paraId="7C90D459" w14:textId="77777777" w:rsidTr="00E03DB8">
        <w:trPr>
          <w:trHeight w:val="229"/>
        </w:trPr>
        <w:tc>
          <w:tcPr>
            <w:tcW w:w="5993" w:type="dxa"/>
          </w:tcPr>
          <w:p w14:paraId="1DFA0A52"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 xml:space="preserve">Припремање програма заштите </w:t>
            </w:r>
          </w:p>
        </w:tc>
        <w:tc>
          <w:tcPr>
            <w:tcW w:w="4355" w:type="dxa"/>
          </w:tcPr>
          <w:p w14:paraId="1C6AB599"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Тим за заштиту</w:t>
            </w:r>
          </w:p>
        </w:tc>
        <w:tc>
          <w:tcPr>
            <w:tcW w:w="3634" w:type="dxa"/>
          </w:tcPr>
          <w:p w14:paraId="44C55ED6"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Директор и тим</w:t>
            </w:r>
          </w:p>
        </w:tc>
        <w:tc>
          <w:tcPr>
            <w:tcW w:w="2283" w:type="dxa"/>
          </w:tcPr>
          <w:p w14:paraId="62D410AE"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Cyrl-CS"/>
              </w:rPr>
              <w:t>Август,</w:t>
            </w:r>
            <w:r w:rsidRPr="007E0A61">
              <w:rPr>
                <w:rFonts w:cs="Arial"/>
                <w:noProof/>
                <w:sz w:val="18"/>
                <w:szCs w:val="18"/>
                <w:lang w:val="sr-Latn-CS"/>
              </w:rPr>
              <w:t>септембар</w:t>
            </w:r>
          </w:p>
        </w:tc>
      </w:tr>
      <w:tr w:rsidR="00061C3F" w:rsidRPr="00EB4429" w14:paraId="102755EC" w14:textId="77777777" w:rsidTr="00E03DB8">
        <w:trPr>
          <w:trHeight w:val="229"/>
        </w:trPr>
        <w:tc>
          <w:tcPr>
            <w:tcW w:w="5993" w:type="dxa"/>
          </w:tcPr>
          <w:p w14:paraId="5B2F652C"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Представљање</w:t>
            </w:r>
            <w:r w:rsidRPr="005C16AD">
              <w:rPr>
                <w:rFonts w:cs="Arial"/>
                <w:b/>
                <w:noProof/>
                <w:sz w:val="18"/>
                <w:szCs w:val="18"/>
                <w:lang w:val="sr-Latn-CS"/>
              </w:rPr>
              <w:t xml:space="preserve"> Посебн</w:t>
            </w:r>
            <w:r w:rsidRPr="005C16AD">
              <w:rPr>
                <w:rFonts w:cs="Arial"/>
                <w:b/>
                <w:noProof/>
                <w:sz w:val="18"/>
                <w:szCs w:val="18"/>
                <w:lang w:val="sr-Cyrl-CS"/>
              </w:rPr>
              <w:t xml:space="preserve">ог  </w:t>
            </w:r>
            <w:r w:rsidRPr="005C16AD">
              <w:rPr>
                <w:rFonts w:cs="Arial"/>
                <w:b/>
                <w:noProof/>
                <w:sz w:val="18"/>
                <w:szCs w:val="18"/>
                <w:lang w:val="sr-Latn-CS"/>
              </w:rPr>
              <w:t>протокол</w:t>
            </w:r>
            <w:r w:rsidRPr="005C16AD">
              <w:rPr>
                <w:rFonts w:cs="Arial"/>
                <w:b/>
                <w:noProof/>
                <w:sz w:val="18"/>
                <w:szCs w:val="18"/>
                <w:lang w:val="sr-Cyrl-CS"/>
              </w:rPr>
              <w:t xml:space="preserve">а </w:t>
            </w:r>
            <w:r w:rsidRPr="005C16AD">
              <w:rPr>
                <w:rFonts w:cs="Arial"/>
                <w:b/>
                <w:noProof/>
                <w:sz w:val="18"/>
                <w:szCs w:val="18"/>
                <w:lang w:val="sr-Latn-CS"/>
              </w:rPr>
              <w:t xml:space="preserve"> за заштиту ученика од </w:t>
            </w:r>
            <w:r w:rsidRPr="005C16AD">
              <w:rPr>
                <w:rFonts w:cs="Arial"/>
                <w:b/>
                <w:noProof/>
                <w:sz w:val="18"/>
                <w:szCs w:val="18"/>
              </w:rPr>
              <w:t xml:space="preserve">дискриминације, </w:t>
            </w:r>
            <w:r w:rsidRPr="005C16AD">
              <w:rPr>
                <w:rFonts w:cs="Arial"/>
                <w:b/>
                <w:noProof/>
                <w:sz w:val="18"/>
                <w:szCs w:val="18"/>
                <w:lang w:val="sr-Latn-CS"/>
              </w:rPr>
              <w:t>насиља</w:t>
            </w:r>
            <w:r w:rsidRPr="005C16AD">
              <w:rPr>
                <w:rFonts w:cs="Arial"/>
                <w:b/>
                <w:noProof/>
                <w:sz w:val="18"/>
                <w:szCs w:val="18"/>
                <w:lang w:val="sr-Cyrl-CS"/>
              </w:rPr>
              <w:t xml:space="preserve"> и програма за заштиту од дискриминације и  насиља</w:t>
            </w:r>
          </w:p>
        </w:tc>
        <w:tc>
          <w:tcPr>
            <w:tcW w:w="4355" w:type="dxa"/>
          </w:tcPr>
          <w:p w14:paraId="44493927"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Одељењске старешине, ученици на часовима одељењских стареш</w:t>
            </w:r>
            <w:r w:rsidRPr="007E0A61">
              <w:rPr>
                <w:rFonts w:cs="Arial"/>
                <w:noProof/>
                <w:sz w:val="18"/>
                <w:szCs w:val="18"/>
                <w:lang w:val="sr-Cyrl-CS"/>
              </w:rPr>
              <w:t>и</w:t>
            </w:r>
            <w:r w:rsidRPr="007E0A61">
              <w:rPr>
                <w:rFonts w:cs="Arial"/>
                <w:noProof/>
                <w:sz w:val="18"/>
                <w:szCs w:val="18"/>
                <w:lang w:val="sr-Latn-CS"/>
              </w:rPr>
              <w:t>на,</w:t>
            </w:r>
            <w:r>
              <w:rPr>
                <w:rFonts w:cs="Arial"/>
                <w:noProof/>
                <w:sz w:val="18"/>
                <w:szCs w:val="18"/>
              </w:rPr>
              <w:t xml:space="preserve"> у</w:t>
            </w:r>
            <w:r w:rsidRPr="007E0A61">
              <w:rPr>
                <w:rFonts w:cs="Arial"/>
                <w:noProof/>
                <w:sz w:val="18"/>
                <w:szCs w:val="18"/>
                <w:lang w:val="sr-Latn-CS"/>
              </w:rPr>
              <w:t>ченички парламент</w:t>
            </w:r>
            <w:r w:rsidRPr="007E0A61">
              <w:rPr>
                <w:rFonts w:cs="Arial"/>
                <w:noProof/>
                <w:sz w:val="18"/>
                <w:szCs w:val="18"/>
                <w:lang w:val="sr-Cyrl-CS"/>
              </w:rPr>
              <w:t>,</w:t>
            </w:r>
            <w:r>
              <w:rPr>
                <w:rFonts w:cs="Arial"/>
                <w:noProof/>
                <w:sz w:val="18"/>
                <w:szCs w:val="18"/>
                <w:lang w:val="sr-Cyrl-CS"/>
              </w:rPr>
              <w:t xml:space="preserve"> н</w:t>
            </w:r>
            <w:r w:rsidRPr="007E0A61">
              <w:rPr>
                <w:rFonts w:cs="Arial"/>
                <w:noProof/>
                <w:sz w:val="18"/>
                <w:szCs w:val="18"/>
                <w:lang w:val="sr-Cyrl-CS"/>
              </w:rPr>
              <w:t>аставничко веће</w:t>
            </w:r>
          </w:p>
        </w:tc>
        <w:tc>
          <w:tcPr>
            <w:tcW w:w="3634" w:type="dxa"/>
          </w:tcPr>
          <w:p w14:paraId="482263C9"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Секретар школе ,</w:t>
            </w:r>
          </w:p>
          <w:p w14:paraId="6A5AEEF5"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Психолог школе</w:t>
            </w:r>
          </w:p>
        </w:tc>
        <w:tc>
          <w:tcPr>
            <w:tcW w:w="2283" w:type="dxa"/>
          </w:tcPr>
          <w:p w14:paraId="3D8E1E25" w14:textId="77777777" w:rsidR="00061C3F" w:rsidRPr="007E0A61" w:rsidRDefault="00061C3F" w:rsidP="005C16AD">
            <w:pPr>
              <w:spacing w:before="0" w:after="0"/>
              <w:rPr>
                <w:rFonts w:cs="Arial"/>
                <w:noProof/>
                <w:sz w:val="18"/>
                <w:szCs w:val="18"/>
                <w:lang w:val="sr-Latn-CS"/>
              </w:rPr>
            </w:pPr>
            <w:r>
              <w:rPr>
                <w:rFonts w:cs="Arial"/>
                <w:noProof/>
                <w:sz w:val="18"/>
                <w:szCs w:val="18"/>
              </w:rPr>
              <w:t>С</w:t>
            </w:r>
            <w:r w:rsidRPr="007E0A61">
              <w:rPr>
                <w:rFonts w:cs="Arial"/>
                <w:noProof/>
                <w:sz w:val="18"/>
                <w:szCs w:val="18"/>
                <w:lang w:val="sr-Latn-CS"/>
              </w:rPr>
              <w:t>ептембар</w:t>
            </w:r>
          </w:p>
        </w:tc>
      </w:tr>
      <w:tr w:rsidR="00061C3F" w:rsidRPr="00EB4429" w14:paraId="48AEA360" w14:textId="77777777" w:rsidTr="00E03DB8">
        <w:trPr>
          <w:trHeight w:val="229"/>
        </w:trPr>
        <w:tc>
          <w:tcPr>
            <w:tcW w:w="5993" w:type="dxa"/>
          </w:tcPr>
          <w:p w14:paraId="50180877"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Упознавање ученика са  Правилима понашања у ГТШ Неимар</w:t>
            </w:r>
          </w:p>
        </w:tc>
        <w:tc>
          <w:tcPr>
            <w:tcW w:w="4355" w:type="dxa"/>
          </w:tcPr>
          <w:p w14:paraId="45098CE1"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Одељењске старешине</w:t>
            </w:r>
          </w:p>
        </w:tc>
        <w:tc>
          <w:tcPr>
            <w:tcW w:w="3634" w:type="dxa"/>
          </w:tcPr>
          <w:p w14:paraId="1A6E70CD"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 xml:space="preserve">Предметни наставник </w:t>
            </w:r>
          </w:p>
        </w:tc>
        <w:tc>
          <w:tcPr>
            <w:tcW w:w="2283" w:type="dxa"/>
          </w:tcPr>
          <w:p w14:paraId="19EA32E1"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Септембар</w:t>
            </w:r>
            <w:r w:rsidRPr="007E0A61">
              <w:rPr>
                <w:rFonts w:cs="Arial"/>
                <w:noProof/>
                <w:sz w:val="18"/>
                <w:szCs w:val="18"/>
                <w:lang w:val="sr-Cyrl-CS"/>
              </w:rPr>
              <w:t>,октобар</w:t>
            </w:r>
          </w:p>
        </w:tc>
      </w:tr>
      <w:tr w:rsidR="00061C3F" w:rsidRPr="00EB4429" w14:paraId="5C99C837" w14:textId="77777777" w:rsidTr="00E03DB8">
        <w:trPr>
          <w:trHeight w:val="229"/>
        </w:trPr>
        <w:tc>
          <w:tcPr>
            <w:tcW w:w="5993" w:type="dxa"/>
          </w:tcPr>
          <w:p w14:paraId="6EBE7835"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Упознавање Савета родитеља,Наставничког већа и Ученичког парламента са  Правилима понашања у школи</w:t>
            </w:r>
          </w:p>
        </w:tc>
        <w:tc>
          <w:tcPr>
            <w:tcW w:w="4355" w:type="dxa"/>
          </w:tcPr>
          <w:p w14:paraId="1C167D65"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Савет родитеља,</w:t>
            </w:r>
          </w:p>
          <w:p w14:paraId="25D55426"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чланови Наставничког већа,Ученичког парламента</w:t>
            </w:r>
          </w:p>
        </w:tc>
        <w:tc>
          <w:tcPr>
            <w:tcW w:w="3634" w:type="dxa"/>
          </w:tcPr>
          <w:p w14:paraId="040A0216"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Директор,психолог</w:t>
            </w:r>
          </w:p>
        </w:tc>
        <w:tc>
          <w:tcPr>
            <w:tcW w:w="2283" w:type="dxa"/>
          </w:tcPr>
          <w:p w14:paraId="0EFEB606"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 xml:space="preserve">Септембар </w:t>
            </w:r>
          </w:p>
        </w:tc>
      </w:tr>
      <w:tr w:rsidR="00061C3F" w:rsidRPr="00EB4429" w14:paraId="77021DDB" w14:textId="77777777" w:rsidTr="00E03DB8">
        <w:trPr>
          <w:trHeight w:val="1261"/>
        </w:trPr>
        <w:tc>
          <w:tcPr>
            <w:tcW w:w="5993" w:type="dxa"/>
          </w:tcPr>
          <w:p w14:paraId="12A2BD20" w14:textId="77777777" w:rsidR="00061C3F" w:rsidRPr="005C16AD" w:rsidRDefault="00061C3F" w:rsidP="005C16AD">
            <w:pPr>
              <w:spacing w:before="0" w:after="0"/>
              <w:rPr>
                <w:rFonts w:cs="Arial"/>
                <w:b/>
                <w:i/>
                <w:noProof/>
                <w:sz w:val="18"/>
                <w:szCs w:val="18"/>
                <w:lang w:val="sr-Cyrl-CS"/>
              </w:rPr>
            </w:pPr>
            <w:r w:rsidRPr="005C16AD">
              <w:rPr>
                <w:rFonts w:cs="Arial"/>
                <w:b/>
                <w:noProof/>
                <w:sz w:val="18"/>
                <w:szCs w:val="18"/>
                <w:lang w:val="sr-Latn-CS"/>
              </w:rPr>
              <w:t xml:space="preserve">Развијање и неговање уважавања различитости и културе ненасилног понашања </w:t>
            </w:r>
            <w:r w:rsidRPr="005C16AD">
              <w:rPr>
                <w:rFonts w:cs="Arial"/>
                <w:b/>
                <w:noProof/>
                <w:sz w:val="18"/>
                <w:szCs w:val="18"/>
                <w:lang w:val="sr-Cyrl-CS"/>
              </w:rPr>
              <w:t>на часовима одељењског старешине, на осталим часовима</w:t>
            </w:r>
          </w:p>
        </w:tc>
        <w:tc>
          <w:tcPr>
            <w:tcW w:w="4355" w:type="dxa"/>
          </w:tcPr>
          <w:p w14:paraId="083E319F" w14:textId="77777777" w:rsidR="00061C3F" w:rsidRPr="007E0A61" w:rsidRDefault="00061C3F" w:rsidP="005C16AD">
            <w:pPr>
              <w:spacing w:before="0" w:after="0"/>
              <w:rPr>
                <w:rFonts w:cs="Arial"/>
                <w:noProof/>
                <w:sz w:val="18"/>
                <w:szCs w:val="18"/>
                <w:lang w:val="sr-Cyrl-CS"/>
              </w:rPr>
            </w:pPr>
            <w:r>
              <w:rPr>
                <w:rFonts w:cs="Arial"/>
                <w:noProof/>
                <w:sz w:val="18"/>
                <w:szCs w:val="18"/>
                <w:lang w:val="sr-Cyrl-CS"/>
              </w:rPr>
              <w:t>О</w:t>
            </w:r>
            <w:r w:rsidRPr="007E0A61">
              <w:rPr>
                <w:rFonts w:cs="Arial"/>
                <w:noProof/>
                <w:sz w:val="18"/>
                <w:szCs w:val="18"/>
                <w:lang w:val="sr-Cyrl-CS"/>
              </w:rPr>
              <w:t xml:space="preserve">дељењске старешине,наставници </w:t>
            </w:r>
          </w:p>
        </w:tc>
        <w:tc>
          <w:tcPr>
            <w:tcW w:w="3634" w:type="dxa"/>
          </w:tcPr>
          <w:p w14:paraId="55024EB1" w14:textId="77777777" w:rsidR="00061C3F" w:rsidRPr="007E0A61" w:rsidRDefault="00061C3F" w:rsidP="005C16AD">
            <w:pPr>
              <w:spacing w:before="0" w:after="0"/>
              <w:rPr>
                <w:rFonts w:cs="Arial"/>
                <w:noProof/>
                <w:sz w:val="18"/>
                <w:szCs w:val="18"/>
                <w:lang w:val="sr-Latn-CS"/>
              </w:rPr>
            </w:pPr>
            <w:r>
              <w:rPr>
                <w:rFonts w:cs="Arial"/>
                <w:noProof/>
                <w:sz w:val="18"/>
                <w:szCs w:val="18"/>
                <w:lang w:val="sr-Cyrl-CS"/>
              </w:rPr>
              <w:t xml:space="preserve">Предметни наставници , чланови тима </w:t>
            </w:r>
            <w:r w:rsidRPr="007E0A61">
              <w:rPr>
                <w:rFonts w:cs="Arial"/>
                <w:noProof/>
                <w:sz w:val="18"/>
                <w:szCs w:val="18"/>
                <w:lang w:val="sr-Cyrl-CS"/>
              </w:rPr>
              <w:t>и одељењске старешине</w:t>
            </w:r>
          </w:p>
        </w:tc>
        <w:tc>
          <w:tcPr>
            <w:tcW w:w="2283" w:type="dxa"/>
          </w:tcPr>
          <w:p w14:paraId="5491C367"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Током године</w:t>
            </w:r>
          </w:p>
        </w:tc>
      </w:tr>
      <w:tr w:rsidR="00061C3F" w:rsidRPr="00EB4429" w14:paraId="42B08D81" w14:textId="77777777" w:rsidTr="00E03DB8">
        <w:trPr>
          <w:trHeight w:val="229"/>
        </w:trPr>
        <w:tc>
          <w:tcPr>
            <w:tcW w:w="5993" w:type="dxa"/>
          </w:tcPr>
          <w:p w14:paraId="274059CA"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Саветовање и појачан васпитни рад са ученицима који показују знаке насилног понашања</w:t>
            </w:r>
          </w:p>
        </w:tc>
        <w:tc>
          <w:tcPr>
            <w:tcW w:w="4355" w:type="dxa"/>
          </w:tcPr>
          <w:p w14:paraId="6AC15E57" w14:textId="77777777" w:rsidR="00061C3F" w:rsidRPr="007E0A61" w:rsidRDefault="00061C3F" w:rsidP="005C16AD">
            <w:pPr>
              <w:spacing w:before="0" w:after="0"/>
              <w:rPr>
                <w:rFonts w:cs="Arial"/>
                <w:noProof/>
                <w:sz w:val="18"/>
                <w:szCs w:val="18"/>
                <w:lang w:val="sr-Cyrl-CS"/>
              </w:rPr>
            </w:pPr>
            <w:r>
              <w:rPr>
                <w:rFonts w:cs="Arial"/>
                <w:noProof/>
                <w:sz w:val="18"/>
                <w:szCs w:val="18"/>
                <w:lang w:val="sr-Cyrl-CS"/>
              </w:rPr>
              <w:t>О</w:t>
            </w:r>
            <w:r w:rsidRPr="007E0A61">
              <w:rPr>
                <w:rFonts w:cs="Arial"/>
                <w:noProof/>
                <w:sz w:val="18"/>
                <w:szCs w:val="18"/>
                <w:lang w:val="sr-Cyrl-CS"/>
              </w:rPr>
              <w:t>дељењске старешине</w:t>
            </w:r>
          </w:p>
        </w:tc>
        <w:tc>
          <w:tcPr>
            <w:tcW w:w="3634" w:type="dxa"/>
          </w:tcPr>
          <w:p w14:paraId="174D2625"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Тим</w:t>
            </w:r>
            <w:r w:rsidRPr="007E0A61">
              <w:rPr>
                <w:rFonts w:cs="Arial"/>
                <w:noProof/>
                <w:sz w:val="18"/>
                <w:szCs w:val="18"/>
                <w:lang w:val="sr-Cyrl-CS"/>
              </w:rPr>
              <w:t xml:space="preserve"> , одељењске старешине,психолог</w:t>
            </w:r>
          </w:p>
        </w:tc>
        <w:tc>
          <w:tcPr>
            <w:tcW w:w="2283" w:type="dxa"/>
          </w:tcPr>
          <w:p w14:paraId="05BD1A8F"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Cyrl-CS"/>
              </w:rPr>
              <w:t>Према потреби</w:t>
            </w:r>
          </w:p>
        </w:tc>
      </w:tr>
      <w:tr w:rsidR="00061C3F" w:rsidRPr="00EB4429" w14:paraId="509FD74E" w14:textId="77777777" w:rsidTr="00E03DB8">
        <w:trPr>
          <w:trHeight w:val="229"/>
        </w:trPr>
        <w:tc>
          <w:tcPr>
            <w:tcW w:w="5993" w:type="dxa"/>
          </w:tcPr>
          <w:p w14:paraId="0A31787D"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Саветодавни рад и информисање родитеља о понашању ученика</w:t>
            </w:r>
          </w:p>
        </w:tc>
        <w:tc>
          <w:tcPr>
            <w:tcW w:w="4355" w:type="dxa"/>
          </w:tcPr>
          <w:p w14:paraId="26E81918" w14:textId="77777777" w:rsidR="00061C3F" w:rsidRPr="007E0A61" w:rsidRDefault="00061C3F" w:rsidP="005C16AD">
            <w:pPr>
              <w:spacing w:before="0" w:after="0"/>
              <w:rPr>
                <w:rFonts w:cs="Arial"/>
                <w:noProof/>
                <w:sz w:val="18"/>
                <w:szCs w:val="18"/>
                <w:lang w:val="sr-Cyrl-CS"/>
              </w:rPr>
            </w:pPr>
            <w:r>
              <w:rPr>
                <w:rFonts w:cs="Arial"/>
                <w:noProof/>
                <w:sz w:val="18"/>
                <w:szCs w:val="18"/>
                <w:lang w:val="sr-Cyrl-CS"/>
              </w:rPr>
              <w:t>О</w:t>
            </w:r>
            <w:r w:rsidRPr="007E0A61">
              <w:rPr>
                <w:rFonts w:cs="Arial"/>
                <w:noProof/>
                <w:sz w:val="18"/>
                <w:szCs w:val="18"/>
                <w:lang w:val="sr-Cyrl-CS"/>
              </w:rPr>
              <w:t>дељењске старешине</w:t>
            </w:r>
          </w:p>
        </w:tc>
        <w:tc>
          <w:tcPr>
            <w:tcW w:w="3634" w:type="dxa"/>
          </w:tcPr>
          <w:p w14:paraId="311784B6"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Тим</w:t>
            </w:r>
            <w:r w:rsidRPr="007E0A61">
              <w:rPr>
                <w:rFonts w:cs="Arial"/>
                <w:noProof/>
                <w:sz w:val="18"/>
                <w:szCs w:val="18"/>
                <w:lang w:val="sr-Cyrl-CS"/>
              </w:rPr>
              <w:t xml:space="preserve"> и одељењске старешине,психолог</w:t>
            </w:r>
          </w:p>
        </w:tc>
        <w:tc>
          <w:tcPr>
            <w:tcW w:w="2283" w:type="dxa"/>
          </w:tcPr>
          <w:p w14:paraId="6E4B0F88"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Према потреби</w:t>
            </w:r>
          </w:p>
        </w:tc>
      </w:tr>
      <w:tr w:rsidR="00061C3F" w:rsidRPr="00EB4429" w14:paraId="3480996E" w14:textId="77777777" w:rsidTr="00E03DB8">
        <w:trPr>
          <w:trHeight w:val="229"/>
        </w:trPr>
        <w:tc>
          <w:tcPr>
            <w:tcW w:w="5993" w:type="dxa"/>
          </w:tcPr>
          <w:p w14:paraId="1F13B1C4"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 xml:space="preserve">Пружање подршке ученицима у раду  Ученичког парламента </w:t>
            </w:r>
          </w:p>
        </w:tc>
        <w:tc>
          <w:tcPr>
            <w:tcW w:w="4355" w:type="dxa"/>
          </w:tcPr>
          <w:p w14:paraId="51976B4B"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Тим за подршку Ученичком парламенту</w:t>
            </w:r>
          </w:p>
        </w:tc>
        <w:tc>
          <w:tcPr>
            <w:tcW w:w="3634" w:type="dxa"/>
          </w:tcPr>
          <w:p w14:paraId="38FBF3D7"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Тим за заштиту</w:t>
            </w:r>
          </w:p>
        </w:tc>
        <w:tc>
          <w:tcPr>
            <w:tcW w:w="2283" w:type="dxa"/>
          </w:tcPr>
          <w:p w14:paraId="34C63F8B"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Током године</w:t>
            </w:r>
          </w:p>
        </w:tc>
      </w:tr>
      <w:tr w:rsidR="00061C3F" w:rsidRPr="00EB4429" w14:paraId="0CB5E385" w14:textId="77777777" w:rsidTr="00E03DB8">
        <w:trPr>
          <w:trHeight w:val="497"/>
        </w:trPr>
        <w:tc>
          <w:tcPr>
            <w:tcW w:w="5993" w:type="dxa"/>
          </w:tcPr>
          <w:p w14:paraId="448AD3F2" w14:textId="77777777" w:rsidR="00061C3F" w:rsidRPr="005C16AD" w:rsidRDefault="00061C3F" w:rsidP="005C16AD">
            <w:pPr>
              <w:spacing w:before="0" w:after="0"/>
              <w:rPr>
                <w:rFonts w:cs="Arial"/>
                <w:b/>
                <w:noProof/>
                <w:sz w:val="18"/>
                <w:szCs w:val="18"/>
                <w:lang w:val="sr-Latn-CS"/>
              </w:rPr>
            </w:pPr>
            <w:r w:rsidRPr="005C16AD">
              <w:rPr>
                <w:rFonts w:cs="Arial"/>
                <w:b/>
                <w:noProof/>
                <w:sz w:val="18"/>
                <w:szCs w:val="18"/>
                <w:lang w:val="sr-Latn-CS"/>
              </w:rPr>
              <w:t xml:space="preserve">Организовање обуке за наставнике </w:t>
            </w:r>
            <w:r w:rsidRPr="005C16AD">
              <w:rPr>
                <w:rFonts w:cs="Arial"/>
                <w:b/>
                <w:noProof/>
                <w:sz w:val="18"/>
                <w:szCs w:val="18"/>
                <w:lang w:val="sr-Cyrl-CS"/>
              </w:rPr>
              <w:t xml:space="preserve">на тему </w:t>
            </w:r>
            <w:r w:rsidRPr="005C16AD">
              <w:rPr>
                <w:rFonts w:cs="Arial"/>
                <w:b/>
                <w:noProof/>
                <w:sz w:val="18"/>
                <w:szCs w:val="18"/>
                <w:lang w:val="sr-Latn-CS"/>
              </w:rPr>
              <w:t>конструктивног решавања сукоба</w:t>
            </w:r>
          </w:p>
        </w:tc>
        <w:tc>
          <w:tcPr>
            <w:tcW w:w="4355" w:type="dxa"/>
          </w:tcPr>
          <w:p w14:paraId="1CF1D397"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Директор, педагошки колегијум и тим</w:t>
            </w:r>
          </w:p>
        </w:tc>
        <w:tc>
          <w:tcPr>
            <w:tcW w:w="3634" w:type="dxa"/>
          </w:tcPr>
          <w:p w14:paraId="044F182F" w14:textId="77777777" w:rsidR="00061C3F" w:rsidRPr="007E0A61" w:rsidRDefault="00061C3F" w:rsidP="005C16AD">
            <w:pPr>
              <w:spacing w:before="0" w:after="0"/>
              <w:rPr>
                <w:rFonts w:cs="Arial"/>
                <w:noProof/>
                <w:sz w:val="18"/>
                <w:szCs w:val="18"/>
                <w:lang w:val="sr-Latn-CS"/>
              </w:rPr>
            </w:pPr>
            <w:r>
              <w:rPr>
                <w:rFonts w:cs="Arial"/>
                <w:noProof/>
                <w:sz w:val="18"/>
                <w:szCs w:val="18"/>
              </w:rPr>
              <w:t>Д</w:t>
            </w:r>
            <w:r w:rsidRPr="007E0A61">
              <w:rPr>
                <w:rFonts w:cs="Arial"/>
                <w:noProof/>
                <w:sz w:val="18"/>
                <w:szCs w:val="18"/>
                <w:lang w:val="sr-Latn-CS"/>
              </w:rPr>
              <w:t>иректор</w:t>
            </w:r>
          </w:p>
        </w:tc>
        <w:tc>
          <w:tcPr>
            <w:tcW w:w="2283" w:type="dxa"/>
          </w:tcPr>
          <w:p w14:paraId="695F6BC2" w14:textId="77777777" w:rsidR="00061C3F" w:rsidRPr="007E0A61" w:rsidRDefault="00061C3F" w:rsidP="005C16AD">
            <w:pPr>
              <w:spacing w:before="0" w:after="0"/>
              <w:rPr>
                <w:rFonts w:cs="Arial"/>
                <w:noProof/>
                <w:sz w:val="18"/>
                <w:szCs w:val="18"/>
                <w:lang w:val="sr-Cyrl-CS"/>
              </w:rPr>
            </w:pPr>
            <w:r>
              <w:rPr>
                <w:rFonts w:cs="Arial"/>
                <w:noProof/>
                <w:sz w:val="18"/>
                <w:szCs w:val="18"/>
                <w:lang w:val="sr-Cyrl-CS"/>
              </w:rPr>
              <w:t>М</w:t>
            </w:r>
            <w:r w:rsidRPr="007E0A61">
              <w:rPr>
                <w:rFonts w:cs="Arial"/>
                <w:noProof/>
                <w:sz w:val="18"/>
                <w:szCs w:val="18"/>
                <w:lang w:val="sr-Cyrl-CS"/>
              </w:rPr>
              <w:t>ај</w:t>
            </w:r>
          </w:p>
        </w:tc>
      </w:tr>
      <w:tr w:rsidR="00061C3F" w:rsidRPr="00EB4429" w14:paraId="3E0FF5A5" w14:textId="77777777" w:rsidTr="00E03DB8">
        <w:trPr>
          <w:trHeight w:val="756"/>
        </w:trPr>
        <w:tc>
          <w:tcPr>
            <w:tcW w:w="5993" w:type="dxa"/>
          </w:tcPr>
          <w:p w14:paraId="38E62A53"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Latn-CS"/>
              </w:rPr>
              <w:t>Школска спортска такмичења</w:t>
            </w:r>
            <w:r w:rsidRPr="005C16AD">
              <w:rPr>
                <w:rFonts w:cs="Arial"/>
                <w:b/>
                <w:noProof/>
                <w:sz w:val="18"/>
                <w:szCs w:val="18"/>
                <w:lang w:val="sr-Cyrl-CS"/>
              </w:rPr>
              <w:t xml:space="preserve"> и на нивоу града/фудбал, рукомет, атлетика, стони тенис</w:t>
            </w:r>
          </w:p>
        </w:tc>
        <w:tc>
          <w:tcPr>
            <w:tcW w:w="4355" w:type="dxa"/>
          </w:tcPr>
          <w:p w14:paraId="70F29727"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Стручно веће наставника физичког васпитања</w:t>
            </w:r>
          </w:p>
        </w:tc>
        <w:tc>
          <w:tcPr>
            <w:tcW w:w="3634" w:type="dxa"/>
          </w:tcPr>
          <w:p w14:paraId="259DADAD"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Стручно веће</w:t>
            </w:r>
            <w:r>
              <w:rPr>
                <w:rFonts w:cs="Arial"/>
                <w:noProof/>
                <w:sz w:val="18"/>
                <w:szCs w:val="18"/>
                <w:lang w:val="sr-Cyrl-CS"/>
              </w:rPr>
              <w:t xml:space="preserve"> наста</w:t>
            </w:r>
            <w:r w:rsidRPr="007E0A61">
              <w:rPr>
                <w:rFonts w:cs="Arial"/>
                <w:noProof/>
                <w:sz w:val="18"/>
                <w:szCs w:val="18"/>
                <w:lang w:val="sr-Cyrl-CS"/>
              </w:rPr>
              <w:t>вника физичког васпитања</w:t>
            </w:r>
          </w:p>
        </w:tc>
        <w:tc>
          <w:tcPr>
            <w:tcW w:w="2283" w:type="dxa"/>
          </w:tcPr>
          <w:p w14:paraId="2D1C9F17"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Фебруар и мај</w:t>
            </w:r>
          </w:p>
        </w:tc>
      </w:tr>
      <w:tr w:rsidR="00061C3F" w:rsidRPr="00EB4429" w14:paraId="33279F33" w14:textId="77777777" w:rsidTr="00E03DB8">
        <w:trPr>
          <w:trHeight w:val="854"/>
        </w:trPr>
        <w:tc>
          <w:tcPr>
            <w:tcW w:w="5993" w:type="dxa"/>
          </w:tcPr>
          <w:p w14:paraId="054F8EF1" w14:textId="77777777" w:rsidR="00061C3F" w:rsidRPr="005C16AD" w:rsidRDefault="00061C3F" w:rsidP="005C16AD">
            <w:pPr>
              <w:spacing w:before="0" w:after="0"/>
              <w:rPr>
                <w:rFonts w:cs="Arial"/>
                <w:b/>
                <w:noProof/>
                <w:sz w:val="18"/>
                <w:szCs w:val="18"/>
                <w:lang w:val="sr-Latn-CS"/>
              </w:rPr>
            </w:pPr>
            <w:r w:rsidRPr="005C16AD">
              <w:rPr>
                <w:rFonts w:cs="Arial"/>
                <w:b/>
                <w:noProof/>
                <w:sz w:val="18"/>
                <w:szCs w:val="18"/>
                <w:lang w:val="sr-Latn-CS"/>
              </w:rPr>
              <w:t>Истраживањ</w:t>
            </w:r>
            <w:r w:rsidRPr="005C16AD">
              <w:rPr>
                <w:rFonts w:cs="Arial"/>
                <w:b/>
                <w:noProof/>
                <w:sz w:val="18"/>
                <w:szCs w:val="18"/>
                <w:lang w:val="sr-Cyrl-CS"/>
              </w:rPr>
              <w:t>е</w:t>
            </w:r>
            <w:r w:rsidRPr="005C16AD">
              <w:rPr>
                <w:rFonts w:cs="Arial"/>
                <w:b/>
                <w:noProof/>
                <w:sz w:val="18"/>
                <w:szCs w:val="18"/>
                <w:lang w:val="sr-Latn-CS"/>
              </w:rPr>
              <w:t xml:space="preserve"> о учесталости и врстама</w:t>
            </w:r>
            <w:r w:rsidRPr="005C16AD">
              <w:rPr>
                <w:rFonts w:cs="Arial"/>
                <w:b/>
                <w:noProof/>
                <w:sz w:val="18"/>
                <w:szCs w:val="18"/>
              </w:rPr>
              <w:t xml:space="preserve"> дискриминације и</w:t>
            </w:r>
            <w:r w:rsidRPr="005C16AD">
              <w:rPr>
                <w:rFonts w:cs="Arial"/>
                <w:b/>
                <w:noProof/>
                <w:sz w:val="18"/>
                <w:szCs w:val="18"/>
                <w:lang w:val="sr-Latn-CS"/>
              </w:rPr>
              <w:t xml:space="preserve"> насиља у школи</w:t>
            </w:r>
          </w:p>
        </w:tc>
        <w:tc>
          <w:tcPr>
            <w:tcW w:w="4355" w:type="dxa"/>
          </w:tcPr>
          <w:p w14:paraId="582B586A" w14:textId="77777777" w:rsidR="00061C3F" w:rsidRPr="007E0A61" w:rsidRDefault="00061C3F" w:rsidP="005C16AD">
            <w:pPr>
              <w:spacing w:before="0" w:after="0"/>
              <w:rPr>
                <w:rFonts w:cs="Arial"/>
                <w:noProof/>
                <w:sz w:val="18"/>
                <w:szCs w:val="18"/>
                <w:lang w:val="sr-Latn-CS"/>
              </w:rPr>
            </w:pPr>
            <w:r>
              <w:rPr>
                <w:rFonts w:cs="Arial"/>
                <w:noProof/>
                <w:sz w:val="18"/>
                <w:szCs w:val="18"/>
              </w:rPr>
              <w:t>П</w:t>
            </w:r>
            <w:r w:rsidRPr="007E0A61">
              <w:rPr>
                <w:rFonts w:cs="Arial"/>
                <w:noProof/>
                <w:sz w:val="18"/>
                <w:szCs w:val="18"/>
                <w:lang w:val="sr-Latn-CS"/>
              </w:rPr>
              <w:t>сихолог</w:t>
            </w:r>
          </w:p>
        </w:tc>
        <w:tc>
          <w:tcPr>
            <w:tcW w:w="3634" w:type="dxa"/>
          </w:tcPr>
          <w:p w14:paraId="11EBC270" w14:textId="77777777" w:rsidR="00061C3F" w:rsidRPr="007E0A61" w:rsidRDefault="00061C3F" w:rsidP="005C16AD">
            <w:pPr>
              <w:spacing w:before="0" w:after="0"/>
              <w:rPr>
                <w:rFonts w:cs="Arial"/>
                <w:noProof/>
                <w:sz w:val="18"/>
                <w:szCs w:val="18"/>
                <w:lang w:val="sr-Latn-CS"/>
              </w:rPr>
            </w:pPr>
            <w:r>
              <w:rPr>
                <w:rFonts w:cs="Arial"/>
                <w:noProof/>
                <w:sz w:val="18"/>
                <w:szCs w:val="18"/>
              </w:rPr>
              <w:t>П</w:t>
            </w:r>
            <w:r w:rsidRPr="007E0A61">
              <w:rPr>
                <w:rFonts w:cs="Arial"/>
                <w:noProof/>
                <w:sz w:val="18"/>
                <w:szCs w:val="18"/>
                <w:lang w:val="sr-Latn-CS"/>
              </w:rPr>
              <w:t>сихолог</w:t>
            </w:r>
          </w:p>
        </w:tc>
        <w:tc>
          <w:tcPr>
            <w:tcW w:w="2283" w:type="dxa"/>
          </w:tcPr>
          <w:p w14:paraId="1C8EF3B1"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Децембар ,мај</w:t>
            </w:r>
          </w:p>
        </w:tc>
      </w:tr>
      <w:tr w:rsidR="00061C3F" w:rsidRPr="00EB4429" w14:paraId="1BF06D41" w14:textId="77777777" w:rsidTr="00061C3F">
        <w:trPr>
          <w:trHeight w:val="416"/>
        </w:trPr>
        <w:tc>
          <w:tcPr>
            <w:tcW w:w="5993" w:type="dxa"/>
            <w:tcBorders>
              <w:bottom w:val="single" w:sz="4" w:space="0" w:color="000000"/>
            </w:tcBorders>
          </w:tcPr>
          <w:p w14:paraId="12132F76"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Вредновање програма прегледом документ</w:t>
            </w:r>
            <w:r w:rsidRPr="005C16AD">
              <w:rPr>
                <w:rFonts w:cs="Arial"/>
                <w:b/>
                <w:noProof/>
                <w:sz w:val="18"/>
                <w:szCs w:val="18"/>
              </w:rPr>
              <w:t>a</w:t>
            </w:r>
            <w:r w:rsidRPr="005C16AD">
              <w:rPr>
                <w:rFonts w:cs="Arial"/>
                <w:b/>
                <w:noProof/>
                <w:sz w:val="18"/>
                <w:szCs w:val="18"/>
                <w:lang w:val="sr-Cyrl-CS"/>
              </w:rPr>
              <w:t>ције и резултатима истраживања</w:t>
            </w:r>
          </w:p>
        </w:tc>
        <w:tc>
          <w:tcPr>
            <w:tcW w:w="4355" w:type="dxa"/>
            <w:tcBorders>
              <w:bottom w:val="single" w:sz="4" w:space="0" w:color="000000"/>
            </w:tcBorders>
          </w:tcPr>
          <w:p w14:paraId="051083BC"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Психолог и тим</w:t>
            </w:r>
          </w:p>
        </w:tc>
        <w:tc>
          <w:tcPr>
            <w:tcW w:w="3634" w:type="dxa"/>
            <w:tcBorders>
              <w:bottom w:val="single" w:sz="4" w:space="0" w:color="000000"/>
            </w:tcBorders>
          </w:tcPr>
          <w:p w14:paraId="659A69CF"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директор</w:t>
            </w:r>
          </w:p>
        </w:tc>
        <w:tc>
          <w:tcPr>
            <w:tcW w:w="2283" w:type="dxa"/>
            <w:tcBorders>
              <w:bottom w:val="single" w:sz="4" w:space="0" w:color="000000"/>
            </w:tcBorders>
          </w:tcPr>
          <w:p w14:paraId="6FDA11F9"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Јун-  јул</w:t>
            </w:r>
          </w:p>
        </w:tc>
      </w:tr>
    </w:tbl>
    <w:p w14:paraId="719C0A63" w14:textId="77777777" w:rsidR="005C16AD" w:rsidRDefault="005C16AD" w:rsidP="00061C3F">
      <w:pPr>
        <w:jc w:val="center"/>
        <w:rPr>
          <w:rFonts w:cs="Arial"/>
          <w:b/>
          <w:sz w:val="22"/>
          <w:lang w:val="sr-Cyrl-CS"/>
        </w:rPr>
      </w:pPr>
    </w:p>
    <w:p w14:paraId="0A476583" w14:textId="77777777" w:rsidR="005C16AD" w:rsidRDefault="005C16AD" w:rsidP="00061C3F">
      <w:pPr>
        <w:jc w:val="center"/>
        <w:rPr>
          <w:rFonts w:cs="Arial"/>
          <w:b/>
          <w:sz w:val="22"/>
          <w:lang w:val="sr-Cyrl-CS"/>
        </w:rPr>
      </w:pPr>
    </w:p>
    <w:p w14:paraId="700E1BA4" w14:textId="77777777" w:rsidR="00061C3F" w:rsidRPr="005C16AD" w:rsidRDefault="00061C3F" w:rsidP="00061C3F">
      <w:pPr>
        <w:jc w:val="center"/>
        <w:rPr>
          <w:rFonts w:cs="Arial"/>
          <w:b/>
          <w:sz w:val="22"/>
          <w:lang w:val="sr-Cyrl-CS"/>
        </w:rPr>
      </w:pPr>
      <w:r w:rsidRPr="005C16AD">
        <w:rPr>
          <w:rFonts w:cs="Arial"/>
          <w:b/>
          <w:sz w:val="22"/>
          <w:lang w:val="sr-Cyrl-CS"/>
        </w:rPr>
        <w:lastRenderedPageBreak/>
        <w:t>Интервентне мере и одговорна лица за примену интервентних мера</w:t>
      </w:r>
    </w:p>
    <w:tbl>
      <w:tblPr>
        <w:tblW w:w="1630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252"/>
        <w:gridCol w:w="3686"/>
        <w:gridCol w:w="2268"/>
      </w:tblGrid>
      <w:tr w:rsidR="00061C3F" w:rsidRPr="00EB4429" w14:paraId="39912B13" w14:textId="77777777" w:rsidTr="00E03DB8">
        <w:trPr>
          <w:trHeight w:val="474"/>
        </w:trPr>
        <w:tc>
          <w:tcPr>
            <w:tcW w:w="6096" w:type="dxa"/>
            <w:shd w:val="pct20" w:color="auto" w:fill="auto"/>
          </w:tcPr>
          <w:p w14:paraId="6847669A" w14:textId="77777777" w:rsidR="00061C3F" w:rsidRDefault="00061C3F" w:rsidP="005C16AD">
            <w:pPr>
              <w:spacing w:before="0" w:after="0"/>
              <w:jc w:val="center"/>
              <w:rPr>
                <w:rFonts w:cs="Arial"/>
                <w:b/>
                <w:i/>
                <w:noProof/>
                <w:sz w:val="18"/>
                <w:szCs w:val="18"/>
                <w:lang w:val="sr-Cyrl-CS"/>
              </w:rPr>
            </w:pPr>
            <w:r>
              <w:rPr>
                <w:rFonts w:cs="Arial"/>
                <w:b/>
                <w:i/>
                <w:noProof/>
                <w:sz w:val="18"/>
                <w:szCs w:val="18"/>
                <w:lang w:val="sr-Cyrl-CS"/>
              </w:rPr>
              <w:t>Интервентне активности</w:t>
            </w:r>
          </w:p>
          <w:p w14:paraId="1637FDE3" w14:textId="77777777" w:rsidR="00061C3F" w:rsidRPr="007E0A61" w:rsidRDefault="00061C3F" w:rsidP="005C16AD">
            <w:pPr>
              <w:spacing w:before="0" w:after="0"/>
              <w:jc w:val="center"/>
              <w:rPr>
                <w:rFonts w:cs="Arial"/>
                <w:b/>
                <w:i/>
                <w:noProof/>
                <w:sz w:val="18"/>
                <w:szCs w:val="18"/>
                <w:lang w:val="sr-Cyrl-CS"/>
              </w:rPr>
            </w:pPr>
          </w:p>
        </w:tc>
        <w:tc>
          <w:tcPr>
            <w:tcW w:w="4252" w:type="dxa"/>
            <w:shd w:val="pct20" w:color="auto" w:fill="auto"/>
          </w:tcPr>
          <w:p w14:paraId="7D139C11" w14:textId="77777777" w:rsidR="00061C3F" w:rsidRPr="007E0A61" w:rsidRDefault="00061C3F" w:rsidP="005C16AD">
            <w:pPr>
              <w:spacing w:before="0" w:after="0"/>
              <w:jc w:val="center"/>
              <w:rPr>
                <w:rFonts w:cs="Arial"/>
                <w:b/>
                <w:i/>
                <w:noProof/>
                <w:sz w:val="18"/>
                <w:szCs w:val="18"/>
                <w:lang w:val="sr-Latn-CS"/>
              </w:rPr>
            </w:pPr>
            <w:r w:rsidRPr="007E0A61">
              <w:rPr>
                <w:rFonts w:cs="Arial"/>
                <w:b/>
                <w:i/>
                <w:noProof/>
                <w:sz w:val="18"/>
                <w:szCs w:val="18"/>
              </w:rPr>
              <w:t>У</w:t>
            </w:r>
            <w:r w:rsidRPr="007E0A61">
              <w:rPr>
                <w:rFonts w:cs="Arial"/>
                <w:b/>
                <w:i/>
                <w:noProof/>
                <w:sz w:val="18"/>
                <w:szCs w:val="18"/>
                <w:lang w:val="sr-Latn-CS"/>
              </w:rPr>
              <w:t>чесници у реализацији</w:t>
            </w:r>
          </w:p>
        </w:tc>
        <w:tc>
          <w:tcPr>
            <w:tcW w:w="3686" w:type="dxa"/>
            <w:shd w:val="pct20" w:color="auto" w:fill="auto"/>
          </w:tcPr>
          <w:p w14:paraId="745737A0" w14:textId="77777777" w:rsidR="00061C3F" w:rsidRPr="007E0A61" w:rsidRDefault="00061C3F" w:rsidP="005C16AD">
            <w:pPr>
              <w:spacing w:before="0" w:after="0"/>
              <w:jc w:val="center"/>
              <w:rPr>
                <w:rFonts w:cs="Arial"/>
                <w:b/>
                <w:i/>
                <w:noProof/>
                <w:sz w:val="18"/>
                <w:szCs w:val="18"/>
                <w:lang w:val="sr-Latn-CS"/>
              </w:rPr>
            </w:pPr>
            <w:r w:rsidRPr="007E0A61">
              <w:rPr>
                <w:rFonts w:cs="Arial"/>
                <w:b/>
                <w:i/>
                <w:noProof/>
                <w:sz w:val="18"/>
                <w:szCs w:val="18"/>
              </w:rPr>
              <w:t>О</w:t>
            </w:r>
            <w:r w:rsidRPr="007E0A61">
              <w:rPr>
                <w:rFonts w:cs="Arial"/>
                <w:b/>
                <w:i/>
                <w:noProof/>
                <w:sz w:val="18"/>
                <w:szCs w:val="18"/>
                <w:lang w:val="sr-Latn-CS"/>
              </w:rPr>
              <w:t>дговорна особа</w:t>
            </w:r>
            <w:r>
              <w:rPr>
                <w:rFonts w:cs="Arial"/>
                <w:b/>
                <w:i/>
                <w:noProof/>
                <w:sz w:val="18"/>
                <w:szCs w:val="18"/>
              </w:rPr>
              <w:t xml:space="preserve"> </w:t>
            </w:r>
            <w:r w:rsidRPr="007E0A61">
              <w:rPr>
                <w:rFonts w:cs="Arial"/>
                <w:b/>
                <w:i/>
                <w:noProof/>
                <w:sz w:val="18"/>
                <w:szCs w:val="18"/>
                <w:lang w:val="sr-Latn-CS"/>
              </w:rPr>
              <w:t>за спровође</w:t>
            </w:r>
            <w:r>
              <w:rPr>
                <w:rFonts w:cs="Arial"/>
                <w:b/>
                <w:i/>
                <w:noProof/>
                <w:sz w:val="18"/>
                <w:szCs w:val="18"/>
              </w:rPr>
              <w:t>ње</w:t>
            </w:r>
            <w:r w:rsidRPr="007E0A61">
              <w:rPr>
                <w:rFonts w:cs="Arial"/>
                <w:b/>
                <w:i/>
                <w:noProof/>
                <w:sz w:val="18"/>
                <w:szCs w:val="18"/>
                <w:lang w:val="sr-Latn-CS"/>
              </w:rPr>
              <w:t xml:space="preserve"> активности</w:t>
            </w:r>
          </w:p>
        </w:tc>
        <w:tc>
          <w:tcPr>
            <w:tcW w:w="2268" w:type="dxa"/>
            <w:shd w:val="pct20" w:color="auto" w:fill="auto"/>
          </w:tcPr>
          <w:p w14:paraId="50FDF447" w14:textId="77777777" w:rsidR="00061C3F" w:rsidRPr="007E0A61" w:rsidRDefault="00061C3F" w:rsidP="005C16AD">
            <w:pPr>
              <w:spacing w:before="0" w:after="0"/>
              <w:jc w:val="center"/>
              <w:rPr>
                <w:rFonts w:cs="Arial"/>
                <w:b/>
                <w:i/>
                <w:noProof/>
                <w:sz w:val="18"/>
                <w:szCs w:val="18"/>
                <w:lang w:val="sr-Latn-CS"/>
              </w:rPr>
            </w:pPr>
            <w:r w:rsidRPr="007E0A61">
              <w:rPr>
                <w:rFonts w:cs="Arial"/>
                <w:b/>
                <w:i/>
                <w:noProof/>
                <w:sz w:val="18"/>
                <w:szCs w:val="18"/>
              </w:rPr>
              <w:t>В</w:t>
            </w:r>
            <w:r w:rsidRPr="007E0A61">
              <w:rPr>
                <w:rFonts w:cs="Arial"/>
                <w:b/>
                <w:i/>
                <w:noProof/>
                <w:sz w:val="18"/>
                <w:szCs w:val="18"/>
                <w:lang w:val="sr-Latn-CS"/>
              </w:rPr>
              <w:t>реме реализације</w:t>
            </w:r>
          </w:p>
        </w:tc>
      </w:tr>
      <w:tr w:rsidR="00061C3F" w:rsidRPr="00EB4429" w14:paraId="5DDBFE31" w14:textId="77777777" w:rsidTr="00E03DB8">
        <w:trPr>
          <w:trHeight w:val="146"/>
        </w:trPr>
        <w:tc>
          <w:tcPr>
            <w:tcW w:w="6096" w:type="dxa"/>
          </w:tcPr>
          <w:p w14:paraId="112E453B" w14:textId="77777777" w:rsidR="00061C3F" w:rsidRPr="005C16AD" w:rsidRDefault="00061C3F" w:rsidP="005C16AD">
            <w:pPr>
              <w:spacing w:before="0" w:after="0"/>
              <w:rPr>
                <w:rFonts w:cs="Arial"/>
                <w:b/>
                <w:noProof/>
                <w:sz w:val="18"/>
                <w:szCs w:val="18"/>
              </w:rPr>
            </w:pPr>
            <w:r w:rsidRPr="005C16AD">
              <w:rPr>
                <w:rFonts w:cs="Arial"/>
                <w:b/>
                <w:noProof/>
                <w:sz w:val="18"/>
                <w:szCs w:val="18"/>
                <w:lang w:val="sr-Latn-CS"/>
              </w:rPr>
              <w:t xml:space="preserve">Спречавање </w:t>
            </w:r>
            <w:r w:rsidRPr="005C16AD">
              <w:rPr>
                <w:rFonts w:cs="Arial"/>
                <w:b/>
                <w:noProof/>
                <w:sz w:val="18"/>
                <w:szCs w:val="18"/>
                <w:lang w:val="sr-Cyrl-CS"/>
              </w:rPr>
              <w:t xml:space="preserve">и заустављање </w:t>
            </w:r>
            <w:r w:rsidRPr="005C16AD">
              <w:rPr>
                <w:rFonts w:cs="Arial"/>
                <w:b/>
                <w:noProof/>
                <w:sz w:val="18"/>
                <w:szCs w:val="18"/>
                <w:lang w:val="sr-Latn-CS"/>
              </w:rPr>
              <w:t>насиља</w:t>
            </w:r>
            <w:r w:rsidRPr="005C16AD">
              <w:rPr>
                <w:rFonts w:cs="Arial"/>
                <w:b/>
                <w:noProof/>
                <w:sz w:val="18"/>
                <w:szCs w:val="18"/>
              </w:rPr>
              <w:t xml:space="preserve"> и дискриминаторног понашања</w:t>
            </w:r>
          </w:p>
        </w:tc>
        <w:tc>
          <w:tcPr>
            <w:tcW w:w="4252" w:type="dxa"/>
          </w:tcPr>
          <w:p w14:paraId="3722AD4B"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Сви запослени у школи, посебно одељењске старешине и предметни наставници</w:t>
            </w:r>
          </w:p>
        </w:tc>
        <w:tc>
          <w:tcPr>
            <w:tcW w:w="3686" w:type="dxa"/>
          </w:tcPr>
          <w:p w14:paraId="485EED50"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Тим</w:t>
            </w:r>
            <w:r w:rsidRPr="007E0A61">
              <w:rPr>
                <w:rFonts w:cs="Arial"/>
                <w:noProof/>
                <w:sz w:val="18"/>
                <w:szCs w:val="18"/>
                <w:lang w:val="sr-Cyrl-CS"/>
              </w:rPr>
              <w:t xml:space="preserve"> за заштиту</w:t>
            </w:r>
          </w:p>
        </w:tc>
        <w:tc>
          <w:tcPr>
            <w:tcW w:w="2268" w:type="dxa"/>
          </w:tcPr>
          <w:p w14:paraId="7CC2F272"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Cyrl-CS"/>
              </w:rPr>
              <w:t>Према потреби</w:t>
            </w:r>
          </w:p>
        </w:tc>
      </w:tr>
      <w:tr w:rsidR="00061C3F" w:rsidRPr="00EB4429" w14:paraId="4D8CAB0E" w14:textId="77777777" w:rsidTr="00E03DB8">
        <w:trPr>
          <w:trHeight w:val="799"/>
        </w:trPr>
        <w:tc>
          <w:tcPr>
            <w:tcW w:w="6096" w:type="dxa"/>
          </w:tcPr>
          <w:p w14:paraId="5BB38487"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Пријављивање евентуалних случајева  могућег насиља,  злостављања</w:t>
            </w:r>
            <w:r w:rsidRPr="005C16AD">
              <w:rPr>
                <w:rFonts w:cs="Arial"/>
                <w:b/>
                <w:noProof/>
                <w:sz w:val="18"/>
                <w:szCs w:val="18"/>
              </w:rPr>
              <w:t xml:space="preserve"> и дискриминаторног понашања</w:t>
            </w:r>
          </w:p>
        </w:tc>
        <w:tc>
          <w:tcPr>
            <w:tcW w:w="4252" w:type="dxa"/>
          </w:tcPr>
          <w:p w14:paraId="10F00A02"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Cyrl-CS"/>
              </w:rPr>
              <w:t>Сви запослени у школи, посебно одељењске старешине и предметни наставници</w:t>
            </w:r>
          </w:p>
        </w:tc>
        <w:tc>
          <w:tcPr>
            <w:tcW w:w="3686" w:type="dxa"/>
          </w:tcPr>
          <w:p w14:paraId="63BCB5D5"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Тим</w:t>
            </w:r>
            <w:r w:rsidRPr="007E0A61">
              <w:rPr>
                <w:rFonts w:cs="Arial"/>
                <w:noProof/>
                <w:sz w:val="18"/>
                <w:szCs w:val="18"/>
                <w:lang w:val="sr-Cyrl-CS"/>
              </w:rPr>
              <w:t xml:space="preserve"> за заштиту</w:t>
            </w:r>
          </w:p>
        </w:tc>
        <w:tc>
          <w:tcPr>
            <w:tcW w:w="2268" w:type="dxa"/>
          </w:tcPr>
          <w:p w14:paraId="599894AE"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Cyrl-CS"/>
              </w:rPr>
              <w:t>Према потреби</w:t>
            </w:r>
          </w:p>
        </w:tc>
      </w:tr>
      <w:tr w:rsidR="00061C3F" w:rsidRPr="00EB4429" w14:paraId="7E828185" w14:textId="77777777" w:rsidTr="00E03DB8">
        <w:trPr>
          <w:trHeight w:val="657"/>
        </w:trPr>
        <w:tc>
          <w:tcPr>
            <w:tcW w:w="6096" w:type="dxa"/>
          </w:tcPr>
          <w:p w14:paraId="288B1BBE" w14:textId="77777777" w:rsidR="00061C3F" w:rsidRPr="005C16AD" w:rsidRDefault="00061C3F" w:rsidP="005C16AD">
            <w:pPr>
              <w:spacing w:before="0" w:after="0"/>
              <w:rPr>
                <w:rFonts w:cs="Arial"/>
                <w:b/>
                <w:noProof/>
                <w:sz w:val="18"/>
                <w:szCs w:val="18"/>
                <w:lang w:val="sr-Latn-CS"/>
              </w:rPr>
            </w:pPr>
            <w:r w:rsidRPr="005C16AD">
              <w:rPr>
                <w:rFonts w:cs="Arial"/>
                <w:b/>
                <w:noProof/>
                <w:sz w:val="18"/>
                <w:szCs w:val="18"/>
                <w:lang w:val="sr-Latn-CS"/>
              </w:rPr>
              <w:t xml:space="preserve">Дежурство </w:t>
            </w:r>
            <w:r w:rsidRPr="005C16AD">
              <w:rPr>
                <w:rFonts w:cs="Arial"/>
                <w:b/>
                <w:noProof/>
                <w:sz w:val="18"/>
                <w:szCs w:val="18"/>
                <w:lang w:val="sr-Cyrl-CS"/>
              </w:rPr>
              <w:t xml:space="preserve">координатора наставе </w:t>
            </w:r>
            <w:r w:rsidRPr="005C16AD">
              <w:rPr>
                <w:rFonts w:cs="Arial"/>
                <w:b/>
                <w:noProof/>
                <w:sz w:val="18"/>
                <w:szCs w:val="18"/>
                <w:lang w:val="sr-Latn-CS"/>
              </w:rPr>
              <w:t>за време наставе и одмора</w:t>
            </w:r>
          </w:p>
        </w:tc>
        <w:tc>
          <w:tcPr>
            <w:tcW w:w="4252" w:type="dxa"/>
          </w:tcPr>
          <w:p w14:paraId="7BB411D3"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Координатори наставе</w:t>
            </w:r>
          </w:p>
        </w:tc>
        <w:tc>
          <w:tcPr>
            <w:tcW w:w="3686" w:type="dxa"/>
          </w:tcPr>
          <w:p w14:paraId="461CC8A2"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Директор</w:t>
            </w:r>
          </w:p>
        </w:tc>
        <w:tc>
          <w:tcPr>
            <w:tcW w:w="2268" w:type="dxa"/>
          </w:tcPr>
          <w:p w14:paraId="5949C7CA"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Током године</w:t>
            </w:r>
          </w:p>
        </w:tc>
      </w:tr>
      <w:tr w:rsidR="00061C3F" w:rsidRPr="00EB4429" w14:paraId="53A629C5" w14:textId="77777777" w:rsidTr="00E03DB8">
        <w:trPr>
          <w:trHeight w:val="266"/>
        </w:trPr>
        <w:tc>
          <w:tcPr>
            <w:tcW w:w="6096" w:type="dxa"/>
          </w:tcPr>
          <w:p w14:paraId="6FAFD628" w14:textId="77777777" w:rsidR="00061C3F" w:rsidRPr="005C16AD" w:rsidRDefault="00061C3F" w:rsidP="005C16AD">
            <w:pPr>
              <w:spacing w:before="0" w:after="0"/>
              <w:rPr>
                <w:rFonts w:cs="Arial"/>
                <w:b/>
                <w:noProof/>
                <w:sz w:val="18"/>
                <w:szCs w:val="18"/>
                <w:lang w:val="sr-Latn-CS"/>
              </w:rPr>
            </w:pPr>
            <w:r w:rsidRPr="005C16AD">
              <w:rPr>
                <w:rFonts w:cs="Arial"/>
                <w:b/>
                <w:noProof/>
                <w:sz w:val="18"/>
                <w:szCs w:val="18"/>
                <w:lang w:val="sr-Latn-CS"/>
              </w:rPr>
              <w:t>Процена нивоа ризика</w:t>
            </w:r>
          </w:p>
        </w:tc>
        <w:tc>
          <w:tcPr>
            <w:tcW w:w="4252" w:type="dxa"/>
          </w:tcPr>
          <w:p w14:paraId="47B7ACB3"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Тим и психолог</w:t>
            </w:r>
          </w:p>
        </w:tc>
        <w:tc>
          <w:tcPr>
            <w:tcW w:w="3686" w:type="dxa"/>
          </w:tcPr>
          <w:p w14:paraId="6C6925B8"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Тим и психолог</w:t>
            </w:r>
          </w:p>
        </w:tc>
        <w:tc>
          <w:tcPr>
            <w:tcW w:w="2268" w:type="dxa"/>
          </w:tcPr>
          <w:p w14:paraId="18D8E3C1"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Cyrl-CS"/>
              </w:rPr>
              <w:t>Према потреби</w:t>
            </w:r>
          </w:p>
        </w:tc>
      </w:tr>
      <w:tr w:rsidR="00061C3F" w:rsidRPr="00EB4429" w14:paraId="082A7E1E" w14:textId="77777777" w:rsidTr="00061C3F">
        <w:trPr>
          <w:trHeight w:val="991"/>
        </w:trPr>
        <w:tc>
          <w:tcPr>
            <w:tcW w:w="6096" w:type="dxa"/>
          </w:tcPr>
          <w:p w14:paraId="289D4F6C"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 xml:space="preserve">Појачан васпитни рад са ученицима који показују знаке насилног </w:t>
            </w:r>
            <w:r w:rsidRPr="005C16AD">
              <w:rPr>
                <w:rFonts w:cs="Arial"/>
                <w:b/>
                <w:noProof/>
                <w:sz w:val="18"/>
                <w:szCs w:val="18"/>
              </w:rPr>
              <w:t>дискриминаторног понашања</w:t>
            </w:r>
            <w:r w:rsidRPr="005C16AD">
              <w:rPr>
                <w:rFonts w:cs="Arial"/>
                <w:b/>
                <w:noProof/>
                <w:sz w:val="18"/>
                <w:szCs w:val="18"/>
                <w:lang w:val="sr-Cyrl-CS"/>
              </w:rPr>
              <w:t xml:space="preserve"> </w:t>
            </w:r>
          </w:p>
        </w:tc>
        <w:tc>
          <w:tcPr>
            <w:tcW w:w="4252" w:type="dxa"/>
          </w:tcPr>
          <w:p w14:paraId="35FCA871"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психолог и одељењске старешине</w:t>
            </w:r>
          </w:p>
        </w:tc>
        <w:tc>
          <w:tcPr>
            <w:tcW w:w="3686" w:type="dxa"/>
          </w:tcPr>
          <w:p w14:paraId="38D6D875"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Latn-CS"/>
              </w:rPr>
              <w:t>Тим и психолог</w:t>
            </w:r>
          </w:p>
        </w:tc>
        <w:tc>
          <w:tcPr>
            <w:tcW w:w="2268" w:type="dxa"/>
          </w:tcPr>
          <w:p w14:paraId="253ADF71"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Према потреби</w:t>
            </w:r>
          </w:p>
          <w:p w14:paraId="5E9AAAD8" w14:textId="77777777" w:rsidR="00061C3F" w:rsidRPr="007E0A61" w:rsidRDefault="00061C3F" w:rsidP="005C16AD">
            <w:pPr>
              <w:spacing w:before="0" w:after="0"/>
              <w:rPr>
                <w:rFonts w:cs="Arial"/>
                <w:noProof/>
                <w:sz w:val="18"/>
                <w:szCs w:val="18"/>
                <w:lang w:val="sr-Cyrl-CS"/>
              </w:rPr>
            </w:pPr>
          </w:p>
          <w:p w14:paraId="6E991488" w14:textId="77777777" w:rsidR="00061C3F" w:rsidRPr="007E0A61" w:rsidRDefault="00061C3F" w:rsidP="005C16AD">
            <w:pPr>
              <w:spacing w:before="0" w:after="0"/>
              <w:rPr>
                <w:rFonts w:cs="Arial"/>
                <w:noProof/>
                <w:sz w:val="18"/>
                <w:szCs w:val="18"/>
                <w:lang w:val="sr-Cyrl-CS"/>
              </w:rPr>
            </w:pPr>
          </w:p>
          <w:p w14:paraId="01B58D1C" w14:textId="77777777" w:rsidR="00061C3F" w:rsidRPr="007E0A61" w:rsidRDefault="00061C3F" w:rsidP="005C16AD">
            <w:pPr>
              <w:spacing w:before="0" w:after="0"/>
              <w:rPr>
                <w:rFonts w:cs="Arial"/>
                <w:noProof/>
                <w:sz w:val="18"/>
                <w:szCs w:val="18"/>
                <w:lang w:val="sr-Cyrl-CS"/>
              </w:rPr>
            </w:pPr>
          </w:p>
          <w:p w14:paraId="2CF32DA2" w14:textId="77777777" w:rsidR="00061C3F" w:rsidRPr="007E0A61" w:rsidRDefault="00061C3F" w:rsidP="005C16AD">
            <w:pPr>
              <w:spacing w:before="0" w:after="0"/>
              <w:rPr>
                <w:rFonts w:cs="Arial"/>
                <w:noProof/>
                <w:sz w:val="18"/>
                <w:szCs w:val="18"/>
                <w:lang w:val="sr-Latn-CS"/>
              </w:rPr>
            </w:pPr>
          </w:p>
        </w:tc>
      </w:tr>
      <w:tr w:rsidR="00061C3F" w:rsidRPr="00EB4429" w14:paraId="70383FEB" w14:textId="77777777" w:rsidTr="00E03DB8">
        <w:trPr>
          <w:trHeight w:val="794"/>
        </w:trPr>
        <w:tc>
          <w:tcPr>
            <w:tcW w:w="6096" w:type="dxa"/>
          </w:tcPr>
          <w:p w14:paraId="6134FC58"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 xml:space="preserve">Пружање помоћи и подршке  ученицима који трпе насиље и </w:t>
            </w:r>
            <w:r w:rsidRPr="005C16AD">
              <w:rPr>
                <w:rFonts w:cs="Arial"/>
                <w:b/>
                <w:noProof/>
                <w:sz w:val="18"/>
                <w:szCs w:val="18"/>
              </w:rPr>
              <w:t>дискриминаторно понашање,</w:t>
            </w:r>
            <w:r w:rsidRPr="005C16AD">
              <w:rPr>
                <w:rFonts w:cs="Arial"/>
                <w:b/>
                <w:noProof/>
                <w:sz w:val="18"/>
                <w:szCs w:val="18"/>
                <w:lang w:val="sr-Cyrl-CS"/>
              </w:rPr>
              <w:t xml:space="preserve"> и њиховим родитељима</w:t>
            </w:r>
          </w:p>
        </w:tc>
        <w:tc>
          <w:tcPr>
            <w:tcW w:w="4252" w:type="dxa"/>
          </w:tcPr>
          <w:p w14:paraId="48C1A5B1"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психолог и одељењске старешине</w:t>
            </w:r>
          </w:p>
        </w:tc>
        <w:tc>
          <w:tcPr>
            <w:tcW w:w="3686" w:type="dxa"/>
          </w:tcPr>
          <w:p w14:paraId="47FE5C74"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Тим и психолог</w:t>
            </w:r>
          </w:p>
        </w:tc>
        <w:tc>
          <w:tcPr>
            <w:tcW w:w="2268" w:type="dxa"/>
          </w:tcPr>
          <w:p w14:paraId="042DB03A"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Према потреби</w:t>
            </w:r>
          </w:p>
          <w:p w14:paraId="67CE4BA1" w14:textId="77777777" w:rsidR="00061C3F" w:rsidRPr="007E0A61" w:rsidRDefault="00061C3F" w:rsidP="005C16AD">
            <w:pPr>
              <w:spacing w:before="0" w:after="0"/>
              <w:rPr>
                <w:rFonts w:cs="Arial"/>
                <w:noProof/>
                <w:sz w:val="18"/>
                <w:szCs w:val="18"/>
                <w:lang w:val="sr-Cyrl-CS"/>
              </w:rPr>
            </w:pPr>
          </w:p>
        </w:tc>
      </w:tr>
      <w:tr w:rsidR="00061C3F" w:rsidRPr="00EB4429" w14:paraId="405A57F1" w14:textId="77777777" w:rsidTr="00E03DB8">
        <w:trPr>
          <w:trHeight w:val="818"/>
        </w:trPr>
        <w:tc>
          <w:tcPr>
            <w:tcW w:w="6096" w:type="dxa"/>
          </w:tcPr>
          <w:p w14:paraId="38F911CF"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Latn-CS"/>
              </w:rPr>
              <w:t>Рад  комисије за спровођење  дисц</w:t>
            </w:r>
            <w:r w:rsidRPr="005C16AD">
              <w:rPr>
                <w:rFonts w:cs="Arial"/>
                <w:b/>
                <w:noProof/>
                <w:sz w:val="18"/>
                <w:szCs w:val="18"/>
                <w:lang w:val="sr-Cyrl-CS"/>
              </w:rPr>
              <w:t>и</w:t>
            </w:r>
            <w:r w:rsidRPr="005C16AD">
              <w:rPr>
                <w:rFonts w:cs="Arial"/>
                <w:b/>
                <w:noProof/>
                <w:sz w:val="18"/>
                <w:szCs w:val="18"/>
                <w:lang w:val="sr-Latn-CS"/>
              </w:rPr>
              <w:t>плин</w:t>
            </w:r>
            <w:r w:rsidRPr="005C16AD">
              <w:rPr>
                <w:rFonts w:cs="Arial"/>
                <w:b/>
                <w:noProof/>
                <w:sz w:val="18"/>
                <w:szCs w:val="18"/>
                <w:lang w:val="sr-Cyrl-CS"/>
              </w:rPr>
              <w:t>ског поступка</w:t>
            </w:r>
          </w:p>
        </w:tc>
        <w:tc>
          <w:tcPr>
            <w:tcW w:w="4252" w:type="dxa"/>
          </w:tcPr>
          <w:p w14:paraId="462CFA5B"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Тим и одељењске старешине</w:t>
            </w:r>
          </w:p>
        </w:tc>
        <w:tc>
          <w:tcPr>
            <w:tcW w:w="3686" w:type="dxa"/>
          </w:tcPr>
          <w:p w14:paraId="468D4BD3"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Директор и координ</w:t>
            </w:r>
            <w:r>
              <w:rPr>
                <w:rFonts w:cs="Arial"/>
                <w:noProof/>
                <w:sz w:val="18"/>
                <w:szCs w:val="18"/>
              </w:rPr>
              <w:t>а</w:t>
            </w:r>
            <w:r w:rsidRPr="007E0A61">
              <w:rPr>
                <w:rFonts w:cs="Arial"/>
                <w:noProof/>
                <w:sz w:val="18"/>
                <w:szCs w:val="18"/>
                <w:lang w:val="sr-Latn-CS"/>
              </w:rPr>
              <w:t>тор тима</w:t>
            </w:r>
          </w:p>
        </w:tc>
        <w:tc>
          <w:tcPr>
            <w:tcW w:w="2268" w:type="dxa"/>
          </w:tcPr>
          <w:p w14:paraId="35A2C488"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Током године</w:t>
            </w:r>
          </w:p>
        </w:tc>
      </w:tr>
      <w:tr w:rsidR="00061C3F" w:rsidRPr="00EB4429" w14:paraId="025DEE6E" w14:textId="77777777" w:rsidTr="00E03DB8">
        <w:trPr>
          <w:trHeight w:val="778"/>
        </w:trPr>
        <w:tc>
          <w:tcPr>
            <w:tcW w:w="6096" w:type="dxa"/>
          </w:tcPr>
          <w:p w14:paraId="64EC9DC7"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Latn-CS"/>
              </w:rPr>
              <w:t xml:space="preserve">Сарадња са школ. </w:t>
            </w:r>
            <w:r w:rsidRPr="005C16AD">
              <w:rPr>
                <w:rFonts w:cs="Arial"/>
                <w:b/>
                <w:noProof/>
                <w:sz w:val="18"/>
                <w:szCs w:val="18"/>
                <w:lang w:val="sr-Cyrl-CS"/>
              </w:rPr>
              <w:t>п</w:t>
            </w:r>
            <w:r w:rsidRPr="005C16AD">
              <w:rPr>
                <w:rFonts w:cs="Arial"/>
                <w:b/>
                <w:noProof/>
                <w:sz w:val="18"/>
                <w:szCs w:val="18"/>
                <w:lang w:val="sr-Latn-CS"/>
              </w:rPr>
              <w:t>ол</w:t>
            </w:r>
            <w:r w:rsidRPr="005C16AD">
              <w:rPr>
                <w:rFonts w:cs="Arial"/>
                <w:b/>
                <w:noProof/>
                <w:sz w:val="18"/>
                <w:szCs w:val="18"/>
                <w:lang w:val="sr-Cyrl-CS"/>
              </w:rPr>
              <w:t xml:space="preserve">ицајцем и </w:t>
            </w:r>
            <w:r w:rsidRPr="005C16AD">
              <w:rPr>
                <w:rFonts w:cs="Arial"/>
                <w:b/>
                <w:noProof/>
                <w:sz w:val="18"/>
                <w:szCs w:val="18"/>
                <w:lang w:val="sr-Latn-CS"/>
              </w:rPr>
              <w:t xml:space="preserve"> информисање надлежни</w:t>
            </w:r>
            <w:r w:rsidRPr="005C16AD">
              <w:rPr>
                <w:rFonts w:cs="Arial"/>
                <w:b/>
                <w:noProof/>
                <w:sz w:val="18"/>
                <w:szCs w:val="18"/>
                <w:lang w:val="sr-Cyrl-CS"/>
              </w:rPr>
              <w:t>х</w:t>
            </w:r>
            <w:r w:rsidRPr="005C16AD">
              <w:rPr>
                <w:rFonts w:cs="Arial"/>
                <w:b/>
                <w:noProof/>
                <w:sz w:val="18"/>
                <w:szCs w:val="18"/>
                <w:lang w:val="sr-Latn-CS"/>
              </w:rPr>
              <w:t xml:space="preserve"> служб</w:t>
            </w:r>
            <w:r w:rsidRPr="005C16AD">
              <w:rPr>
                <w:rFonts w:cs="Arial"/>
                <w:b/>
                <w:noProof/>
                <w:sz w:val="18"/>
                <w:szCs w:val="18"/>
                <w:lang w:val="sr-Cyrl-CS"/>
              </w:rPr>
              <w:t>и/центар за социјални рад,муп итд.</w:t>
            </w:r>
          </w:p>
        </w:tc>
        <w:tc>
          <w:tcPr>
            <w:tcW w:w="4252" w:type="dxa"/>
          </w:tcPr>
          <w:p w14:paraId="646DC457"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Одељењске старешине,психолог и тим</w:t>
            </w:r>
          </w:p>
        </w:tc>
        <w:tc>
          <w:tcPr>
            <w:tcW w:w="3686" w:type="dxa"/>
          </w:tcPr>
          <w:p w14:paraId="621230C5"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Тим,</w:t>
            </w:r>
            <w:r>
              <w:rPr>
                <w:rFonts w:cs="Arial"/>
                <w:noProof/>
                <w:sz w:val="18"/>
                <w:szCs w:val="18"/>
              </w:rPr>
              <w:t xml:space="preserve"> </w:t>
            </w:r>
            <w:r w:rsidRPr="007E0A61">
              <w:rPr>
                <w:rFonts w:cs="Arial"/>
                <w:noProof/>
                <w:sz w:val="18"/>
                <w:szCs w:val="18"/>
                <w:lang w:val="sr-Latn-CS"/>
              </w:rPr>
              <w:t>директор,</w:t>
            </w:r>
            <w:r>
              <w:rPr>
                <w:rFonts w:cs="Arial"/>
                <w:noProof/>
                <w:sz w:val="18"/>
                <w:szCs w:val="18"/>
              </w:rPr>
              <w:t xml:space="preserve"> </w:t>
            </w:r>
            <w:r w:rsidRPr="007E0A61">
              <w:rPr>
                <w:rFonts w:cs="Arial"/>
                <w:noProof/>
                <w:sz w:val="18"/>
                <w:szCs w:val="18"/>
                <w:lang w:val="sr-Latn-CS"/>
              </w:rPr>
              <w:t>психолог</w:t>
            </w:r>
          </w:p>
        </w:tc>
        <w:tc>
          <w:tcPr>
            <w:tcW w:w="2268" w:type="dxa"/>
          </w:tcPr>
          <w:p w14:paraId="6EE5D65F"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Током године</w:t>
            </w:r>
          </w:p>
        </w:tc>
      </w:tr>
      <w:tr w:rsidR="00061C3F" w:rsidRPr="00EB4429" w14:paraId="556C6B91" w14:textId="77777777" w:rsidTr="00E03DB8">
        <w:trPr>
          <w:trHeight w:val="606"/>
        </w:trPr>
        <w:tc>
          <w:tcPr>
            <w:tcW w:w="6096" w:type="dxa"/>
          </w:tcPr>
          <w:p w14:paraId="6890A56F"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Праћење ефеката предузетих мера</w:t>
            </w:r>
          </w:p>
        </w:tc>
        <w:tc>
          <w:tcPr>
            <w:tcW w:w="4252" w:type="dxa"/>
          </w:tcPr>
          <w:p w14:paraId="10278B5D"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Директор и координатори наставе</w:t>
            </w:r>
          </w:p>
        </w:tc>
        <w:tc>
          <w:tcPr>
            <w:tcW w:w="3686" w:type="dxa"/>
          </w:tcPr>
          <w:p w14:paraId="581A38D0"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Директор</w:t>
            </w:r>
          </w:p>
        </w:tc>
        <w:tc>
          <w:tcPr>
            <w:tcW w:w="2268" w:type="dxa"/>
          </w:tcPr>
          <w:p w14:paraId="01026F17" w14:textId="77777777" w:rsidR="00061C3F" w:rsidRPr="007E0A61" w:rsidRDefault="00061C3F" w:rsidP="005C16AD">
            <w:pPr>
              <w:spacing w:before="0" w:after="0"/>
              <w:rPr>
                <w:rFonts w:cs="Arial"/>
                <w:noProof/>
                <w:sz w:val="18"/>
                <w:szCs w:val="18"/>
                <w:lang w:val="sr-Latn-CS"/>
              </w:rPr>
            </w:pPr>
            <w:r w:rsidRPr="007E0A61">
              <w:rPr>
                <w:rFonts w:cs="Arial"/>
                <w:noProof/>
                <w:sz w:val="18"/>
                <w:szCs w:val="18"/>
                <w:lang w:val="sr-Latn-CS"/>
              </w:rPr>
              <w:t>Током године</w:t>
            </w:r>
          </w:p>
        </w:tc>
      </w:tr>
      <w:tr w:rsidR="00061C3F" w:rsidRPr="00EB4429" w14:paraId="3B31EAC8" w14:textId="77777777" w:rsidTr="00E03DB8">
        <w:trPr>
          <w:trHeight w:val="86"/>
        </w:trPr>
        <w:tc>
          <w:tcPr>
            <w:tcW w:w="6096" w:type="dxa"/>
          </w:tcPr>
          <w:p w14:paraId="3B678BF1" w14:textId="77777777" w:rsidR="00061C3F" w:rsidRPr="005C16AD" w:rsidRDefault="00061C3F" w:rsidP="005C16AD">
            <w:pPr>
              <w:spacing w:before="0" w:after="0"/>
              <w:rPr>
                <w:rFonts w:cs="Arial"/>
                <w:b/>
                <w:noProof/>
                <w:sz w:val="18"/>
                <w:szCs w:val="18"/>
                <w:lang w:val="sr-Cyrl-CS"/>
              </w:rPr>
            </w:pPr>
            <w:r w:rsidRPr="005C16AD">
              <w:rPr>
                <w:rFonts w:cs="Arial"/>
                <w:b/>
                <w:noProof/>
                <w:sz w:val="18"/>
                <w:szCs w:val="18"/>
                <w:lang w:val="sr-Cyrl-CS"/>
              </w:rPr>
              <w:t>Израда и подношење извештаја директору школе о превентивним и интервентним активностима  у одговору на насиље и злостављање</w:t>
            </w:r>
          </w:p>
        </w:tc>
        <w:tc>
          <w:tcPr>
            <w:tcW w:w="4252" w:type="dxa"/>
          </w:tcPr>
          <w:p w14:paraId="0E7081EF" w14:textId="77777777" w:rsidR="00061C3F" w:rsidRPr="007E0A61" w:rsidRDefault="00061C3F" w:rsidP="005C16AD">
            <w:pPr>
              <w:spacing w:before="0" w:after="0"/>
              <w:rPr>
                <w:rFonts w:cs="Arial"/>
                <w:noProof/>
                <w:sz w:val="18"/>
                <w:szCs w:val="18"/>
                <w:lang w:val="sr-Cyrl-CS"/>
              </w:rPr>
            </w:pPr>
            <w:r>
              <w:rPr>
                <w:rFonts w:cs="Arial"/>
                <w:noProof/>
                <w:sz w:val="18"/>
                <w:szCs w:val="18"/>
                <w:lang w:val="sr-Cyrl-CS"/>
              </w:rPr>
              <w:t>Т</w:t>
            </w:r>
            <w:r w:rsidRPr="007E0A61">
              <w:rPr>
                <w:rFonts w:cs="Arial"/>
                <w:noProof/>
                <w:sz w:val="18"/>
                <w:szCs w:val="18"/>
                <w:lang w:val="sr-Cyrl-CS"/>
              </w:rPr>
              <w:t>им</w:t>
            </w:r>
          </w:p>
        </w:tc>
        <w:tc>
          <w:tcPr>
            <w:tcW w:w="3686" w:type="dxa"/>
          </w:tcPr>
          <w:p w14:paraId="0D355816" w14:textId="77777777" w:rsidR="00061C3F" w:rsidRPr="007E0A61" w:rsidRDefault="00061C3F" w:rsidP="005C16AD">
            <w:pPr>
              <w:spacing w:before="0" w:after="0"/>
              <w:rPr>
                <w:rFonts w:cs="Arial"/>
                <w:noProof/>
                <w:sz w:val="18"/>
                <w:szCs w:val="18"/>
                <w:lang w:val="sr-Cyrl-CS"/>
              </w:rPr>
            </w:pPr>
            <w:r>
              <w:rPr>
                <w:rFonts w:cs="Arial"/>
                <w:noProof/>
                <w:sz w:val="18"/>
                <w:szCs w:val="18"/>
                <w:lang w:val="sr-Cyrl-CS"/>
              </w:rPr>
              <w:t>Т</w:t>
            </w:r>
            <w:r w:rsidRPr="007E0A61">
              <w:rPr>
                <w:rFonts w:cs="Arial"/>
                <w:noProof/>
                <w:sz w:val="18"/>
                <w:szCs w:val="18"/>
                <w:lang w:val="sr-Cyrl-CS"/>
              </w:rPr>
              <w:t>им</w:t>
            </w:r>
          </w:p>
        </w:tc>
        <w:tc>
          <w:tcPr>
            <w:tcW w:w="2268" w:type="dxa"/>
          </w:tcPr>
          <w:p w14:paraId="5281088D" w14:textId="77777777" w:rsidR="00061C3F" w:rsidRPr="007E0A61" w:rsidRDefault="00061C3F" w:rsidP="005C16AD">
            <w:pPr>
              <w:spacing w:before="0" w:after="0"/>
              <w:rPr>
                <w:rFonts w:cs="Arial"/>
                <w:noProof/>
                <w:sz w:val="18"/>
                <w:szCs w:val="18"/>
                <w:lang w:val="sr-Cyrl-CS"/>
              </w:rPr>
            </w:pPr>
            <w:r w:rsidRPr="007E0A61">
              <w:rPr>
                <w:rFonts w:cs="Arial"/>
                <w:noProof/>
                <w:sz w:val="18"/>
                <w:szCs w:val="18"/>
                <w:lang w:val="sr-Cyrl-CS"/>
              </w:rPr>
              <w:t>Током године континуирано и на крају школске године</w:t>
            </w:r>
          </w:p>
        </w:tc>
      </w:tr>
    </w:tbl>
    <w:p w14:paraId="46DDFA14" w14:textId="77777777" w:rsidR="00C52EB7" w:rsidRDefault="00C52EB7" w:rsidP="00C52EB7">
      <w:pPr>
        <w:spacing w:after="0" w:line="240" w:lineRule="auto"/>
        <w:rPr>
          <w:rFonts w:cs="Arial"/>
          <w:sz w:val="22"/>
        </w:rPr>
      </w:pPr>
    </w:p>
    <w:p w14:paraId="316F6FCC" w14:textId="3EE72D26" w:rsidR="0020788E" w:rsidRPr="0020788E" w:rsidRDefault="00C52EB7" w:rsidP="00C52EB7">
      <w:pPr>
        <w:spacing w:after="0" w:line="240" w:lineRule="auto"/>
        <w:rPr>
          <w:rFonts w:cs="Arial"/>
          <w:b/>
          <w:sz w:val="22"/>
        </w:rPr>
      </w:pPr>
      <w:r>
        <w:rPr>
          <w:rFonts w:cs="Arial"/>
          <w:b/>
          <w:sz w:val="22"/>
          <w:lang w:val="sr-Cyrl-BA"/>
        </w:rPr>
        <w:lastRenderedPageBreak/>
        <w:t xml:space="preserve">                                                                                          </w:t>
      </w:r>
      <w:r w:rsidR="006E33D7">
        <w:rPr>
          <w:rFonts w:cs="Arial"/>
          <w:b/>
          <w:sz w:val="22"/>
        </w:rPr>
        <w:t xml:space="preserve">Програм </w:t>
      </w:r>
      <w:r w:rsidR="00874693" w:rsidRPr="00874693">
        <w:rPr>
          <w:rFonts w:cs="Arial"/>
          <w:b/>
          <w:sz w:val="22"/>
        </w:rPr>
        <w:t xml:space="preserve"> рада тима за превенцију насиља</w:t>
      </w:r>
    </w:p>
    <w:tbl>
      <w:tblPr>
        <w:tblW w:w="1630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4317"/>
      </w:tblGrid>
      <w:tr w:rsidR="005C16AD" w:rsidRPr="00B455A7" w14:paraId="38D884B8" w14:textId="77777777" w:rsidTr="00874693">
        <w:trPr>
          <w:trHeight w:val="107"/>
        </w:trPr>
        <w:tc>
          <w:tcPr>
            <w:tcW w:w="1985" w:type="dxa"/>
            <w:shd w:val="clear" w:color="auto" w:fill="D9D9D9"/>
            <w:vAlign w:val="center"/>
          </w:tcPr>
          <w:p w14:paraId="1B20C5C5" w14:textId="77777777" w:rsidR="005C16AD" w:rsidRPr="00750D06" w:rsidRDefault="005C16AD" w:rsidP="005C16AD">
            <w:pPr>
              <w:spacing w:before="0" w:after="0"/>
              <w:jc w:val="center"/>
              <w:rPr>
                <w:b/>
                <w:bCs/>
                <w:i/>
                <w:sz w:val="18"/>
                <w:szCs w:val="18"/>
              </w:rPr>
            </w:pPr>
            <w:r w:rsidRPr="00750D06">
              <w:rPr>
                <w:b/>
                <w:bCs/>
                <w:i/>
                <w:sz w:val="18"/>
                <w:szCs w:val="18"/>
              </w:rPr>
              <w:t>Време реализације</w:t>
            </w:r>
          </w:p>
        </w:tc>
        <w:tc>
          <w:tcPr>
            <w:tcW w:w="14317" w:type="dxa"/>
            <w:shd w:val="clear" w:color="auto" w:fill="D9D9D9"/>
            <w:vAlign w:val="center"/>
          </w:tcPr>
          <w:p w14:paraId="534FD62E" w14:textId="77777777" w:rsidR="005C16AD" w:rsidRPr="00750D06" w:rsidRDefault="005C16AD" w:rsidP="005C16AD">
            <w:pPr>
              <w:spacing w:before="0" w:after="0"/>
              <w:jc w:val="center"/>
              <w:rPr>
                <w:b/>
                <w:bCs/>
                <w:i/>
                <w:sz w:val="18"/>
                <w:szCs w:val="18"/>
              </w:rPr>
            </w:pPr>
            <w:r w:rsidRPr="00750D06">
              <w:rPr>
                <w:b/>
                <w:bCs/>
                <w:i/>
                <w:sz w:val="18"/>
                <w:szCs w:val="18"/>
              </w:rPr>
              <w:t>Активности</w:t>
            </w:r>
          </w:p>
        </w:tc>
      </w:tr>
      <w:tr w:rsidR="005C16AD" w:rsidRPr="00B455A7" w14:paraId="5DAB073C" w14:textId="77777777" w:rsidTr="00874693">
        <w:trPr>
          <w:trHeight w:val="144"/>
        </w:trPr>
        <w:tc>
          <w:tcPr>
            <w:tcW w:w="1985" w:type="dxa"/>
            <w:shd w:val="clear" w:color="auto" w:fill="D9D9D9"/>
            <w:vAlign w:val="center"/>
          </w:tcPr>
          <w:p w14:paraId="656850CC" w14:textId="77777777" w:rsidR="005C16AD" w:rsidRPr="0013619B" w:rsidRDefault="005C16AD" w:rsidP="005C16AD">
            <w:pPr>
              <w:spacing w:before="0" w:after="0"/>
              <w:jc w:val="center"/>
              <w:rPr>
                <w:b/>
                <w:bCs/>
                <w:sz w:val="18"/>
                <w:szCs w:val="18"/>
              </w:rPr>
            </w:pPr>
            <w:r w:rsidRPr="0013619B">
              <w:rPr>
                <w:b/>
                <w:bCs/>
                <w:sz w:val="18"/>
                <w:szCs w:val="18"/>
              </w:rPr>
              <w:t>септембар</w:t>
            </w:r>
          </w:p>
        </w:tc>
        <w:tc>
          <w:tcPr>
            <w:tcW w:w="14317" w:type="dxa"/>
          </w:tcPr>
          <w:p w14:paraId="6DF086A9"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Осигурање деце –преко јавне набавке мале вредности осигуравајућу кућу која се уговором обавезује да осигурање важи и ван образовне установе; </w:t>
            </w:r>
          </w:p>
          <w:p w14:paraId="3F6AF875"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Свакодневна сарадња са државним органима и локалним властима; </w:t>
            </w:r>
          </w:p>
          <w:p w14:paraId="05CA6C1C"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Дежурства наставника у смени у којој ради школа, као и помоћно – техничко особље; </w:t>
            </w:r>
          </w:p>
          <w:p w14:paraId="41A22C36"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Обезбеђивање заштите деце и запослених у установи од пожара, предвиђене законом, а које подразумевају обезбеђеност установа бројем ватрогасних апарата, обуку запослених за руковођење њима и понашање у случају опасности; </w:t>
            </w:r>
          </w:p>
          <w:p w14:paraId="0586FCBF" w14:textId="77777777" w:rsidR="005C16AD" w:rsidRPr="0013619B" w:rsidRDefault="005C16AD" w:rsidP="005C16AD">
            <w:pPr>
              <w:spacing w:before="0" w:after="0"/>
              <w:rPr>
                <w:sz w:val="18"/>
                <w:szCs w:val="18"/>
              </w:rPr>
            </w:pPr>
            <w:r w:rsidRPr="0013619B">
              <w:rPr>
                <w:sz w:val="18"/>
                <w:szCs w:val="18"/>
              </w:rPr>
              <w:t xml:space="preserve">- Организација евидентирања појава насиља; </w:t>
            </w:r>
          </w:p>
          <w:p w14:paraId="269AD8CC"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Прикупљање документције; </w:t>
            </w:r>
          </w:p>
          <w:p w14:paraId="1D7BC06F"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Извештавање стручних тела и органа управљања; </w:t>
            </w:r>
          </w:p>
          <w:p w14:paraId="2F923040"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Едукација запослених и ученика; </w:t>
            </w:r>
          </w:p>
          <w:p w14:paraId="1651DD7F" w14:textId="77777777" w:rsidR="005C16AD" w:rsidRPr="0013619B" w:rsidRDefault="005C16AD" w:rsidP="005C16AD">
            <w:pPr>
              <w:spacing w:before="0" w:after="0"/>
              <w:rPr>
                <w:b/>
                <w:bCs/>
                <w:sz w:val="18"/>
                <w:szCs w:val="18"/>
              </w:rPr>
            </w:pPr>
            <w:r w:rsidRPr="0013619B">
              <w:rPr>
                <w:sz w:val="18"/>
                <w:szCs w:val="18"/>
              </w:rPr>
              <w:t xml:space="preserve">- Анкета ученика о евентуалној појави насиља у школи; </w:t>
            </w:r>
          </w:p>
        </w:tc>
      </w:tr>
      <w:tr w:rsidR="005C16AD" w:rsidRPr="00B455A7" w14:paraId="14C58E17" w14:textId="77777777" w:rsidTr="00874693">
        <w:trPr>
          <w:trHeight w:val="144"/>
        </w:trPr>
        <w:tc>
          <w:tcPr>
            <w:tcW w:w="1985" w:type="dxa"/>
            <w:shd w:val="clear" w:color="auto" w:fill="D9D9D9"/>
            <w:vAlign w:val="center"/>
          </w:tcPr>
          <w:p w14:paraId="0541682F" w14:textId="77777777" w:rsidR="005C16AD" w:rsidRPr="0013619B" w:rsidRDefault="005C16AD" w:rsidP="005C16AD">
            <w:pPr>
              <w:spacing w:before="0" w:after="0"/>
              <w:jc w:val="center"/>
              <w:rPr>
                <w:b/>
                <w:bCs/>
                <w:sz w:val="18"/>
                <w:szCs w:val="18"/>
              </w:rPr>
            </w:pPr>
            <w:r w:rsidRPr="0013619B">
              <w:rPr>
                <w:b/>
                <w:bCs/>
                <w:sz w:val="18"/>
                <w:szCs w:val="18"/>
              </w:rPr>
              <w:t>октобар - новембар</w:t>
            </w:r>
          </w:p>
        </w:tc>
        <w:tc>
          <w:tcPr>
            <w:tcW w:w="14317" w:type="dxa"/>
          </w:tcPr>
          <w:p w14:paraId="39468F51"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Дежурства наставника као и помоћно – техничко особље; </w:t>
            </w:r>
          </w:p>
          <w:p w14:paraId="62F4F1C3" w14:textId="45BBDE6D"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План заштите на екскурзијама, посете сајмовима; </w:t>
            </w:r>
          </w:p>
          <w:p w14:paraId="69EBAFC9"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Организација евидентирања и разврставања  појава насиља</w:t>
            </w:r>
            <w:r>
              <w:rPr>
                <w:color w:val="000000"/>
                <w:sz w:val="18"/>
                <w:szCs w:val="18"/>
              </w:rPr>
              <w:t xml:space="preserve"> и дискриминаторног понашања</w:t>
            </w:r>
            <w:r w:rsidRPr="0013619B">
              <w:rPr>
                <w:color w:val="000000"/>
                <w:sz w:val="18"/>
                <w:szCs w:val="18"/>
              </w:rPr>
              <w:t xml:space="preserve">; </w:t>
            </w:r>
          </w:p>
          <w:p w14:paraId="1AAD50FC" w14:textId="3632BCDD"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Прикупљање документације</w:t>
            </w:r>
            <w:r w:rsidR="00C52EB7">
              <w:rPr>
                <w:color w:val="000000"/>
                <w:sz w:val="18"/>
                <w:szCs w:val="18"/>
                <w:lang w:val="sr-Cyrl-BA"/>
              </w:rPr>
              <w:t>, и</w:t>
            </w:r>
            <w:r w:rsidRPr="0013619B">
              <w:rPr>
                <w:color w:val="000000"/>
                <w:sz w:val="18"/>
                <w:szCs w:val="18"/>
              </w:rPr>
              <w:t xml:space="preserve">звештавање стручних тела и органа управљања; </w:t>
            </w:r>
          </w:p>
          <w:p w14:paraId="0608A599"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Едукација чланова ученичког парламента о појавама, евиденцији и превенцији насиља</w:t>
            </w:r>
            <w:r>
              <w:rPr>
                <w:color w:val="000000"/>
                <w:sz w:val="18"/>
                <w:szCs w:val="18"/>
              </w:rPr>
              <w:t xml:space="preserve"> и дискриминаторног понашања</w:t>
            </w:r>
            <w:r w:rsidRPr="0013619B">
              <w:rPr>
                <w:color w:val="000000"/>
                <w:sz w:val="18"/>
                <w:szCs w:val="18"/>
              </w:rPr>
              <w:t xml:space="preserve">; </w:t>
            </w:r>
          </w:p>
        </w:tc>
      </w:tr>
      <w:tr w:rsidR="005C16AD" w:rsidRPr="00B455A7" w14:paraId="0292FD4A" w14:textId="77777777" w:rsidTr="00874693">
        <w:trPr>
          <w:trHeight w:val="1203"/>
        </w:trPr>
        <w:tc>
          <w:tcPr>
            <w:tcW w:w="1985" w:type="dxa"/>
            <w:shd w:val="clear" w:color="auto" w:fill="D9D9D9"/>
            <w:vAlign w:val="center"/>
          </w:tcPr>
          <w:p w14:paraId="79E8C1F9" w14:textId="77777777" w:rsidR="005C16AD" w:rsidRPr="0013619B" w:rsidRDefault="005C16AD" w:rsidP="005C16AD">
            <w:pPr>
              <w:spacing w:before="0" w:after="0"/>
              <w:jc w:val="center"/>
              <w:rPr>
                <w:b/>
                <w:bCs/>
                <w:sz w:val="18"/>
                <w:szCs w:val="18"/>
              </w:rPr>
            </w:pPr>
            <w:r w:rsidRPr="0013619B">
              <w:rPr>
                <w:b/>
                <w:bCs/>
                <w:sz w:val="18"/>
                <w:szCs w:val="18"/>
              </w:rPr>
              <w:t>децембар-јануар</w:t>
            </w:r>
          </w:p>
        </w:tc>
        <w:tc>
          <w:tcPr>
            <w:tcW w:w="14317" w:type="dxa"/>
          </w:tcPr>
          <w:p w14:paraId="71666171"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Сарадња у поступку прописивања и извршавања мера заштите и безбедности ученика са Министарством унутрашњих послова – одељење локалне самоуправе, Центом за социјални рад. Са локалном самоуправом</w:t>
            </w:r>
          </w:p>
          <w:p w14:paraId="7FB53325"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Организација евидентирања  и разврставања појава насиља; </w:t>
            </w:r>
          </w:p>
          <w:p w14:paraId="6577FF76"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Прикупљање документације; </w:t>
            </w:r>
          </w:p>
          <w:p w14:paraId="479036CC" w14:textId="77777777" w:rsidR="005C16AD" w:rsidRPr="0013619B" w:rsidRDefault="005C16AD" w:rsidP="005C16AD">
            <w:pPr>
              <w:spacing w:before="0" w:after="0"/>
              <w:rPr>
                <w:b/>
                <w:bCs/>
                <w:sz w:val="18"/>
                <w:szCs w:val="18"/>
              </w:rPr>
            </w:pPr>
            <w:r w:rsidRPr="0013619B">
              <w:rPr>
                <w:sz w:val="18"/>
                <w:szCs w:val="18"/>
              </w:rPr>
              <w:t xml:space="preserve">- Извештавање стручних тела и органа управљања; </w:t>
            </w:r>
          </w:p>
        </w:tc>
      </w:tr>
      <w:tr w:rsidR="005C16AD" w:rsidRPr="00B455A7" w14:paraId="3A1B199E" w14:textId="77777777" w:rsidTr="00874693">
        <w:trPr>
          <w:trHeight w:val="1251"/>
        </w:trPr>
        <w:tc>
          <w:tcPr>
            <w:tcW w:w="1985" w:type="dxa"/>
            <w:shd w:val="clear" w:color="auto" w:fill="D9D9D9"/>
            <w:vAlign w:val="center"/>
          </w:tcPr>
          <w:p w14:paraId="5C0BB6CE" w14:textId="77777777" w:rsidR="005C16AD" w:rsidRPr="0013619B" w:rsidRDefault="005C16AD" w:rsidP="005C16AD">
            <w:pPr>
              <w:spacing w:before="0" w:after="0"/>
              <w:jc w:val="center"/>
              <w:rPr>
                <w:b/>
                <w:bCs/>
                <w:sz w:val="18"/>
                <w:szCs w:val="18"/>
              </w:rPr>
            </w:pPr>
            <w:r w:rsidRPr="0013619B">
              <w:rPr>
                <w:b/>
                <w:bCs/>
                <w:sz w:val="18"/>
                <w:szCs w:val="18"/>
              </w:rPr>
              <w:t>фебруар-март</w:t>
            </w:r>
          </w:p>
        </w:tc>
        <w:tc>
          <w:tcPr>
            <w:tcW w:w="14317" w:type="dxa"/>
          </w:tcPr>
          <w:p w14:paraId="4870DC26"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Праћење безбедности ученика у школи на свим нивоима и сарадња у поступку прописивања и извршавања мера заштите и безбедности ученика са надлежним установама; </w:t>
            </w:r>
          </w:p>
          <w:p w14:paraId="2CBA6A15"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Извршавање мера заштите; </w:t>
            </w:r>
          </w:p>
          <w:p w14:paraId="06847E06"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Евидентирање појава насиља; </w:t>
            </w:r>
          </w:p>
          <w:p w14:paraId="23E37037"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Извештавање стручних тела и органа управљања </w:t>
            </w:r>
          </w:p>
          <w:p w14:paraId="6754C51F" w14:textId="77777777" w:rsidR="005C16AD" w:rsidRPr="0013619B" w:rsidRDefault="005C16AD" w:rsidP="005C16AD">
            <w:pPr>
              <w:spacing w:before="0" w:after="0"/>
              <w:rPr>
                <w:b/>
                <w:bCs/>
                <w:sz w:val="18"/>
                <w:szCs w:val="18"/>
              </w:rPr>
            </w:pPr>
            <w:r w:rsidRPr="0013619B">
              <w:rPr>
                <w:sz w:val="18"/>
                <w:szCs w:val="18"/>
              </w:rPr>
              <w:t>- Едукација ученика првог и другог разреда</w:t>
            </w:r>
            <w:r>
              <w:rPr>
                <w:sz w:val="18"/>
                <w:szCs w:val="18"/>
              </w:rPr>
              <w:t xml:space="preserve"> </w:t>
            </w:r>
            <w:r w:rsidRPr="0013619B">
              <w:rPr>
                <w:sz w:val="18"/>
                <w:szCs w:val="18"/>
              </w:rPr>
              <w:t xml:space="preserve">о мерама превенције насиља; </w:t>
            </w:r>
          </w:p>
        </w:tc>
      </w:tr>
      <w:tr w:rsidR="005C16AD" w:rsidRPr="00B455A7" w14:paraId="7EA42630" w14:textId="77777777" w:rsidTr="00874693">
        <w:trPr>
          <w:trHeight w:val="381"/>
        </w:trPr>
        <w:tc>
          <w:tcPr>
            <w:tcW w:w="1985" w:type="dxa"/>
            <w:shd w:val="clear" w:color="auto" w:fill="D9D9D9"/>
            <w:vAlign w:val="center"/>
          </w:tcPr>
          <w:p w14:paraId="3CB296B1" w14:textId="77777777" w:rsidR="005C16AD" w:rsidRPr="0013619B" w:rsidRDefault="005C16AD" w:rsidP="005C16AD">
            <w:pPr>
              <w:spacing w:before="0" w:after="0"/>
              <w:jc w:val="center"/>
              <w:rPr>
                <w:b/>
                <w:bCs/>
                <w:sz w:val="18"/>
                <w:szCs w:val="18"/>
              </w:rPr>
            </w:pPr>
            <w:r w:rsidRPr="0013619B">
              <w:rPr>
                <w:b/>
                <w:bCs/>
                <w:sz w:val="18"/>
                <w:szCs w:val="18"/>
              </w:rPr>
              <w:t>април-мај</w:t>
            </w:r>
          </w:p>
        </w:tc>
        <w:tc>
          <w:tcPr>
            <w:tcW w:w="14317" w:type="dxa"/>
          </w:tcPr>
          <w:p w14:paraId="2A4BEB67"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Реализација плана заштите на екскурзијама, сајмовима, такмичењима и прославама; </w:t>
            </w:r>
          </w:p>
          <w:p w14:paraId="3D92A5DC"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Сарадња са надлежним установама; </w:t>
            </w:r>
          </w:p>
          <w:p w14:paraId="3DF1C1CA" w14:textId="77777777" w:rsidR="005C16AD" w:rsidRPr="0013619B" w:rsidRDefault="005C16AD" w:rsidP="005C16AD">
            <w:pPr>
              <w:spacing w:before="0" w:after="0"/>
              <w:rPr>
                <w:b/>
                <w:bCs/>
                <w:sz w:val="18"/>
                <w:szCs w:val="18"/>
              </w:rPr>
            </w:pPr>
            <w:r w:rsidRPr="0013619B">
              <w:rPr>
                <w:sz w:val="18"/>
                <w:szCs w:val="18"/>
              </w:rPr>
              <w:t xml:space="preserve">- Извештавање стручних тела и органа управљања; </w:t>
            </w:r>
          </w:p>
        </w:tc>
      </w:tr>
      <w:tr w:rsidR="005C16AD" w:rsidRPr="00B455A7" w14:paraId="482646A5" w14:textId="77777777" w:rsidTr="00874693">
        <w:trPr>
          <w:trHeight w:val="274"/>
        </w:trPr>
        <w:tc>
          <w:tcPr>
            <w:tcW w:w="1985" w:type="dxa"/>
            <w:shd w:val="clear" w:color="auto" w:fill="D9D9D9"/>
            <w:vAlign w:val="center"/>
          </w:tcPr>
          <w:p w14:paraId="7A5A0E66" w14:textId="77777777" w:rsidR="005C16AD" w:rsidRPr="0013619B" w:rsidRDefault="005C16AD" w:rsidP="005C16AD">
            <w:pPr>
              <w:spacing w:before="0" w:after="0"/>
              <w:jc w:val="center"/>
              <w:rPr>
                <w:b/>
                <w:bCs/>
                <w:sz w:val="18"/>
                <w:szCs w:val="18"/>
              </w:rPr>
            </w:pPr>
            <w:r w:rsidRPr="0013619B">
              <w:rPr>
                <w:b/>
                <w:bCs/>
                <w:sz w:val="18"/>
                <w:szCs w:val="18"/>
              </w:rPr>
              <w:t>јун</w:t>
            </w:r>
          </w:p>
        </w:tc>
        <w:tc>
          <w:tcPr>
            <w:tcW w:w="14317" w:type="dxa"/>
          </w:tcPr>
          <w:p w14:paraId="6BE74EC5"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Сарадња са Министарством унутрашњих послова, Центром за социјални рад и са локалном самоуправом; </w:t>
            </w:r>
          </w:p>
          <w:p w14:paraId="23C5D52D"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Организација евидентирања и разврставања  појава насиља; </w:t>
            </w:r>
          </w:p>
          <w:p w14:paraId="778FF1B1"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Прикупљање документације; </w:t>
            </w:r>
          </w:p>
          <w:p w14:paraId="6838050A" w14:textId="77777777" w:rsidR="005C16AD" w:rsidRPr="0013619B" w:rsidRDefault="005C16AD" w:rsidP="005C16AD">
            <w:pPr>
              <w:autoSpaceDE w:val="0"/>
              <w:autoSpaceDN w:val="0"/>
              <w:adjustRightInd w:val="0"/>
              <w:spacing w:before="0" w:after="0"/>
              <w:rPr>
                <w:color w:val="000000"/>
                <w:sz w:val="18"/>
                <w:szCs w:val="18"/>
              </w:rPr>
            </w:pPr>
            <w:r w:rsidRPr="0013619B">
              <w:rPr>
                <w:color w:val="000000"/>
                <w:sz w:val="18"/>
                <w:szCs w:val="18"/>
              </w:rPr>
              <w:t xml:space="preserve">- Извештавање стручних тела и органа управљања; </w:t>
            </w:r>
          </w:p>
        </w:tc>
      </w:tr>
    </w:tbl>
    <w:p w14:paraId="7F710500" w14:textId="77777777" w:rsidR="00A931D8" w:rsidRPr="00A931D8" w:rsidRDefault="00A931D8" w:rsidP="005C16AD">
      <w:pPr>
        <w:spacing w:after="0" w:line="240" w:lineRule="auto"/>
        <w:rPr>
          <w:rFonts w:cs="Arial"/>
          <w:sz w:val="22"/>
        </w:rPr>
        <w:sectPr w:rsidR="00A931D8" w:rsidRPr="00A931D8" w:rsidSect="00E03DB8">
          <w:pgSz w:w="16839" w:h="11907" w:orient="landscape" w:code="9"/>
          <w:pgMar w:top="1440" w:right="1440" w:bottom="1440" w:left="1440" w:header="720" w:footer="720" w:gutter="0"/>
          <w:cols w:space="720"/>
          <w:docGrid w:linePitch="360"/>
        </w:sectPr>
      </w:pPr>
    </w:p>
    <w:p w14:paraId="2DD9C1C5" w14:textId="77777777" w:rsidR="00A931D8" w:rsidRPr="004264C7" w:rsidRDefault="00A931D8" w:rsidP="00A931D8">
      <w:pPr>
        <w:pStyle w:val="a"/>
      </w:pPr>
      <w:bookmarkStart w:id="98" w:name="_Toc461610131"/>
      <w:bookmarkStart w:id="99" w:name="_Toc18857369"/>
      <w:bookmarkStart w:id="100" w:name="_Toc18858081"/>
      <w:bookmarkStart w:id="101" w:name="_Toc18870374"/>
      <w:bookmarkStart w:id="102" w:name="_Toc112665527"/>
      <w:r w:rsidRPr="004264C7">
        <w:lastRenderedPageBreak/>
        <w:t>17. План  укључивања родитеља,</w:t>
      </w:r>
      <w:r>
        <w:t xml:space="preserve"> </w:t>
      </w:r>
      <w:r w:rsidRPr="004264C7">
        <w:t>односно старатеља  у рад школе</w:t>
      </w:r>
      <w:bookmarkEnd w:id="98"/>
      <w:bookmarkEnd w:id="99"/>
      <w:bookmarkEnd w:id="100"/>
      <w:bookmarkEnd w:id="101"/>
      <w:bookmarkEnd w:id="102"/>
    </w:p>
    <w:p w14:paraId="15EB6448" w14:textId="77777777" w:rsidR="00917558" w:rsidRPr="00A931D8" w:rsidRDefault="00917558" w:rsidP="00A931D8">
      <w:pPr>
        <w:spacing w:before="0" w:after="0" w:line="240" w:lineRule="auto"/>
        <w:rPr>
          <w:rFonts w:ascii="Calibri" w:eastAsia="Times New Roman" w:hAnsi="Calibri" w:cs="Arial"/>
          <w:sz w:val="24"/>
          <w:szCs w:val="24"/>
        </w:rPr>
      </w:pPr>
    </w:p>
    <w:p w14:paraId="0272DD1A" w14:textId="77777777" w:rsidR="00874693" w:rsidRPr="00874693" w:rsidRDefault="00874693" w:rsidP="00874693">
      <w:pPr>
        <w:ind w:firstLine="720"/>
        <w:jc w:val="both"/>
        <w:rPr>
          <w:rFonts w:cstheme="minorHAnsi"/>
          <w:sz w:val="22"/>
        </w:rPr>
      </w:pPr>
      <w:r w:rsidRPr="00874693">
        <w:rPr>
          <w:rFonts w:cstheme="minorHAnsi"/>
          <w:sz w:val="22"/>
        </w:rPr>
        <w:t>Сарадња школе и породице део је ширег подручја рада школе, означеног као сарадња школе са средином.</w:t>
      </w:r>
    </w:p>
    <w:p w14:paraId="0B98D1BD" w14:textId="77777777" w:rsidR="00874693" w:rsidRPr="00874693" w:rsidRDefault="00874693" w:rsidP="00874693">
      <w:pPr>
        <w:ind w:firstLine="720"/>
        <w:jc w:val="both"/>
        <w:rPr>
          <w:rFonts w:cstheme="minorHAnsi"/>
          <w:sz w:val="22"/>
        </w:rPr>
      </w:pPr>
      <w:r w:rsidRPr="00874693">
        <w:rPr>
          <w:rFonts w:cstheme="minorHAnsi"/>
          <w:sz w:val="22"/>
        </w:rPr>
        <w:t>Школа подстиче и негује партнерски однос са родитељима, односно старатељима ученика, заснован на принципима међусобног разумевања, поштовања и поверења.</w:t>
      </w:r>
    </w:p>
    <w:p w14:paraId="00B30859" w14:textId="77777777" w:rsidR="00874693" w:rsidRPr="00874693" w:rsidRDefault="00874693" w:rsidP="00874693">
      <w:pPr>
        <w:ind w:firstLine="720"/>
        <w:jc w:val="both"/>
        <w:rPr>
          <w:rFonts w:cstheme="minorHAnsi"/>
          <w:sz w:val="22"/>
        </w:rPr>
      </w:pPr>
      <w:r w:rsidRPr="00874693">
        <w:rPr>
          <w:rFonts w:cstheme="minorHAnsi"/>
          <w:sz w:val="22"/>
        </w:rPr>
        <w:t>Носиоци активности сарадње са родитељима, су сви учесници у васпитно - образовном процесу. Посебно је значајно место и улога одељењског старешине и стручног сарадника школе – школског психолога.</w:t>
      </w:r>
    </w:p>
    <w:p w14:paraId="6F53E9C7" w14:textId="77777777" w:rsidR="00874693" w:rsidRPr="00874693" w:rsidRDefault="00874693" w:rsidP="00874693">
      <w:pPr>
        <w:ind w:firstLine="720"/>
        <w:jc w:val="both"/>
        <w:rPr>
          <w:rFonts w:cstheme="minorHAnsi"/>
          <w:sz w:val="22"/>
        </w:rPr>
      </w:pPr>
      <w:r w:rsidRPr="00874693">
        <w:rPr>
          <w:rFonts w:cstheme="minorHAnsi"/>
          <w:sz w:val="22"/>
        </w:rPr>
        <w:t>Садржаји сарадње проистичу из потребе школе, породице, развојних карактеристика младих на овом узрасту и индивидуалних потреба појединаца.</w:t>
      </w:r>
    </w:p>
    <w:p w14:paraId="013C75BB" w14:textId="77777777" w:rsidR="00874693" w:rsidRPr="00874693" w:rsidRDefault="00874693" w:rsidP="00874693">
      <w:pPr>
        <w:ind w:firstLine="720"/>
        <w:jc w:val="both"/>
        <w:rPr>
          <w:rFonts w:cstheme="minorHAnsi"/>
          <w:sz w:val="22"/>
        </w:rPr>
      </w:pPr>
      <w:r w:rsidRPr="00874693">
        <w:rPr>
          <w:rFonts w:cstheme="minorHAnsi"/>
          <w:sz w:val="22"/>
        </w:rPr>
        <w:t>Сарадња школе и породице, мора се занивати на плану сарадње са родитељима, који је саставни део Годишњег плана рада. Са планом и програмом сарадње, родитељи се упознају на почетку школске године. Рад мора бити заснован на поштовању личности родитеља, уз уважавање знања и искуства родитеља са њиховом децом.</w:t>
      </w:r>
    </w:p>
    <w:p w14:paraId="077D376A" w14:textId="77777777" w:rsidR="00874693" w:rsidRPr="00874693" w:rsidRDefault="00874693" w:rsidP="00874693">
      <w:pPr>
        <w:ind w:firstLine="720"/>
        <w:jc w:val="both"/>
        <w:rPr>
          <w:rFonts w:cstheme="minorHAnsi"/>
          <w:sz w:val="22"/>
        </w:rPr>
      </w:pPr>
      <w:r w:rsidRPr="00874693">
        <w:rPr>
          <w:rFonts w:cstheme="minorHAnsi"/>
          <w:sz w:val="22"/>
        </w:rPr>
        <w:t>Сарадња са родитељима се остварује непосредно, кроз индивидуалне и групне разговоре, родитељске састанке и посредно, кроз Савет родитеља. Са родитељима сарађују сви запослени који су укључени у образовно – васпитни рад ( одељењске старешине, наставници, школски психолог, секретар и директор ).</w:t>
      </w:r>
    </w:p>
    <w:p w14:paraId="69C3A4FD" w14:textId="77777777" w:rsidR="00874693" w:rsidRPr="00874693" w:rsidRDefault="00874693" w:rsidP="00874693">
      <w:pPr>
        <w:ind w:firstLine="720"/>
        <w:jc w:val="both"/>
        <w:rPr>
          <w:rFonts w:cstheme="minorHAnsi"/>
          <w:sz w:val="22"/>
        </w:rPr>
      </w:pPr>
      <w:r w:rsidRPr="00874693">
        <w:rPr>
          <w:rFonts w:cstheme="minorHAnsi"/>
          <w:b/>
          <w:sz w:val="22"/>
        </w:rPr>
        <w:t>Непосредна сарадња</w:t>
      </w:r>
      <w:r w:rsidRPr="00874693">
        <w:rPr>
          <w:rFonts w:cstheme="minorHAnsi"/>
          <w:sz w:val="22"/>
        </w:rPr>
        <w:t xml:space="preserve"> може бити индивидуална и групна. Индивидуално сарађују са родитељима: одељењски старешина, стручни сарадници, наставници, директор школе и други учесници у васпитно – образовном процесу, о питањима значајним за поједине ученике, родитеље, наставнике и одељењског старешину. Групна сарадња одвија се у оквиру: родитељских састанака, трибина за родитеље, савета родитеља школе, састанака родитеља и ученика, о специфичним проблемима на нивоу саветодавног рада. Родитеља информише одељењски старешина. План садржаја рада, на родитељским састанцима, чини саставни део  Годишњег плана рада.</w:t>
      </w:r>
    </w:p>
    <w:p w14:paraId="119D6E32" w14:textId="77777777" w:rsidR="00874693" w:rsidRPr="00874693" w:rsidRDefault="00874693" w:rsidP="00874693">
      <w:pPr>
        <w:ind w:firstLine="720"/>
        <w:jc w:val="both"/>
        <w:rPr>
          <w:rFonts w:cstheme="minorHAnsi"/>
          <w:sz w:val="22"/>
        </w:rPr>
      </w:pPr>
      <w:r w:rsidRPr="00874693">
        <w:rPr>
          <w:rFonts w:cstheme="minorHAnsi"/>
          <w:b/>
          <w:sz w:val="22"/>
        </w:rPr>
        <w:t>Посредна сарадња</w:t>
      </w:r>
      <w:r w:rsidRPr="00874693">
        <w:rPr>
          <w:rFonts w:cstheme="minorHAnsi"/>
          <w:sz w:val="22"/>
        </w:rPr>
        <w:t xml:space="preserve"> школе и родитеља одвија се, преко делегата родитеља у органу управљања школе, савету родитеља, као и у оквиру свих других облика сарадње школе са средином.</w:t>
      </w:r>
    </w:p>
    <w:p w14:paraId="5F991BB9" w14:textId="77777777" w:rsidR="00874693" w:rsidRPr="00874693" w:rsidRDefault="00874693" w:rsidP="00874693">
      <w:pPr>
        <w:jc w:val="both"/>
        <w:rPr>
          <w:rFonts w:cstheme="minorHAnsi"/>
          <w:sz w:val="22"/>
        </w:rPr>
      </w:pPr>
      <w:r w:rsidRPr="00874693">
        <w:rPr>
          <w:rFonts w:cstheme="minorHAnsi"/>
          <w:sz w:val="22"/>
        </w:rPr>
        <w:t>Савет родитеља:</w:t>
      </w:r>
    </w:p>
    <w:p w14:paraId="0FC984D1"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предлаже представнике родитеља ученика у Школски одбор;</w:t>
      </w:r>
    </w:p>
    <w:p w14:paraId="40F8FC06"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предлаже свог представника у Стручни актив за развојно планирање и у друге тимове школе;</w:t>
      </w:r>
    </w:p>
    <w:p w14:paraId="2AE95191"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lastRenderedPageBreak/>
        <w:t>предлаже мере за осигурање квалитета и унапређивање образовно – васпитног рада;</w:t>
      </w:r>
    </w:p>
    <w:p w14:paraId="53EAE3EB"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учествује у самовредновању квалитета рада школе, сваке године по појединим областима, а сваке четврте или пете године у целини:</w:t>
      </w:r>
    </w:p>
    <w:p w14:paraId="753689B5"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разматра предлог програма образовања и вапитања, развојног плана, годишњег плана рада, извештаје о њиховом остваривању, вредновању и самовредновању:</w:t>
      </w:r>
    </w:p>
    <w:p w14:paraId="484DCEB4"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учествује у поступку предлагања изборних предмета и у поступку избора уџбеника:</w:t>
      </w:r>
    </w:p>
    <w:p w14:paraId="6BFFA33C"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разматра услове за рад ученика, услове за рад школе, услове за одрастање и учење:</w:t>
      </w:r>
    </w:p>
    <w:p w14:paraId="49261874"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учествује у поступку  прописивања мера заштите и безбедности ученика, за време боравка у школи и свих активности које организује школа;</w:t>
      </w:r>
    </w:p>
    <w:p w14:paraId="5584E418"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даје сагласност на програм и организовање екскурзија и других ваннаставних активности, и разматра извештај о њиховом остваривању;</w:t>
      </w:r>
    </w:p>
    <w:p w14:paraId="662F5145" w14:textId="77777777" w:rsidR="00874693" w:rsidRPr="00990D5B" w:rsidRDefault="00874693">
      <w:pPr>
        <w:pStyle w:val="ListParagraph"/>
        <w:numPr>
          <w:ilvl w:val="0"/>
          <w:numId w:val="39"/>
        </w:numPr>
        <w:spacing w:before="0" w:after="0"/>
        <w:jc w:val="both"/>
        <w:rPr>
          <w:rFonts w:cstheme="minorHAnsi"/>
          <w:sz w:val="24"/>
        </w:rPr>
      </w:pPr>
      <w:r w:rsidRPr="00990D5B">
        <w:rPr>
          <w:rFonts w:cstheme="minorHAnsi"/>
          <w:sz w:val="24"/>
        </w:rPr>
        <w:t>разматра и друга питања утврђена Законом и Статутом.</w:t>
      </w:r>
    </w:p>
    <w:p w14:paraId="404DBB21" w14:textId="77777777" w:rsidR="00874693" w:rsidRPr="00990D5B" w:rsidRDefault="00874693" w:rsidP="00874693">
      <w:pPr>
        <w:ind w:firstLine="720"/>
        <w:jc w:val="both"/>
        <w:rPr>
          <w:rFonts w:cstheme="minorHAnsi"/>
          <w:sz w:val="24"/>
        </w:rPr>
      </w:pPr>
      <w:r w:rsidRPr="00990D5B">
        <w:rPr>
          <w:rFonts w:cstheme="minorHAnsi"/>
          <w:sz w:val="24"/>
        </w:rPr>
        <w:t>План рада Савета родитеља је сатавни део Годишњег плана рада. Информисање чланова Савета родитеља врши се посредно, објављивањем одговарајућих информација на огласној табли школе, на веб – сајту и путем поште.</w:t>
      </w:r>
    </w:p>
    <w:p w14:paraId="0110AC85" w14:textId="77777777" w:rsidR="00874693" w:rsidRPr="00990D5B" w:rsidRDefault="00874693" w:rsidP="00874693">
      <w:pPr>
        <w:ind w:firstLine="720"/>
        <w:jc w:val="both"/>
        <w:rPr>
          <w:rFonts w:cstheme="minorHAnsi"/>
          <w:sz w:val="24"/>
        </w:rPr>
      </w:pPr>
      <w:r w:rsidRPr="00990D5B">
        <w:rPr>
          <w:rFonts w:cstheme="minorHAnsi"/>
          <w:sz w:val="24"/>
        </w:rPr>
        <w:t xml:space="preserve">Ради праћења успешности сарадње, школа унутар процеса самовредновања, организује анкетирање родитеља, у циљу утврђивања њиховог задовољства сарадњом и активностима школе. Анкетирање се обавља анонимно како би било објективно. Мишљење родитеља, односно старатеља, добијено као резултат анкетирања, узима се у обзир у поступку самовредновања квалитета рада школе. </w:t>
      </w:r>
    </w:p>
    <w:p w14:paraId="77B72163" w14:textId="77777777" w:rsidR="00874693" w:rsidRDefault="00874693" w:rsidP="00917558">
      <w:pPr>
        <w:spacing w:before="0" w:after="0" w:line="240" w:lineRule="auto"/>
        <w:ind w:firstLine="360"/>
        <w:rPr>
          <w:rFonts w:ascii="Calibri" w:eastAsia="Times New Roman" w:hAnsi="Calibri" w:cs="Arial"/>
          <w:sz w:val="24"/>
          <w:szCs w:val="24"/>
        </w:rPr>
      </w:pPr>
    </w:p>
    <w:p w14:paraId="4788C036" w14:textId="77777777" w:rsidR="00917558" w:rsidRDefault="00917558" w:rsidP="00874693">
      <w:pPr>
        <w:spacing w:before="0" w:after="0" w:line="240" w:lineRule="auto"/>
        <w:rPr>
          <w:rFonts w:ascii="Calibri" w:eastAsia="Times New Roman" w:hAnsi="Calibri" w:cs="Arial"/>
          <w:sz w:val="24"/>
          <w:szCs w:val="24"/>
        </w:rPr>
      </w:pPr>
    </w:p>
    <w:p w14:paraId="6442B68D" w14:textId="77777777" w:rsidR="00A931D8" w:rsidRDefault="00A931D8" w:rsidP="00874693">
      <w:pPr>
        <w:spacing w:before="0" w:after="0" w:line="240" w:lineRule="auto"/>
        <w:rPr>
          <w:rFonts w:ascii="Calibri" w:eastAsia="Times New Roman" w:hAnsi="Calibri" w:cs="Arial"/>
          <w:sz w:val="24"/>
          <w:szCs w:val="24"/>
        </w:rPr>
      </w:pPr>
    </w:p>
    <w:p w14:paraId="6E621E61" w14:textId="77777777" w:rsidR="00A931D8" w:rsidRDefault="00A931D8" w:rsidP="00874693">
      <w:pPr>
        <w:spacing w:before="0" w:after="0" w:line="240" w:lineRule="auto"/>
        <w:rPr>
          <w:rFonts w:ascii="Calibri" w:eastAsia="Times New Roman" w:hAnsi="Calibri" w:cs="Arial"/>
          <w:sz w:val="24"/>
          <w:szCs w:val="24"/>
        </w:rPr>
      </w:pPr>
    </w:p>
    <w:p w14:paraId="4534634D" w14:textId="77777777" w:rsidR="00A931D8" w:rsidRDefault="00A931D8" w:rsidP="00874693">
      <w:pPr>
        <w:spacing w:before="0" w:after="0" w:line="240" w:lineRule="auto"/>
        <w:rPr>
          <w:rFonts w:ascii="Calibri" w:eastAsia="Times New Roman" w:hAnsi="Calibri" w:cs="Arial"/>
          <w:sz w:val="24"/>
          <w:szCs w:val="24"/>
        </w:rPr>
      </w:pPr>
    </w:p>
    <w:p w14:paraId="05D268C1" w14:textId="77777777" w:rsidR="00A931D8" w:rsidRDefault="00A931D8" w:rsidP="00874693">
      <w:pPr>
        <w:spacing w:before="0" w:after="0" w:line="240" w:lineRule="auto"/>
        <w:rPr>
          <w:rFonts w:ascii="Calibri" w:eastAsia="Times New Roman" w:hAnsi="Calibri" w:cs="Arial"/>
          <w:sz w:val="24"/>
          <w:szCs w:val="24"/>
        </w:rPr>
      </w:pPr>
    </w:p>
    <w:p w14:paraId="7409572D" w14:textId="77777777" w:rsidR="00A931D8" w:rsidRDefault="00A931D8" w:rsidP="00874693">
      <w:pPr>
        <w:spacing w:before="0" w:after="0" w:line="240" w:lineRule="auto"/>
        <w:rPr>
          <w:rFonts w:ascii="Calibri" w:eastAsia="Times New Roman" w:hAnsi="Calibri" w:cs="Arial"/>
          <w:sz w:val="24"/>
          <w:szCs w:val="24"/>
        </w:rPr>
      </w:pPr>
    </w:p>
    <w:p w14:paraId="256259DA" w14:textId="77777777" w:rsidR="00A931D8" w:rsidRDefault="00A931D8" w:rsidP="00874693">
      <w:pPr>
        <w:spacing w:before="0" w:after="0" w:line="240" w:lineRule="auto"/>
        <w:rPr>
          <w:rFonts w:ascii="Calibri" w:eastAsia="Times New Roman" w:hAnsi="Calibri" w:cs="Arial"/>
          <w:sz w:val="24"/>
          <w:szCs w:val="24"/>
        </w:rPr>
      </w:pPr>
    </w:p>
    <w:p w14:paraId="491DC774" w14:textId="77777777" w:rsidR="00A931D8" w:rsidRDefault="00A931D8" w:rsidP="00874693">
      <w:pPr>
        <w:spacing w:before="0" w:after="0" w:line="240" w:lineRule="auto"/>
        <w:rPr>
          <w:rFonts w:ascii="Calibri" w:eastAsia="Times New Roman" w:hAnsi="Calibri" w:cs="Arial"/>
          <w:sz w:val="24"/>
          <w:szCs w:val="24"/>
        </w:rPr>
      </w:pPr>
    </w:p>
    <w:p w14:paraId="16797D04" w14:textId="77777777" w:rsidR="00A931D8" w:rsidRDefault="00A931D8" w:rsidP="00874693">
      <w:pPr>
        <w:spacing w:before="0" w:after="0" w:line="240" w:lineRule="auto"/>
        <w:rPr>
          <w:rFonts w:ascii="Calibri" w:eastAsia="Times New Roman" w:hAnsi="Calibri" w:cs="Arial"/>
          <w:sz w:val="24"/>
          <w:szCs w:val="24"/>
        </w:rPr>
      </w:pPr>
    </w:p>
    <w:p w14:paraId="4DBDCE0E" w14:textId="77777777" w:rsidR="00A931D8" w:rsidRDefault="00A931D8" w:rsidP="00874693">
      <w:pPr>
        <w:spacing w:before="0" w:after="0" w:line="240" w:lineRule="auto"/>
        <w:rPr>
          <w:rFonts w:ascii="Calibri" w:eastAsia="Times New Roman" w:hAnsi="Calibri" w:cs="Arial"/>
          <w:sz w:val="24"/>
          <w:szCs w:val="24"/>
        </w:rPr>
      </w:pPr>
    </w:p>
    <w:p w14:paraId="0596D37E" w14:textId="77777777" w:rsidR="00A931D8" w:rsidRDefault="00A931D8" w:rsidP="00874693">
      <w:pPr>
        <w:spacing w:before="0" w:after="0" w:line="240" w:lineRule="auto"/>
        <w:rPr>
          <w:rFonts w:ascii="Calibri" w:eastAsia="Times New Roman" w:hAnsi="Calibri" w:cs="Arial"/>
          <w:sz w:val="24"/>
          <w:szCs w:val="24"/>
        </w:rPr>
        <w:sectPr w:rsidR="00A931D8" w:rsidSect="00A931D8">
          <w:pgSz w:w="11907" w:h="16839" w:code="9"/>
          <w:pgMar w:top="1440" w:right="1440" w:bottom="1440" w:left="1440" w:header="720" w:footer="720" w:gutter="0"/>
          <w:cols w:space="720"/>
          <w:docGrid w:linePitch="360"/>
        </w:sectPr>
      </w:pPr>
    </w:p>
    <w:p w14:paraId="063C4B8A" w14:textId="77777777" w:rsidR="00990D5B" w:rsidRPr="00A931D8" w:rsidRDefault="00990D5B" w:rsidP="00874693">
      <w:pPr>
        <w:spacing w:before="0" w:after="0" w:line="240" w:lineRule="auto"/>
        <w:rPr>
          <w:rFonts w:ascii="Calibri" w:eastAsia="Times New Roman" w:hAnsi="Calibri" w:cs="Times New Roman"/>
          <w:sz w:val="22"/>
          <w:szCs w:val="22"/>
        </w:rPr>
      </w:pPr>
    </w:p>
    <w:p w14:paraId="522A9A8A" w14:textId="77777777" w:rsidR="00874693" w:rsidRPr="00C25CC5" w:rsidRDefault="00F202F2" w:rsidP="00874693">
      <w:pPr>
        <w:jc w:val="center"/>
        <w:rPr>
          <w:rFonts w:cs="Arial"/>
          <w:sz w:val="22"/>
        </w:rPr>
      </w:pPr>
      <w:r>
        <w:rPr>
          <w:rFonts w:cs="Arial"/>
          <w:sz w:val="22"/>
        </w:rPr>
        <w:t xml:space="preserve">    </w:t>
      </w:r>
      <w:r w:rsidR="00874693" w:rsidRPr="00C25CC5">
        <w:rPr>
          <w:rFonts w:cs="Arial"/>
          <w:sz w:val="22"/>
        </w:rPr>
        <w:t>П</w:t>
      </w:r>
      <w:r w:rsidR="006E33D7">
        <w:rPr>
          <w:rFonts w:cs="Arial"/>
          <w:sz w:val="22"/>
        </w:rPr>
        <w:t>рограм</w:t>
      </w:r>
      <w:r w:rsidR="00874693">
        <w:rPr>
          <w:rFonts w:cs="Arial"/>
          <w:sz w:val="22"/>
        </w:rPr>
        <w:t xml:space="preserve"> укључивања родитеља, старатеља у рад школе</w:t>
      </w: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5670"/>
        <w:gridCol w:w="3686"/>
      </w:tblGrid>
      <w:tr w:rsidR="00874693" w:rsidRPr="0030493F" w14:paraId="445C0D2B" w14:textId="77777777" w:rsidTr="00E03DB8">
        <w:trPr>
          <w:trHeight w:val="435"/>
        </w:trPr>
        <w:tc>
          <w:tcPr>
            <w:tcW w:w="6805" w:type="dxa"/>
            <w:shd w:val="pct20" w:color="auto" w:fill="auto"/>
          </w:tcPr>
          <w:p w14:paraId="47777CD2" w14:textId="77777777" w:rsidR="00874693" w:rsidRPr="0030493F" w:rsidRDefault="00874693" w:rsidP="00F202F2">
            <w:pPr>
              <w:spacing w:before="0" w:after="0"/>
              <w:jc w:val="center"/>
              <w:rPr>
                <w:rFonts w:cs="Arial"/>
                <w:b/>
                <w:i/>
                <w:sz w:val="18"/>
                <w:szCs w:val="18"/>
              </w:rPr>
            </w:pPr>
            <w:r w:rsidRPr="0030493F">
              <w:rPr>
                <w:rFonts w:cs="Arial"/>
                <w:b/>
                <w:i/>
                <w:sz w:val="18"/>
                <w:szCs w:val="18"/>
              </w:rPr>
              <w:t>АКТИВНОСТ</w:t>
            </w:r>
          </w:p>
        </w:tc>
        <w:tc>
          <w:tcPr>
            <w:tcW w:w="5670" w:type="dxa"/>
            <w:shd w:val="pct20" w:color="auto" w:fill="auto"/>
          </w:tcPr>
          <w:p w14:paraId="4DFC5237" w14:textId="77777777" w:rsidR="00874693" w:rsidRPr="0030493F" w:rsidRDefault="00874693" w:rsidP="00F202F2">
            <w:pPr>
              <w:spacing w:before="0" w:after="0"/>
              <w:jc w:val="center"/>
              <w:rPr>
                <w:rFonts w:cs="Arial"/>
                <w:b/>
                <w:i/>
                <w:sz w:val="18"/>
                <w:szCs w:val="18"/>
              </w:rPr>
            </w:pPr>
            <w:r w:rsidRPr="0030493F">
              <w:rPr>
                <w:rFonts w:cs="Arial"/>
                <w:b/>
                <w:i/>
                <w:sz w:val="18"/>
                <w:szCs w:val="18"/>
              </w:rPr>
              <w:t>НОСИОЦИ АКТИВНОСТИ</w:t>
            </w:r>
          </w:p>
        </w:tc>
        <w:tc>
          <w:tcPr>
            <w:tcW w:w="3686" w:type="dxa"/>
            <w:shd w:val="pct20" w:color="auto" w:fill="auto"/>
          </w:tcPr>
          <w:p w14:paraId="63EADE39" w14:textId="77777777" w:rsidR="00874693" w:rsidRPr="0030493F" w:rsidRDefault="00874693" w:rsidP="00F202F2">
            <w:pPr>
              <w:spacing w:before="0" w:after="0"/>
              <w:jc w:val="center"/>
              <w:rPr>
                <w:rFonts w:cs="Arial"/>
                <w:b/>
                <w:i/>
                <w:sz w:val="18"/>
                <w:szCs w:val="18"/>
              </w:rPr>
            </w:pPr>
            <w:r w:rsidRPr="0030493F">
              <w:rPr>
                <w:rFonts w:cs="Arial"/>
                <w:b/>
                <w:i/>
                <w:sz w:val="18"/>
                <w:szCs w:val="18"/>
              </w:rPr>
              <w:t>ВРЕМЕ РЕАЛИЗАЦИЈЕ</w:t>
            </w:r>
          </w:p>
        </w:tc>
      </w:tr>
      <w:tr w:rsidR="00874693" w:rsidRPr="0030493F" w14:paraId="1734B0EA" w14:textId="77777777" w:rsidTr="00E03DB8">
        <w:trPr>
          <w:trHeight w:val="572"/>
        </w:trPr>
        <w:tc>
          <w:tcPr>
            <w:tcW w:w="6805" w:type="dxa"/>
            <w:shd w:val="clear" w:color="auto" w:fill="auto"/>
          </w:tcPr>
          <w:p w14:paraId="1A720A02" w14:textId="77777777" w:rsidR="00874693" w:rsidRPr="0030493F" w:rsidRDefault="00874693" w:rsidP="00F202F2">
            <w:pPr>
              <w:spacing w:before="0" w:after="0"/>
              <w:rPr>
                <w:rFonts w:cs="Arial"/>
                <w:sz w:val="18"/>
                <w:szCs w:val="18"/>
              </w:rPr>
            </w:pPr>
            <w:r w:rsidRPr="0030493F">
              <w:rPr>
                <w:rFonts w:cs="Arial"/>
                <w:sz w:val="18"/>
                <w:szCs w:val="18"/>
              </w:rPr>
              <w:t>Индивидуални разговори-информисање</w:t>
            </w:r>
          </w:p>
        </w:tc>
        <w:tc>
          <w:tcPr>
            <w:tcW w:w="5670" w:type="dxa"/>
            <w:shd w:val="clear" w:color="auto" w:fill="auto"/>
          </w:tcPr>
          <w:p w14:paraId="23F6AAF9" w14:textId="77777777" w:rsidR="00874693" w:rsidRPr="0030493F" w:rsidRDefault="00874693" w:rsidP="00F202F2">
            <w:pPr>
              <w:spacing w:before="0" w:after="0"/>
              <w:jc w:val="center"/>
              <w:rPr>
                <w:rFonts w:cs="Arial"/>
                <w:sz w:val="18"/>
                <w:szCs w:val="18"/>
              </w:rPr>
            </w:pPr>
            <w:r w:rsidRPr="0030493F">
              <w:rPr>
                <w:rFonts w:cs="Arial"/>
                <w:sz w:val="18"/>
                <w:szCs w:val="18"/>
              </w:rPr>
              <w:t>предметни наставници према распореду објављеном на огласној табли и годишњем плану рада</w:t>
            </w:r>
          </w:p>
        </w:tc>
        <w:tc>
          <w:tcPr>
            <w:tcW w:w="3686" w:type="dxa"/>
            <w:shd w:val="clear" w:color="auto" w:fill="auto"/>
          </w:tcPr>
          <w:p w14:paraId="4909C76E"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w:t>
            </w:r>
          </w:p>
        </w:tc>
      </w:tr>
      <w:tr w:rsidR="00874693" w:rsidRPr="0030493F" w14:paraId="0832F179" w14:textId="77777777" w:rsidTr="00E03DB8">
        <w:trPr>
          <w:trHeight w:val="498"/>
        </w:trPr>
        <w:tc>
          <w:tcPr>
            <w:tcW w:w="6805" w:type="dxa"/>
            <w:shd w:val="clear" w:color="auto" w:fill="auto"/>
          </w:tcPr>
          <w:p w14:paraId="5B73AE57" w14:textId="77777777" w:rsidR="00874693" w:rsidRPr="0030493F" w:rsidRDefault="00874693" w:rsidP="00F202F2">
            <w:pPr>
              <w:spacing w:before="0" w:after="0"/>
              <w:rPr>
                <w:rFonts w:cs="Arial"/>
                <w:sz w:val="18"/>
                <w:szCs w:val="18"/>
              </w:rPr>
            </w:pPr>
            <w:r w:rsidRPr="0030493F">
              <w:rPr>
                <w:rFonts w:cs="Arial"/>
                <w:sz w:val="18"/>
                <w:szCs w:val="18"/>
              </w:rPr>
              <w:t>Одељењски родитељски састанци</w:t>
            </w:r>
          </w:p>
        </w:tc>
        <w:tc>
          <w:tcPr>
            <w:tcW w:w="5670" w:type="dxa"/>
            <w:shd w:val="clear" w:color="auto" w:fill="auto"/>
          </w:tcPr>
          <w:p w14:paraId="7FF41552" w14:textId="77777777" w:rsidR="00874693" w:rsidRPr="0030493F" w:rsidRDefault="00874693" w:rsidP="00F202F2">
            <w:pPr>
              <w:spacing w:before="0" w:after="0"/>
              <w:jc w:val="center"/>
              <w:rPr>
                <w:rFonts w:cs="Arial"/>
                <w:sz w:val="18"/>
                <w:szCs w:val="18"/>
              </w:rPr>
            </w:pPr>
            <w:r w:rsidRPr="0030493F">
              <w:rPr>
                <w:rFonts w:cs="Arial"/>
                <w:sz w:val="18"/>
                <w:szCs w:val="18"/>
              </w:rPr>
              <w:t>одељењске старешине</w:t>
            </w:r>
          </w:p>
        </w:tc>
        <w:tc>
          <w:tcPr>
            <w:tcW w:w="3686" w:type="dxa"/>
            <w:shd w:val="clear" w:color="auto" w:fill="auto"/>
          </w:tcPr>
          <w:p w14:paraId="51E2E333" w14:textId="77777777" w:rsidR="00874693" w:rsidRPr="0030493F" w:rsidRDefault="00874693" w:rsidP="00F202F2">
            <w:pPr>
              <w:spacing w:before="0" w:after="0"/>
              <w:jc w:val="center"/>
              <w:rPr>
                <w:rFonts w:cs="Arial"/>
                <w:sz w:val="18"/>
                <w:szCs w:val="18"/>
              </w:rPr>
            </w:pPr>
            <w:r w:rsidRPr="0030493F">
              <w:rPr>
                <w:rFonts w:cs="Arial"/>
                <w:sz w:val="18"/>
                <w:szCs w:val="18"/>
              </w:rPr>
              <w:t>према распореду у годишњем плану рада ,  по потреби и чешће</w:t>
            </w:r>
          </w:p>
        </w:tc>
      </w:tr>
      <w:tr w:rsidR="00874693" w:rsidRPr="0030493F" w14:paraId="41C85665" w14:textId="77777777" w:rsidTr="00E03DB8">
        <w:trPr>
          <w:trHeight w:val="523"/>
        </w:trPr>
        <w:tc>
          <w:tcPr>
            <w:tcW w:w="6805" w:type="dxa"/>
            <w:shd w:val="clear" w:color="auto" w:fill="auto"/>
          </w:tcPr>
          <w:p w14:paraId="25666F8C" w14:textId="77777777" w:rsidR="00874693" w:rsidRPr="0030493F" w:rsidRDefault="00874693" w:rsidP="00F202F2">
            <w:pPr>
              <w:spacing w:before="0" w:after="0"/>
              <w:rPr>
                <w:rFonts w:cs="Arial"/>
                <w:sz w:val="18"/>
                <w:szCs w:val="18"/>
              </w:rPr>
            </w:pPr>
            <w:r w:rsidRPr="0030493F">
              <w:rPr>
                <w:rFonts w:cs="Arial"/>
                <w:sz w:val="18"/>
                <w:szCs w:val="18"/>
              </w:rPr>
              <w:t>Саветодавни рад са родитељима ученика који имају тешкоће у понашању и учењу</w:t>
            </w:r>
          </w:p>
        </w:tc>
        <w:tc>
          <w:tcPr>
            <w:tcW w:w="5670" w:type="dxa"/>
            <w:shd w:val="clear" w:color="auto" w:fill="auto"/>
          </w:tcPr>
          <w:p w14:paraId="65D2175D" w14:textId="77777777" w:rsidR="00874693" w:rsidRPr="0030493F" w:rsidRDefault="00874693" w:rsidP="00F202F2">
            <w:pPr>
              <w:spacing w:before="0" w:after="0"/>
              <w:jc w:val="center"/>
              <w:rPr>
                <w:rFonts w:cs="Arial"/>
                <w:sz w:val="18"/>
                <w:szCs w:val="18"/>
              </w:rPr>
            </w:pPr>
            <w:r w:rsidRPr="0030493F">
              <w:rPr>
                <w:rFonts w:cs="Arial"/>
                <w:sz w:val="18"/>
                <w:szCs w:val="18"/>
              </w:rPr>
              <w:t>психолог,</w:t>
            </w:r>
          </w:p>
          <w:p w14:paraId="47D72BE4" w14:textId="77777777" w:rsidR="00874693" w:rsidRPr="0030493F" w:rsidRDefault="00874693" w:rsidP="00F202F2">
            <w:pPr>
              <w:spacing w:before="0" w:after="0"/>
              <w:jc w:val="center"/>
              <w:rPr>
                <w:rFonts w:cs="Arial"/>
                <w:sz w:val="18"/>
                <w:szCs w:val="18"/>
              </w:rPr>
            </w:pPr>
            <w:r w:rsidRPr="0030493F">
              <w:rPr>
                <w:rFonts w:cs="Arial"/>
                <w:sz w:val="18"/>
                <w:szCs w:val="18"/>
              </w:rPr>
              <w:t>директор,</w:t>
            </w:r>
          </w:p>
          <w:p w14:paraId="24BBB341" w14:textId="77777777" w:rsidR="00874693" w:rsidRPr="0030493F" w:rsidRDefault="00874693" w:rsidP="00F202F2">
            <w:pPr>
              <w:spacing w:before="0" w:after="0"/>
              <w:jc w:val="center"/>
              <w:rPr>
                <w:rFonts w:cs="Arial"/>
                <w:sz w:val="18"/>
                <w:szCs w:val="18"/>
              </w:rPr>
            </w:pPr>
            <w:r w:rsidRPr="0030493F">
              <w:rPr>
                <w:rFonts w:cs="Arial"/>
                <w:sz w:val="18"/>
                <w:szCs w:val="18"/>
              </w:rPr>
              <w:t>одељењске старешине</w:t>
            </w:r>
          </w:p>
        </w:tc>
        <w:tc>
          <w:tcPr>
            <w:tcW w:w="3686" w:type="dxa"/>
            <w:shd w:val="clear" w:color="auto" w:fill="auto"/>
          </w:tcPr>
          <w:p w14:paraId="4FD88DE4" w14:textId="77777777" w:rsidR="00874693" w:rsidRPr="0030493F" w:rsidRDefault="00874693" w:rsidP="00F202F2">
            <w:pPr>
              <w:spacing w:before="0" w:after="0"/>
              <w:jc w:val="center"/>
              <w:rPr>
                <w:rFonts w:cs="Arial"/>
                <w:sz w:val="18"/>
                <w:szCs w:val="18"/>
              </w:rPr>
            </w:pPr>
            <w:r w:rsidRPr="0030493F">
              <w:rPr>
                <w:rFonts w:cs="Arial"/>
                <w:sz w:val="18"/>
                <w:szCs w:val="18"/>
              </w:rPr>
              <w:t>по потреби</w:t>
            </w:r>
          </w:p>
        </w:tc>
      </w:tr>
      <w:tr w:rsidR="00874693" w:rsidRPr="0030493F" w14:paraId="03D41413" w14:textId="77777777" w:rsidTr="00F202F2">
        <w:trPr>
          <w:trHeight w:val="333"/>
        </w:trPr>
        <w:tc>
          <w:tcPr>
            <w:tcW w:w="6805" w:type="dxa"/>
            <w:shd w:val="clear" w:color="auto" w:fill="auto"/>
          </w:tcPr>
          <w:p w14:paraId="3DA7301E" w14:textId="77777777" w:rsidR="00874693" w:rsidRPr="0030493F" w:rsidRDefault="00874693" w:rsidP="00F202F2">
            <w:pPr>
              <w:spacing w:before="0" w:after="0"/>
              <w:rPr>
                <w:rFonts w:cs="Arial"/>
                <w:sz w:val="18"/>
                <w:szCs w:val="18"/>
              </w:rPr>
            </w:pPr>
            <w:r w:rsidRPr="0030493F">
              <w:rPr>
                <w:rFonts w:cs="Arial"/>
                <w:sz w:val="18"/>
                <w:szCs w:val="18"/>
              </w:rPr>
              <w:t>Заједнички састанак група родитеља ученика са сличним проблемима</w:t>
            </w:r>
          </w:p>
        </w:tc>
        <w:tc>
          <w:tcPr>
            <w:tcW w:w="5670" w:type="dxa"/>
            <w:shd w:val="clear" w:color="auto" w:fill="auto"/>
          </w:tcPr>
          <w:p w14:paraId="51EDB70E" w14:textId="77777777" w:rsidR="00874693" w:rsidRPr="0030493F" w:rsidRDefault="00874693" w:rsidP="00F202F2">
            <w:pPr>
              <w:spacing w:before="0" w:after="0"/>
              <w:jc w:val="center"/>
              <w:rPr>
                <w:rFonts w:cs="Arial"/>
                <w:sz w:val="18"/>
                <w:szCs w:val="18"/>
              </w:rPr>
            </w:pPr>
            <w:r w:rsidRPr="0030493F">
              <w:rPr>
                <w:rFonts w:cs="Arial"/>
                <w:sz w:val="18"/>
                <w:szCs w:val="18"/>
              </w:rPr>
              <w:t>предметни наставници</w:t>
            </w:r>
          </w:p>
        </w:tc>
        <w:tc>
          <w:tcPr>
            <w:tcW w:w="3686" w:type="dxa"/>
            <w:shd w:val="clear" w:color="auto" w:fill="auto"/>
          </w:tcPr>
          <w:p w14:paraId="27946ADB" w14:textId="77777777" w:rsidR="00874693" w:rsidRPr="0030493F" w:rsidRDefault="00874693" w:rsidP="00F202F2">
            <w:pPr>
              <w:spacing w:before="0" w:after="0"/>
              <w:jc w:val="center"/>
              <w:rPr>
                <w:rFonts w:cs="Arial"/>
                <w:sz w:val="18"/>
                <w:szCs w:val="18"/>
              </w:rPr>
            </w:pPr>
            <w:r w:rsidRPr="0030493F">
              <w:rPr>
                <w:rFonts w:cs="Arial"/>
                <w:sz w:val="18"/>
                <w:szCs w:val="18"/>
              </w:rPr>
              <w:t>по потреби</w:t>
            </w:r>
          </w:p>
        </w:tc>
      </w:tr>
      <w:tr w:rsidR="00874693" w:rsidRPr="0030493F" w14:paraId="4E37EE1F" w14:textId="77777777" w:rsidTr="00E03DB8">
        <w:trPr>
          <w:trHeight w:val="379"/>
        </w:trPr>
        <w:tc>
          <w:tcPr>
            <w:tcW w:w="6805" w:type="dxa"/>
            <w:shd w:val="clear" w:color="auto" w:fill="auto"/>
          </w:tcPr>
          <w:p w14:paraId="7A12DF6F" w14:textId="77777777" w:rsidR="00874693" w:rsidRPr="0030493F" w:rsidRDefault="00874693" w:rsidP="00F202F2">
            <w:pPr>
              <w:spacing w:before="0" w:after="0"/>
              <w:rPr>
                <w:rFonts w:cs="Arial"/>
                <w:sz w:val="18"/>
                <w:szCs w:val="18"/>
              </w:rPr>
            </w:pPr>
            <w:r w:rsidRPr="0030493F">
              <w:rPr>
                <w:rFonts w:cs="Arial"/>
                <w:sz w:val="18"/>
                <w:szCs w:val="18"/>
              </w:rPr>
              <w:t xml:space="preserve">Учешће   родитеља у Савету </w:t>
            </w:r>
          </w:p>
        </w:tc>
        <w:tc>
          <w:tcPr>
            <w:tcW w:w="5670" w:type="dxa"/>
            <w:shd w:val="clear" w:color="auto" w:fill="auto"/>
          </w:tcPr>
          <w:p w14:paraId="4112B0EA" w14:textId="77777777" w:rsidR="00874693" w:rsidRPr="0030493F" w:rsidRDefault="00874693" w:rsidP="00F202F2">
            <w:pPr>
              <w:spacing w:before="0" w:after="0"/>
              <w:jc w:val="center"/>
              <w:rPr>
                <w:rFonts w:cs="Arial"/>
                <w:sz w:val="18"/>
                <w:szCs w:val="18"/>
              </w:rPr>
            </w:pPr>
            <w:r w:rsidRPr="0030493F">
              <w:rPr>
                <w:rFonts w:cs="Arial"/>
                <w:sz w:val="18"/>
                <w:szCs w:val="18"/>
              </w:rPr>
              <w:t>директор</w:t>
            </w:r>
          </w:p>
        </w:tc>
        <w:tc>
          <w:tcPr>
            <w:tcW w:w="3686" w:type="dxa"/>
            <w:shd w:val="clear" w:color="auto" w:fill="auto"/>
          </w:tcPr>
          <w:p w14:paraId="0519EA23" w14:textId="77777777" w:rsidR="00874693" w:rsidRPr="0030493F" w:rsidRDefault="00874693" w:rsidP="00F202F2">
            <w:pPr>
              <w:spacing w:before="0" w:after="0"/>
              <w:jc w:val="center"/>
              <w:rPr>
                <w:rFonts w:cs="Arial"/>
                <w:sz w:val="18"/>
                <w:szCs w:val="18"/>
              </w:rPr>
            </w:pPr>
            <w:r w:rsidRPr="0030493F">
              <w:rPr>
                <w:rFonts w:cs="Arial"/>
                <w:sz w:val="18"/>
                <w:szCs w:val="18"/>
              </w:rPr>
              <w:t>према плану</w:t>
            </w:r>
          </w:p>
        </w:tc>
      </w:tr>
      <w:tr w:rsidR="00874693" w:rsidRPr="0030493F" w14:paraId="1CFE3CD1" w14:textId="77777777" w:rsidTr="00E03DB8">
        <w:trPr>
          <w:trHeight w:val="387"/>
        </w:trPr>
        <w:tc>
          <w:tcPr>
            <w:tcW w:w="6805" w:type="dxa"/>
            <w:shd w:val="clear" w:color="auto" w:fill="auto"/>
          </w:tcPr>
          <w:p w14:paraId="52B6F7F2" w14:textId="77777777" w:rsidR="00874693" w:rsidRPr="0030493F" w:rsidRDefault="00874693" w:rsidP="00F202F2">
            <w:pPr>
              <w:spacing w:before="0" w:after="0"/>
              <w:rPr>
                <w:rFonts w:cs="Arial"/>
                <w:sz w:val="18"/>
                <w:szCs w:val="18"/>
              </w:rPr>
            </w:pPr>
            <w:r w:rsidRPr="0030493F">
              <w:rPr>
                <w:rFonts w:cs="Arial"/>
                <w:sz w:val="18"/>
                <w:szCs w:val="18"/>
              </w:rPr>
              <w:t>Учешће родитеља  у Школском  одбору</w:t>
            </w:r>
          </w:p>
        </w:tc>
        <w:tc>
          <w:tcPr>
            <w:tcW w:w="5670" w:type="dxa"/>
            <w:shd w:val="clear" w:color="auto" w:fill="auto"/>
          </w:tcPr>
          <w:p w14:paraId="5052F334" w14:textId="77777777" w:rsidR="00874693" w:rsidRPr="0030493F" w:rsidRDefault="00874693" w:rsidP="00F202F2">
            <w:pPr>
              <w:spacing w:before="0" w:after="0"/>
              <w:jc w:val="center"/>
              <w:rPr>
                <w:rFonts w:cs="Arial"/>
                <w:sz w:val="18"/>
                <w:szCs w:val="18"/>
              </w:rPr>
            </w:pPr>
            <w:r w:rsidRPr="0030493F">
              <w:rPr>
                <w:rFonts w:cs="Arial"/>
                <w:sz w:val="18"/>
                <w:szCs w:val="18"/>
              </w:rPr>
              <w:t>директор</w:t>
            </w:r>
          </w:p>
        </w:tc>
        <w:tc>
          <w:tcPr>
            <w:tcW w:w="3686" w:type="dxa"/>
            <w:shd w:val="clear" w:color="auto" w:fill="auto"/>
          </w:tcPr>
          <w:p w14:paraId="1948E823" w14:textId="77777777" w:rsidR="00874693" w:rsidRPr="0030493F" w:rsidRDefault="00874693" w:rsidP="00F202F2">
            <w:pPr>
              <w:spacing w:before="0" w:after="0"/>
              <w:jc w:val="center"/>
              <w:rPr>
                <w:rFonts w:cs="Arial"/>
                <w:sz w:val="18"/>
                <w:szCs w:val="18"/>
              </w:rPr>
            </w:pPr>
            <w:r w:rsidRPr="0030493F">
              <w:rPr>
                <w:rFonts w:cs="Arial"/>
                <w:sz w:val="18"/>
                <w:szCs w:val="18"/>
              </w:rPr>
              <w:t>према плану</w:t>
            </w:r>
          </w:p>
        </w:tc>
      </w:tr>
      <w:tr w:rsidR="00874693" w:rsidRPr="0030493F" w14:paraId="4BBCF618" w14:textId="77777777" w:rsidTr="00E03DB8">
        <w:trPr>
          <w:trHeight w:val="397"/>
        </w:trPr>
        <w:tc>
          <w:tcPr>
            <w:tcW w:w="6805" w:type="dxa"/>
            <w:shd w:val="clear" w:color="auto" w:fill="auto"/>
          </w:tcPr>
          <w:p w14:paraId="606FD6F2" w14:textId="77777777" w:rsidR="00874693" w:rsidRPr="0030493F" w:rsidRDefault="00874693" w:rsidP="00F202F2">
            <w:pPr>
              <w:spacing w:before="0" w:after="0"/>
              <w:rPr>
                <w:rFonts w:cs="Arial"/>
                <w:sz w:val="18"/>
                <w:szCs w:val="18"/>
              </w:rPr>
            </w:pPr>
            <w:r w:rsidRPr="0030493F">
              <w:rPr>
                <w:rFonts w:cs="Arial"/>
                <w:sz w:val="18"/>
                <w:szCs w:val="18"/>
              </w:rPr>
              <w:t>Учешће родитеља у тимовима школе</w:t>
            </w:r>
          </w:p>
        </w:tc>
        <w:tc>
          <w:tcPr>
            <w:tcW w:w="5670" w:type="dxa"/>
            <w:shd w:val="clear" w:color="auto" w:fill="auto"/>
          </w:tcPr>
          <w:p w14:paraId="3D95E485" w14:textId="77777777" w:rsidR="00874693" w:rsidRPr="0030493F" w:rsidRDefault="00874693" w:rsidP="00F202F2">
            <w:pPr>
              <w:spacing w:before="0" w:after="0"/>
              <w:jc w:val="center"/>
              <w:rPr>
                <w:rFonts w:cs="Arial"/>
                <w:sz w:val="18"/>
                <w:szCs w:val="18"/>
              </w:rPr>
            </w:pPr>
            <w:r w:rsidRPr="0030493F">
              <w:rPr>
                <w:rFonts w:cs="Arial"/>
                <w:sz w:val="18"/>
                <w:szCs w:val="18"/>
              </w:rPr>
              <w:t>координатори тимова,</w:t>
            </w:r>
          </w:p>
          <w:p w14:paraId="3A6C9DA8" w14:textId="77777777" w:rsidR="00874693" w:rsidRPr="0030493F" w:rsidRDefault="00874693" w:rsidP="00F202F2">
            <w:pPr>
              <w:spacing w:before="0" w:after="0"/>
              <w:jc w:val="center"/>
              <w:rPr>
                <w:rFonts w:cs="Arial"/>
                <w:sz w:val="18"/>
                <w:szCs w:val="18"/>
              </w:rPr>
            </w:pPr>
            <w:r w:rsidRPr="0030493F">
              <w:rPr>
                <w:rFonts w:cs="Arial"/>
                <w:sz w:val="18"/>
                <w:szCs w:val="18"/>
              </w:rPr>
              <w:t>директор</w:t>
            </w:r>
          </w:p>
        </w:tc>
        <w:tc>
          <w:tcPr>
            <w:tcW w:w="3686" w:type="dxa"/>
            <w:shd w:val="clear" w:color="auto" w:fill="auto"/>
          </w:tcPr>
          <w:p w14:paraId="73E8F99D" w14:textId="77777777" w:rsidR="00874693" w:rsidRPr="0030493F" w:rsidRDefault="00874693" w:rsidP="00F202F2">
            <w:pPr>
              <w:spacing w:before="0" w:after="0"/>
              <w:jc w:val="center"/>
              <w:rPr>
                <w:rFonts w:cs="Arial"/>
                <w:sz w:val="18"/>
                <w:szCs w:val="18"/>
              </w:rPr>
            </w:pPr>
            <w:r w:rsidRPr="0030493F">
              <w:rPr>
                <w:rFonts w:cs="Arial"/>
                <w:sz w:val="18"/>
                <w:szCs w:val="18"/>
              </w:rPr>
              <w:t>према плану</w:t>
            </w:r>
          </w:p>
        </w:tc>
      </w:tr>
      <w:tr w:rsidR="00874693" w:rsidRPr="0030493F" w14:paraId="41021B72" w14:textId="77777777" w:rsidTr="00E03DB8">
        <w:trPr>
          <w:trHeight w:val="327"/>
        </w:trPr>
        <w:tc>
          <w:tcPr>
            <w:tcW w:w="6805" w:type="dxa"/>
            <w:shd w:val="clear" w:color="auto" w:fill="auto"/>
          </w:tcPr>
          <w:p w14:paraId="2B39CC83" w14:textId="77777777" w:rsidR="00874693" w:rsidRPr="0030493F" w:rsidRDefault="00874693" w:rsidP="00F202F2">
            <w:pPr>
              <w:spacing w:before="0" w:after="0"/>
              <w:rPr>
                <w:rFonts w:cs="Arial"/>
                <w:sz w:val="18"/>
                <w:szCs w:val="18"/>
              </w:rPr>
            </w:pPr>
            <w:r w:rsidRPr="0030493F">
              <w:rPr>
                <w:rFonts w:cs="Arial"/>
                <w:sz w:val="18"/>
                <w:szCs w:val="18"/>
              </w:rPr>
              <w:t>Учешће у изради индивидуалних образовних планова</w:t>
            </w:r>
          </w:p>
        </w:tc>
        <w:tc>
          <w:tcPr>
            <w:tcW w:w="5670" w:type="dxa"/>
            <w:shd w:val="clear" w:color="auto" w:fill="auto"/>
          </w:tcPr>
          <w:p w14:paraId="6367969A" w14:textId="77777777" w:rsidR="00874693" w:rsidRPr="0030493F" w:rsidRDefault="00874693" w:rsidP="00F202F2">
            <w:pPr>
              <w:spacing w:before="0" w:after="0"/>
              <w:jc w:val="center"/>
              <w:rPr>
                <w:rFonts w:cs="Arial"/>
                <w:sz w:val="18"/>
                <w:szCs w:val="18"/>
              </w:rPr>
            </w:pPr>
            <w:r w:rsidRPr="0030493F">
              <w:rPr>
                <w:rFonts w:cs="Arial"/>
                <w:sz w:val="18"/>
                <w:szCs w:val="18"/>
              </w:rPr>
              <w:t>тим за инклузију</w:t>
            </w:r>
          </w:p>
        </w:tc>
        <w:tc>
          <w:tcPr>
            <w:tcW w:w="3686" w:type="dxa"/>
            <w:shd w:val="clear" w:color="auto" w:fill="auto"/>
          </w:tcPr>
          <w:p w14:paraId="18098A0F"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  према потреби</w:t>
            </w:r>
          </w:p>
        </w:tc>
      </w:tr>
      <w:tr w:rsidR="00874693" w:rsidRPr="0030493F" w14:paraId="4535F0D4" w14:textId="77777777" w:rsidTr="00E03DB8">
        <w:trPr>
          <w:trHeight w:val="458"/>
        </w:trPr>
        <w:tc>
          <w:tcPr>
            <w:tcW w:w="6805" w:type="dxa"/>
            <w:shd w:val="clear" w:color="auto" w:fill="auto"/>
          </w:tcPr>
          <w:p w14:paraId="08E3AE86" w14:textId="77777777" w:rsidR="00874693" w:rsidRPr="0030493F" w:rsidRDefault="00874693" w:rsidP="00F202F2">
            <w:pPr>
              <w:spacing w:before="0" w:after="0"/>
              <w:rPr>
                <w:rFonts w:cs="Arial"/>
                <w:sz w:val="18"/>
                <w:szCs w:val="18"/>
              </w:rPr>
            </w:pPr>
            <w:r w:rsidRPr="0030493F">
              <w:rPr>
                <w:rFonts w:cs="Arial"/>
                <w:sz w:val="18"/>
                <w:szCs w:val="18"/>
              </w:rPr>
              <w:t>Помоћ  у акцијама Школе</w:t>
            </w:r>
          </w:p>
        </w:tc>
        <w:tc>
          <w:tcPr>
            <w:tcW w:w="5670" w:type="dxa"/>
            <w:shd w:val="clear" w:color="auto" w:fill="auto"/>
          </w:tcPr>
          <w:p w14:paraId="21AAF072" w14:textId="77777777" w:rsidR="00874693" w:rsidRPr="0030493F" w:rsidRDefault="00874693" w:rsidP="00F202F2">
            <w:pPr>
              <w:spacing w:before="0" w:after="0"/>
              <w:jc w:val="center"/>
              <w:rPr>
                <w:rFonts w:cs="Arial"/>
                <w:sz w:val="18"/>
                <w:szCs w:val="18"/>
              </w:rPr>
            </w:pPr>
            <w:r w:rsidRPr="0030493F">
              <w:rPr>
                <w:rFonts w:cs="Arial"/>
                <w:sz w:val="18"/>
                <w:szCs w:val="18"/>
              </w:rPr>
              <w:t>директор,</w:t>
            </w:r>
          </w:p>
          <w:p w14:paraId="35D70DDF" w14:textId="77777777" w:rsidR="00874693" w:rsidRPr="0030493F" w:rsidRDefault="00874693" w:rsidP="00F202F2">
            <w:pPr>
              <w:spacing w:before="0" w:after="0"/>
              <w:jc w:val="center"/>
              <w:rPr>
                <w:rFonts w:cs="Arial"/>
                <w:sz w:val="18"/>
                <w:szCs w:val="18"/>
              </w:rPr>
            </w:pPr>
            <w:r w:rsidRPr="0030493F">
              <w:rPr>
                <w:rFonts w:cs="Arial"/>
                <w:sz w:val="18"/>
                <w:szCs w:val="18"/>
              </w:rPr>
              <w:t>Ученички парламент,</w:t>
            </w:r>
          </w:p>
          <w:p w14:paraId="163BF04B" w14:textId="77777777" w:rsidR="00874693" w:rsidRPr="0030493F" w:rsidRDefault="00874693" w:rsidP="00F202F2">
            <w:pPr>
              <w:spacing w:before="0" w:after="0"/>
              <w:jc w:val="center"/>
              <w:rPr>
                <w:rFonts w:cs="Arial"/>
                <w:sz w:val="18"/>
                <w:szCs w:val="18"/>
              </w:rPr>
            </w:pPr>
            <w:r w:rsidRPr="0030493F">
              <w:rPr>
                <w:rFonts w:cs="Arial"/>
                <w:sz w:val="18"/>
                <w:szCs w:val="18"/>
              </w:rPr>
              <w:t>координатор парламента</w:t>
            </w:r>
          </w:p>
        </w:tc>
        <w:tc>
          <w:tcPr>
            <w:tcW w:w="3686" w:type="dxa"/>
            <w:shd w:val="clear" w:color="auto" w:fill="auto"/>
          </w:tcPr>
          <w:p w14:paraId="147E1D47"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w:t>
            </w:r>
          </w:p>
        </w:tc>
      </w:tr>
      <w:tr w:rsidR="00874693" w:rsidRPr="0030493F" w14:paraId="7510E11E" w14:textId="77777777" w:rsidTr="00E03DB8">
        <w:trPr>
          <w:trHeight w:val="720"/>
        </w:trPr>
        <w:tc>
          <w:tcPr>
            <w:tcW w:w="6805" w:type="dxa"/>
            <w:shd w:val="clear" w:color="auto" w:fill="auto"/>
          </w:tcPr>
          <w:p w14:paraId="4164CC28" w14:textId="77777777" w:rsidR="00874693" w:rsidRPr="0030493F" w:rsidRDefault="00874693" w:rsidP="00F202F2">
            <w:pPr>
              <w:spacing w:before="0" w:after="0"/>
              <w:rPr>
                <w:rFonts w:cs="Arial"/>
                <w:sz w:val="18"/>
                <w:szCs w:val="18"/>
              </w:rPr>
            </w:pPr>
            <w:r w:rsidRPr="0030493F">
              <w:rPr>
                <w:rFonts w:cs="Arial"/>
                <w:sz w:val="18"/>
                <w:szCs w:val="18"/>
              </w:rPr>
              <w:t>Учешће родитеља  (волонтера) у презентацијама и другим активностима ученика и наставника</w:t>
            </w:r>
          </w:p>
        </w:tc>
        <w:tc>
          <w:tcPr>
            <w:tcW w:w="5670" w:type="dxa"/>
            <w:shd w:val="clear" w:color="auto" w:fill="auto"/>
          </w:tcPr>
          <w:p w14:paraId="52F8FDE3" w14:textId="77777777" w:rsidR="00874693" w:rsidRPr="0030493F" w:rsidRDefault="00874693" w:rsidP="00F202F2">
            <w:pPr>
              <w:spacing w:before="0" w:after="0"/>
              <w:jc w:val="center"/>
              <w:rPr>
                <w:rFonts w:cs="Arial"/>
                <w:sz w:val="18"/>
                <w:szCs w:val="18"/>
              </w:rPr>
            </w:pPr>
            <w:r w:rsidRPr="0030493F">
              <w:rPr>
                <w:rFonts w:cs="Arial"/>
                <w:sz w:val="18"/>
                <w:szCs w:val="18"/>
              </w:rPr>
              <w:t>директор,</w:t>
            </w:r>
          </w:p>
          <w:p w14:paraId="3530C1C3" w14:textId="77777777" w:rsidR="00874693" w:rsidRPr="0030493F" w:rsidRDefault="00874693" w:rsidP="00F202F2">
            <w:pPr>
              <w:spacing w:before="0" w:after="0"/>
              <w:jc w:val="center"/>
              <w:rPr>
                <w:rFonts w:cs="Arial"/>
                <w:sz w:val="18"/>
                <w:szCs w:val="18"/>
              </w:rPr>
            </w:pPr>
            <w:r w:rsidRPr="0030493F">
              <w:rPr>
                <w:rFonts w:cs="Arial"/>
                <w:sz w:val="18"/>
                <w:szCs w:val="18"/>
              </w:rPr>
              <w:t>одељењске старешине,</w:t>
            </w:r>
          </w:p>
          <w:p w14:paraId="2A861694" w14:textId="77777777" w:rsidR="00874693" w:rsidRPr="0030493F" w:rsidRDefault="00874693" w:rsidP="00F202F2">
            <w:pPr>
              <w:spacing w:before="0" w:after="0"/>
              <w:jc w:val="center"/>
              <w:rPr>
                <w:rFonts w:cs="Arial"/>
                <w:sz w:val="18"/>
                <w:szCs w:val="18"/>
              </w:rPr>
            </w:pPr>
            <w:r w:rsidRPr="0030493F">
              <w:rPr>
                <w:rFonts w:cs="Arial"/>
                <w:sz w:val="18"/>
                <w:szCs w:val="18"/>
              </w:rPr>
              <w:t>предметни наставници</w:t>
            </w:r>
          </w:p>
        </w:tc>
        <w:tc>
          <w:tcPr>
            <w:tcW w:w="3686" w:type="dxa"/>
            <w:shd w:val="clear" w:color="auto" w:fill="auto"/>
          </w:tcPr>
          <w:p w14:paraId="751D0334"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w:t>
            </w:r>
          </w:p>
        </w:tc>
      </w:tr>
      <w:tr w:rsidR="00874693" w:rsidRPr="0030493F" w14:paraId="4BB37E74" w14:textId="77777777" w:rsidTr="00E03DB8">
        <w:trPr>
          <w:trHeight w:val="554"/>
        </w:trPr>
        <w:tc>
          <w:tcPr>
            <w:tcW w:w="6805" w:type="dxa"/>
            <w:shd w:val="clear" w:color="auto" w:fill="auto"/>
          </w:tcPr>
          <w:p w14:paraId="23992639" w14:textId="77777777" w:rsidR="00874693" w:rsidRPr="0030493F" w:rsidRDefault="00874693" w:rsidP="00F202F2">
            <w:pPr>
              <w:spacing w:before="0" w:after="0"/>
              <w:rPr>
                <w:rFonts w:cs="Arial"/>
                <w:sz w:val="18"/>
                <w:szCs w:val="18"/>
              </w:rPr>
            </w:pPr>
            <w:r w:rsidRPr="0030493F">
              <w:rPr>
                <w:rFonts w:cs="Arial"/>
                <w:sz w:val="18"/>
                <w:szCs w:val="18"/>
              </w:rPr>
              <w:t>Организација излета</w:t>
            </w:r>
          </w:p>
        </w:tc>
        <w:tc>
          <w:tcPr>
            <w:tcW w:w="5670" w:type="dxa"/>
            <w:shd w:val="clear" w:color="auto" w:fill="auto"/>
          </w:tcPr>
          <w:p w14:paraId="455C28F5" w14:textId="77777777" w:rsidR="00874693" w:rsidRPr="0030493F" w:rsidRDefault="00874693" w:rsidP="00F202F2">
            <w:pPr>
              <w:spacing w:before="0" w:after="0"/>
              <w:jc w:val="center"/>
              <w:rPr>
                <w:rFonts w:cs="Arial"/>
                <w:sz w:val="18"/>
                <w:szCs w:val="18"/>
              </w:rPr>
            </w:pPr>
            <w:r w:rsidRPr="0030493F">
              <w:rPr>
                <w:rFonts w:cs="Arial"/>
                <w:sz w:val="18"/>
                <w:szCs w:val="18"/>
              </w:rPr>
              <w:t>одељењске старешине,</w:t>
            </w:r>
          </w:p>
          <w:p w14:paraId="7B9C0715" w14:textId="77777777" w:rsidR="00874693" w:rsidRPr="0030493F" w:rsidRDefault="00874693" w:rsidP="00F202F2">
            <w:pPr>
              <w:spacing w:before="0" w:after="0"/>
              <w:jc w:val="center"/>
              <w:rPr>
                <w:rFonts w:cs="Arial"/>
                <w:sz w:val="18"/>
                <w:szCs w:val="18"/>
              </w:rPr>
            </w:pPr>
            <w:r w:rsidRPr="0030493F">
              <w:rPr>
                <w:rFonts w:cs="Arial"/>
                <w:sz w:val="18"/>
                <w:szCs w:val="18"/>
              </w:rPr>
              <w:t>предметни наставници</w:t>
            </w:r>
          </w:p>
        </w:tc>
        <w:tc>
          <w:tcPr>
            <w:tcW w:w="3686" w:type="dxa"/>
            <w:shd w:val="clear" w:color="auto" w:fill="auto"/>
          </w:tcPr>
          <w:p w14:paraId="2BC8A6CB"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w:t>
            </w:r>
          </w:p>
        </w:tc>
      </w:tr>
      <w:tr w:rsidR="00874693" w:rsidRPr="0030493F" w14:paraId="7851CAFE" w14:textId="77777777" w:rsidTr="00E03DB8">
        <w:trPr>
          <w:trHeight w:val="675"/>
        </w:trPr>
        <w:tc>
          <w:tcPr>
            <w:tcW w:w="6805" w:type="dxa"/>
            <w:shd w:val="clear" w:color="auto" w:fill="auto"/>
          </w:tcPr>
          <w:p w14:paraId="400717A2" w14:textId="77777777" w:rsidR="00874693" w:rsidRPr="0030493F" w:rsidRDefault="00874693" w:rsidP="00F202F2">
            <w:pPr>
              <w:spacing w:before="0" w:after="0"/>
              <w:rPr>
                <w:rFonts w:cs="Arial"/>
                <w:sz w:val="18"/>
                <w:szCs w:val="18"/>
              </w:rPr>
            </w:pPr>
            <w:r w:rsidRPr="0030493F">
              <w:rPr>
                <w:rFonts w:cs="Arial"/>
                <w:sz w:val="18"/>
                <w:szCs w:val="18"/>
              </w:rPr>
              <w:t>Коришћење школске  библиотеке и других ресурса за родитеље</w:t>
            </w:r>
          </w:p>
        </w:tc>
        <w:tc>
          <w:tcPr>
            <w:tcW w:w="5670" w:type="dxa"/>
            <w:shd w:val="clear" w:color="auto" w:fill="auto"/>
          </w:tcPr>
          <w:p w14:paraId="6B22867A" w14:textId="77777777" w:rsidR="00874693" w:rsidRPr="0030493F" w:rsidRDefault="00874693" w:rsidP="00F202F2">
            <w:pPr>
              <w:spacing w:before="0" w:after="0"/>
              <w:jc w:val="center"/>
              <w:rPr>
                <w:rFonts w:cs="Arial"/>
                <w:sz w:val="18"/>
                <w:szCs w:val="18"/>
              </w:rPr>
            </w:pPr>
            <w:r w:rsidRPr="0030493F">
              <w:rPr>
                <w:rFonts w:cs="Arial"/>
                <w:sz w:val="18"/>
                <w:szCs w:val="18"/>
              </w:rPr>
              <w:t>директор ,</w:t>
            </w:r>
          </w:p>
          <w:p w14:paraId="268DF45A" w14:textId="77777777" w:rsidR="00874693" w:rsidRPr="0030493F" w:rsidRDefault="00874693" w:rsidP="00F202F2">
            <w:pPr>
              <w:spacing w:before="0" w:after="0"/>
              <w:jc w:val="center"/>
              <w:rPr>
                <w:rFonts w:cs="Arial"/>
                <w:sz w:val="18"/>
                <w:szCs w:val="18"/>
              </w:rPr>
            </w:pPr>
            <w:r w:rsidRPr="0030493F">
              <w:rPr>
                <w:rFonts w:cs="Arial"/>
                <w:sz w:val="18"/>
                <w:szCs w:val="18"/>
              </w:rPr>
              <w:t>наставници физичког васпитања</w:t>
            </w:r>
          </w:p>
        </w:tc>
        <w:tc>
          <w:tcPr>
            <w:tcW w:w="3686" w:type="dxa"/>
            <w:shd w:val="clear" w:color="auto" w:fill="auto"/>
          </w:tcPr>
          <w:p w14:paraId="2EE3E841"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w:t>
            </w:r>
          </w:p>
        </w:tc>
      </w:tr>
      <w:tr w:rsidR="00874693" w:rsidRPr="0030493F" w14:paraId="417057FB" w14:textId="77777777" w:rsidTr="00E03DB8">
        <w:trPr>
          <w:trHeight w:val="647"/>
        </w:trPr>
        <w:tc>
          <w:tcPr>
            <w:tcW w:w="6805" w:type="dxa"/>
            <w:shd w:val="clear" w:color="auto" w:fill="auto"/>
          </w:tcPr>
          <w:p w14:paraId="74E57A1E" w14:textId="77777777" w:rsidR="00874693" w:rsidRPr="0030493F" w:rsidRDefault="00874693" w:rsidP="00F202F2">
            <w:pPr>
              <w:spacing w:before="0" w:after="0"/>
              <w:rPr>
                <w:rFonts w:cs="Arial"/>
                <w:sz w:val="18"/>
                <w:szCs w:val="18"/>
              </w:rPr>
            </w:pPr>
            <w:r w:rsidRPr="0030493F">
              <w:rPr>
                <w:rFonts w:cs="Arial"/>
                <w:sz w:val="18"/>
                <w:szCs w:val="18"/>
              </w:rPr>
              <w:t>Отворена врата</w:t>
            </w:r>
          </w:p>
        </w:tc>
        <w:tc>
          <w:tcPr>
            <w:tcW w:w="5670" w:type="dxa"/>
            <w:shd w:val="clear" w:color="auto" w:fill="auto"/>
          </w:tcPr>
          <w:p w14:paraId="228AB6E1" w14:textId="77777777" w:rsidR="00874693" w:rsidRPr="0030493F" w:rsidRDefault="00874693" w:rsidP="00F202F2">
            <w:pPr>
              <w:spacing w:before="0" w:after="0"/>
              <w:jc w:val="center"/>
              <w:rPr>
                <w:rFonts w:cs="Arial"/>
                <w:sz w:val="18"/>
                <w:szCs w:val="18"/>
              </w:rPr>
            </w:pPr>
            <w:r w:rsidRPr="0030493F">
              <w:rPr>
                <w:rFonts w:cs="Arial"/>
                <w:sz w:val="18"/>
                <w:szCs w:val="18"/>
              </w:rPr>
              <w:t>директор,ученички парламент,</w:t>
            </w:r>
          </w:p>
          <w:p w14:paraId="3E969175" w14:textId="77777777" w:rsidR="00874693" w:rsidRPr="0030493F" w:rsidRDefault="00874693" w:rsidP="00F202F2">
            <w:pPr>
              <w:spacing w:before="0" w:after="0"/>
              <w:jc w:val="center"/>
              <w:rPr>
                <w:rFonts w:cs="Arial"/>
                <w:sz w:val="18"/>
                <w:szCs w:val="18"/>
              </w:rPr>
            </w:pPr>
            <w:r w:rsidRPr="0030493F">
              <w:rPr>
                <w:rFonts w:cs="Arial"/>
                <w:sz w:val="18"/>
                <w:szCs w:val="18"/>
              </w:rPr>
              <w:t>координатор ученичког парламента,</w:t>
            </w:r>
          </w:p>
          <w:p w14:paraId="3157066D" w14:textId="77777777" w:rsidR="00874693" w:rsidRPr="0030493F" w:rsidRDefault="00874693" w:rsidP="00F202F2">
            <w:pPr>
              <w:spacing w:before="0" w:after="0"/>
              <w:jc w:val="center"/>
              <w:rPr>
                <w:rFonts w:cs="Arial"/>
                <w:sz w:val="18"/>
                <w:szCs w:val="18"/>
              </w:rPr>
            </w:pPr>
            <w:r w:rsidRPr="0030493F">
              <w:rPr>
                <w:rFonts w:cs="Arial"/>
                <w:sz w:val="18"/>
                <w:szCs w:val="18"/>
              </w:rPr>
              <w:t>предметни наставници</w:t>
            </w:r>
          </w:p>
        </w:tc>
        <w:tc>
          <w:tcPr>
            <w:tcW w:w="3686" w:type="dxa"/>
            <w:shd w:val="clear" w:color="auto" w:fill="auto"/>
          </w:tcPr>
          <w:p w14:paraId="729E6407" w14:textId="77777777" w:rsidR="00874693" w:rsidRPr="0030493F" w:rsidRDefault="00874693" w:rsidP="00F202F2">
            <w:pPr>
              <w:spacing w:before="0" w:after="0"/>
              <w:jc w:val="center"/>
              <w:rPr>
                <w:rFonts w:cs="Arial"/>
                <w:sz w:val="18"/>
                <w:szCs w:val="18"/>
              </w:rPr>
            </w:pPr>
            <w:r w:rsidRPr="0030493F">
              <w:rPr>
                <w:rFonts w:cs="Arial"/>
                <w:sz w:val="18"/>
                <w:szCs w:val="18"/>
              </w:rPr>
              <w:t>током године према плану</w:t>
            </w:r>
          </w:p>
        </w:tc>
      </w:tr>
    </w:tbl>
    <w:p w14:paraId="0DEC0058" w14:textId="77777777" w:rsidR="00F202F2" w:rsidRDefault="00F202F2" w:rsidP="00874693">
      <w:pPr>
        <w:rPr>
          <w:rFonts w:cs="Arial"/>
          <w:sz w:val="22"/>
        </w:rPr>
        <w:sectPr w:rsidR="00F202F2" w:rsidSect="00A931D8">
          <w:pgSz w:w="16839" w:h="11907" w:orient="landscape" w:code="9"/>
          <w:pgMar w:top="1440" w:right="1440" w:bottom="1440" w:left="1440" w:header="720" w:footer="720" w:gutter="0"/>
          <w:cols w:space="720"/>
          <w:docGrid w:linePitch="360"/>
        </w:sectPr>
      </w:pPr>
    </w:p>
    <w:p w14:paraId="750D8363" w14:textId="4C427809" w:rsidR="00F202F2" w:rsidRPr="00C52EB7" w:rsidRDefault="00F202F2" w:rsidP="00C52EB7">
      <w:pPr>
        <w:pStyle w:val="a"/>
      </w:pPr>
      <w:bookmarkStart w:id="103" w:name="_Toc112665528"/>
      <w:r w:rsidRPr="004264C7">
        <w:lastRenderedPageBreak/>
        <w:t>18. План сарадње са другим школама и, привредним организацијама и другим институцијама у граду и ширем окружењу</w:t>
      </w:r>
      <w:bookmarkEnd w:id="103"/>
    </w:p>
    <w:p w14:paraId="227655DE" w14:textId="77777777" w:rsidR="00F202F2" w:rsidRPr="00990D5B" w:rsidRDefault="00F202F2" w:rsidP="00F202F2">
      <w:pPr>
        <w:tabs>
          <w:tab w:val="left" w:pos="2106"/>
        </w:tabs>
        <w:spacing w:after="240" w:line="240" w:lineRule="auto"/>
        <w:ind w:firstLine="720"/>
        <w:jc w:val="center"/>
        <w:rPr>
          <w:rFonts w:cs="Arial"/>
          <w:b/>
          <w:sz w:val="28"/>
          <w:szCs w:val="24"/>
        </w:rPr>
      </w:pPr>
      <w:r w:rsidRPr="00990D5B">
        <w:rPr>
          <w:rFonts w:cs="Arial"/>
          <w:b/>
          <w:sz w:val="28"/>
          <w:szCs w:val="24"/>
        </w:rPr>
        <w:t>ПРОГРАМ САРАДЊЕ СА ЛОКАЛНОМ ЗАЈЕДНИЦОМ</w:t>
      </w:r>
    </w:p>
    <w:p w14:paraId="30C8E484" w14:textId="77777777" w:rsidR="00F202F2" w:rsidRPr="00A252C3" w:rsidRDefault="00F202F2" w:rsidP="00F202F2">
      <w:pPr>
        <w:tabs>
          <w:tab w:val="left" w:pos="2106"/>
        </w:tabs>
        <w:spacing w:after="240" w:line="240" w:lineRule="auto"/>
        <w:ind w:firstLine="720"/>
        <w:jc w:val="both"/>
        <w:rPr>
          <w:rFonts w:cs="Arial"/>
          <w:sz w:val="22"/>
        </w:rPr>
      </w:pPr>
      <w:r w:rsidRPr="00A252C3">
        <w:rPr>
          <w:rFonts w:cs="Arial"/>
          <w:sz w:val="22"/>
        </w:rPr>
        <w:t>Програм сарадње школе са друштвеном средином обухвата разноврсне активности које школа организује за ученике у сарадњи са привредним, културним и јавним установама. Сарадња се остварује са библиотеком, домовима културе, спортско рекреативним центром, галеријом, МУП-ом и другим установама.</w:t>
      </w:r>
    </w:p>
    <w:p w14:paraId="25F35EA4" w14:textId="77777777" w:rsidR="00F202F2" w:rsidRPr="00E21EC6" w:rsidRDefault="00F202F2" w:rsidP="00F202F2">
      <w:pPr>
        <w:tabs>
          <w:tab w:val="left" w:pos="2106"/>
        </w:tabs>
        <w:spacing w:after="240" w:line="240" w:lineRule="auto"/>
        <w:ind w:firstLine="720"/>
        <w:jc w:val="both"/>
        <w:rPr>
          <w:rFonts w:cs="Arial"/>
          <w:sz w:val="22"/>
        </w:rPr>
      </w:pPr>
      <w:r w:rsidRPr="00A252C3">
        <w:rPr>
          <w:rFonts w:cs="Arial"/>
          <w:sz w:val="22"/>
        </w:rPr>
        <w:t>Школа прати и укључ</w:t>
      </w:r>
      <w:r>
        <w:rPr>
          <w:rFonts w:cs="Arial"/>
          <w:sz w:val="22"/>
        </w:rPr>
        <w:t>у</w:t>
      </w:r>
      <w:r w:rsidRPr="00A252C3">
        <w:rPr>
          <w:rFonts w:cs="Arial"/>
          <w:sz w:val="22"/>
        </w:rPr>
        <w:t>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План сарадње са друштвеном средином је са</w:t>
      </w:r>
      <w:r>
        <w:rPr>
          <w:rFonts w:cs="Arial"/>
          <w:sz w:val="22"/>
        </w:rPr>
        <w:t>ставни део Годишњег плана рада.</w:t>
      </w:r>
    </w:p>
    <w:p w14:paraId="04828662" w14:textId="77777777" w:rsidR="00F202F2" w:rsidRPr="005C730E" w:rsidRDefault="00F202F2" w:rsidP="00F202F2">
      <w:pPr>
        <w:spacing w:after="0" w:line="285" w:lineRule="atLeast"/>
        <w:ind w:firstLine="705"/>
        <w:jc w:val="both"/>
        <w:rPr>
          <w:color w:val="000000"/>
          <w:sz w:val="22"/>
        </w:rPr>
      </w:pPr>
      <w:r w:rsidRPr="005C730E">
        <w:rPr>
          <w:color w:val="000000"/>
          <w:sz w:val="22"/>
        </w:rPr>
        <w:t xml:space="preserve">ГТШ </w:t>
      </w:r>
      <w:r>
        <w:rPr>
          <w:color w:val="000000"/>
          <w:sz w:val="22"/>
        </w:rPr>
        <w:t>„</w:t>
      </w:r>
      <w:r w:rsidRPr="005C730E">
        <w:rPr>
          <w:color w:val="000000"/>
          <w:sz w:val="22"/>
        </w:rPr>
        <w:t>Неимар</w:t>
      </w:r>
      <w:r>
        <w:rPr>
          <w:color w:val="000000"/>
          <w:sz w:val="22"/>
        </w:rPr>
        <w:t>“</w:t>
      </w:r>
      <w:r w:rsidRPr="005C730E">
        <w:rPr>
          <w:color w:val="000000"/>
          <w:sz w:val="22"/>
        </w:rPr>
        <w:t xml:space="preserve">  је једина средња школа грађевинске и геодетске</w:t>
      </w:r>
      <w:r>
        <w:rPr>
          <w:color w:val="000000"/>
          <w:sz w:val="22"/>
        </w:rPr>
        <w:t xml:space="preserve"> струке</w:t>
      </w:r>
      <w:r w:rsidRPr="005C730E">
        <w:rPr>
          <w:color w:val="000000"/>
          <w:sz w:val="22"/>
        </w:rPr>
        <w:t xml:space="preserve"> у граду и нишавском  региону и неодвојиви је део локалне заједнице. Квалитетно сарађује са привредом и свим важнијим институцијама у граду.</w:t>
      </w:r>
    </w:p>
    <w:p w14:paraId="1E6A180C" w14:textId="77777777" w:rsidR="00F202F2" w:rsidRPr="005C730E" w:rsidRDefault="00F202F2" w:rsidP="00F202F2">
      <w:pPr>
        <w:spacing w:after="0" w:line="270" w:lineRule="atLeast"/>
        <w:ind w:firstLine="705"/>
        <w:jc w:val="both"/>
        <w:rPr>
          <w:color w:val="000000"/>
          <w:sz w:val="22"/>
        </w:rPr>
      </w:pPr>
      <w:r w:rsidRPr="005C730E">
        <w:rPr>
          <w:color w:val="000000"/>
          <w:sz w:val="22"/>
        </w:rPr>
        <w:t>Да би се образовна делатност школе организовала као интегрални део привреде и друштва, да би задовољила захтеве и потребе грађевинске и геодетске  делатности  и обезбедила практичну наставу за ученике ,остварује  се стална сарадња са грађевинским предузећима, катастром и геодетским приватним фирмама.</w:t>
      </w:r>
    </w:p>
    <w:p w14:paraId="672951E8" w14:textId="77777777" w:rsidR="00F202F2" w:rsidRPr="005C730E" w:rsidRDefault="00F202F2" w:rsidP="00F202F2">
      <w:pPr>
        <w:spacing w:after="0" w:line="270" w:lineRule="atLeast"/>
        <w:ind w:firstLine="705"/>
        <w:jc w:val="both"/>
        <w:rPr>
          <w:color w:val="000000"/>
          <w:sz w:val="22"/>
        </w:rPr>
      </w:pPr>
      <w:r w:rsidRPr="005C730E">
        <w:rPr>
          <w:color w:val="000000"/>
          <w:sz w:val="22"/>
        </w:rPr>
        <w:t xml:space="preserve">Ширећи своју делатност у нове образовне профиле, као што је пејзажна архитектура школа проширује своју сарадњу са ЈКП Медијана.   </w:t>
      </w:r>
    </w:p>
    <w:p w14:paraId="37383169" w14:textId="77777777" w:rsidR="00F202F2" w:rsidRPr="005C730E" w:rsidRDefault="00F202F2" w:rsidP="00F202F2">
      <w:pPr>
        <w:spacing w:after="0" w:line="270" w:lineRule="atLeast"/>
        <w:ind w:firstLine="705"/>
        <w:jc w:val="both"/>
        <w:rPr>
          <w:color w:val="000000"/>
          <w:sz w:val="22"/>
        </w:rPr>
      </w:pPr>
      <w:r w:rsidRPr="005C730E">
        <w:rPr>
          <w:color w:val="000000"/>
          <w:sz w:val="22"/>
        </w:rPr>
        <w:t>Сарадња се одвија и са предузећима која примају наше ђаке на праксу.</w:t>
      </w:r>
    </w:p>
    <w:p w14:paraId="01CC53DA" w14:textId="77777777" w:rsidR="00F202F2" w:rsidRPr="005C730E" w:rsidRDefault="00F202F2" w:rsidP="00F202F2">
      <w:pPr>
        <w:spacing w:after="0" w:line="270" w:lineRule="atLeast"/>
        <w:ind w:firstLine="705"/>
        <w:jc w:val="both"/>
        <w:rPr>
          <w:color w:val="000000"/>
          <w:sz w:val="22"/>
        </w:rPr>
      </w:pPr>
      <w:r w:rsidRPr="005C730E">
        <w:rPr>
          <w:color w:val="000000"/>
          <w:sz w:val="22"/>
        </w:rPr>
        <w:t xml:space="preserve">Унапредили смо сарадњу са „комшијама“ средњим школама у окружењу и Високом техничком школом. </w:t>
      </w:r>
    </w:p>
    <w:p w14:paraId="16B98958" w14:textId="77777777" w:rsidR="00F202F2" w:rsidRPr="005C730E" w:rsidRDefault="00F202F2" w:rsidP="00F202F2">
      <w:pPr>
        <w:spacing w:after="0" w:line="270" w:lineRule="atLeast"/>
        <w:ind w:firstLine="705"/>
        <w:jc w:val="both"/>
        <w:rPr>
          <w:color w:val="000000"/>
          <w:sz w:val="22"/>
        </w:rPr>
      </w:pPr>
      <w:r w:rsidRPr="005C730E">
        <w:rPr>
          <w:color w:val="000000"/>
          <w:sz w:val="22"/>
        </w:rPr>
        <w:t>Наставиће се сарадња са Центром за социјални рад, пружањем података за ученике који су корисници Центра и оне који ће тек постати.</w:t>
      </w:r>
    </w:p>
    <w:p w14:paraId="66D6C2D2" w14:textId="77777777" w:rsidR="00F202F2" w:rsidRPr="005C730E" w:rsidRDefault="00F202F2" w:rsidP="00F202F2">
      <w:pPr>
        <w:spacing w:after="0" w:line="270" w:lineRule="atLeast"/>
        <w:ind w:firstLine="705"/>
        <w:jc w:val="both"/>
        <w:rPr>
          <w:color w:val="000000"/>
          <w:sz w:val="22"/>
        </w:rPr>
      </w:pPr>
      <w:r w:rsidRPr="005C730E">
        <w:rPr>
          <w:color w:val="000000"/>
          <w:sz w:val="22"/>
        </w:rPr>
        <w:t>Сарађујемо и са другим школама, посебну пажњу поклањамо сарадњи са Гимназијом „Светозар Марковић“ јер су наши ученицић чланови макетарске секције, заједно са вршњацима из те школе учествовали у пројектима, фестивалима, сајмовима.</w:t>
      </w:r>
    </w:p>
    <w:p w14:paraId="1A0D0A32" w14:textId="10EC1731" w:rsidR="00F202F2" w:rsidRPr="005C730E" w:rsidRDefault="00F202F2" w:rsidP="00C52EB7">
      <w:pPr>
        <w:spacing w:after="0" w:line="270" w:lineRule="atLeast"/>
        <w:ind w:firstLine="705"/>
        <w:jc w:val="both"/>
        <w:rPr>
          <w:color w:val="000000"/>
          <w:sz w:val="22"/>
        </w:rPr>
      </w:pPr>
      <w:r w:rsidRPr="005C730E">
        <w:rPr>
          <w:color w:val="000000"/>
          <w:sz w:val="22"/>
        </w:rPr>
        <w:t>Са Домом здравља Школа ће наставити сарадњу у складу са Програмом здравствене превенције.</w:t>
      </w:r>
      <w:r w:rsidR="00C52EB7">
        <w:rPr>
          <w:color w:val="000000"/>
          <w:sz w:val="22"/>
          <w:lang w:val="sr-Cyrl-BA"/>
        </w:rPr>
        <w:t xml:space="preserve"> </w:t>
      </w:r>
      <w:r w:rsidRPr="005C730E">
        <w:rPr>
          <w:color w:val="000000"/>
          <w:sz w:val="22"/>
        </w:rPr>
        <w:t>Сарадњ</w:t>
      </w:r>
      <w:r>
        <w:rPr>
          <w:color w:val="000000"/>
          <w:sz w:val="22"/>
        </w:rPr>
        <w:t>а</w:t>
      </w:r>
      <w:r w:rsidRPr="005C730E">
        <w:rPr>
          <w:color w:val="000000"/>
          <w:sz w:val="22"/>
        </w:rPr>
        <w:t xml:space="preserve"> са МУП-ом је констатна, почев од процене безбедоносне ситуације у нашој школи</w:t>
      </w:r>
      <w:r>
        <w:rPr>
          <w:color w:val="000000"/>
          <w:sz w:val="22"/>
        </w:rPr>
        <w:t>, па све до предавања ученицима</w:t>
      </w:r>
      <w:r w:rsidRPr="005C730E">
        <w:rPr>
          <w:color w:val="000000"/>
          <w:sz w:val="22"/>
        </w:rPr>
        <w:t xml:space="preserve">, везано за њихову безбедносз у саобраћају или предавање о штетности конзумирања психоактивних супстанци. </w:t>
      </w:r>
    </w:p>
    <w:p w14:paraId="014CD9A3" w14:textId="77777777" w:rsidR="00F202F2" w:rsidRPr="005C730E" w:rsidRDefault="00F202F2" w:rsidP="00F202F2">
      <w:pPr>
        <w:spacing w:after="0" w:line="270" w:lineRule="atLeast"/>
        <w:ind w:firstLine="705"/>
        <w:jc w:val="both"/>
        <w:rPr>
          <w:color w:val="000000"/>
          <w:sz w:val="22"/>
        </w:rPr>
      </w:pPr>
      <w:r w:rsidRPr="005C730E">
        <w:rPr>
          <w:color w:val="000000"/>
          <w:sz w:val="22"/>
        </w:rPr>
        <w:t>Планирамо наставак сарадње са Луткарским позориштем али и почетак сарадње са Народним позориштем у Нишу.</w:t>
      </w:r>
    </w:p>
    <w:p w14:paraId="7C4601E7" w14:textId="77777777" w:rsidR="00F202F2" w:rsidRPr="005C730E" w:rsidRDefault="00F202F2" w:rsidP="00F202F2">
      <w:pPr>
        <w:spacing w:after="0" w:line="270" w:lineRule="atLeast"/>
        <w:ind w:firstLine="705"/>
        <w:jc w:val="both"/>
        <w:rPr>
          <w:color w:val="000000"/>
          <w:sz w:val="22"/>
        </w:rPr>
      </w:pPr>
      <w:r w:rsidRPr="005C730E">
        <w:rPr>
          <w:color w:val="000000"/>
          <w:sz w:val="22"/>
        </w:rPr>
        <w:t>Сарадња са локалном самоуправом  о питањима у вези са финансирањем и развојем школе и могућност увођења нових образовних профила.</w:t>
      </w:r>
    </w:p>
    <w:p w14:paraId="24C3E3E5" w14:textId="77777777" w:rsidR="00F202F2" w:rsidRPr="005C730E" w:rsidRDefault="00F202F2" w:rsidP="00F202F2">
      <w:pPr>
        <w:spacing w:after="0" w:line="285" w:lineRule="atLeast"/>
        <w:ind w:firstLine="705"/>
        <w:jc w:val="both"/>
        <w:rPr>
          <w:color w:val="000000"/>
          <w:sz w:val="22"/>
        </w:rPr>
      </w:pPr>
      <w:r w:rsidRPr="005C730E">
        <w:rPr>
          <w:color w:val="000000"/>
          <w:sz w:val="22"/>
        </w:rPr>
        <w:t>Сарадња са школском управом, саветницима и инспекторима Министарства просвете.</w:t>
      </w:r>
    </w:p>
    <w:p w14:paraId="0A0A99A4" w14:textId="77777777" w:rsidR="00F202F2" w:rsidRPr="006E33D7" w:rsidRDefault="00F202F2" w:rsidP="006E33D7">
      <w:pPr>
        <w:tabs>
          <w:tab w:val="left" w:pos="2106"/>
        </w:tabs>
        <w:spacing w:after="240" w:line="240" w:lineRule="auto"/>
        <w:ind w:firstLine="720"/>
        <w:jc w:val="both"/>
        <w:rPr>
          <w:rFonts w:cs="Arial"/>
          <w:sz w:val="22"/>
        </w:rPr>
      </w:pPr>
      <w:r>
        <w:rPr>
          <w:rFonts w:cs="Arial"/>
          <w:sz w:val="22"/>
        </w:rPr>
        <w:t>Такође је реализована сарадња са ЈКП „Наисус“ кроз дуално образовање, односно учење кроз праксу.</w:t>
      </w:r>
    </w:p>
    <w:p w14:paraId="53B4ED10" w14:textId="77777777" w:rsidR="00F202F2" w:rsidRDefault="00F202F2" w:rsidP="00F202F2">
      <w:pPr>
        <w:tabs>
          <w:tab w:val="left" w:pos="2106"/>
        </w:tabs>
        <w:spacing w:after="240" w:line="240" w:lineRule="auto"/>
        <w:jc w:val="both"/>
        <w:rPr>
          <w:rFonts w:cs="Arial"/>
          <w:sz w:val="22"/>
        </w:rPr>
      </w:pPr>
    </w:p>
    <w:p w14:paraId="5EF75966" w14:textId="77777777" w:rsidR="00F202F2" w:rsidRPr="006A2860" w:rsidRDefault="006E33D7" w:rsidP="00F202F2">
      <w:pPr>
        <w:tabs>
          <w:tab w:val="left" w:pos="2106"/>
        </w:tabs>
        <w:spacing w:after="240" w:line="240" w:lineRule="auto"/>
        <w:ind w:firstLine="2102"/>
        <w:jc w:val="both"/>
        <w:rPr>
          <w:rFonts w:cs="Arial"/>
          <w:color w:val="FF0000"/>
          <w:sz w:val="22"/>
        </w:rPr>
      </w:pPr>
      <w:r>
        <w:rPr>
          <w:rFonts w:cs="Arial"/>
          <w:sz w:val="22"/>
        </w:rPr>
        <w:t xml:space="preserve">Програм </w:t>
      </w:r>
      <w:r w:rsidR="00F202F2">
        <w:rPr>
          <w:rFonts w:cs="Arial"/>
          <w:sz w:val="22"/>
        </w:rPr>
        <w:t xml:space="preserve"> сарадње са локалном самоуправом</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1560"/>
        <w:gridCol w:w="2700"/>
      </w:tblGrid>
      <w:tr w:rsidR="00F202F2" w:rsidRPr="0008607B" w14:paraId="69F448BF" w14:textId="77777777" w:rsidTr="0008607B">
        <w:trPr>
          <w:trHeight w:val="483"/>
        </w:trPr>
        <w:tc>
          <w:tcPr>
            <w:tcW w:w="2835" w:type="dxa"/>
            <w:shd w:val="pct20" w:color="auto" w:fill="auto"/>
          </w:tcPr>
          <w:p w14:paraId="522D8F0C" w14:textId="77777777" w:rsidR="00F202F2" w:rsidRPr="0008607B" w:rsidRDefault="00F202F2" w:rsidP="00E03DB8">
            <w:pPr>
              <w:tabs>
                <w:tab w:val="left" w:pos="2106"/>
              </w:tabs>
              <w:spacing w:after="0"/>
              <w:jc w:val="center"/>
              <w:rPr>
                <w:rFonts w:cs="Arial"/>
                <w:b/>
                <w:i/>
              </w:rPr>
            </w:pPr>
            <w:r w:rsidRPr="0008607B">
              <w:rPr>
                <w:rFonts w:cs="Arial"/>
                <w:b/>
                <w:i/>
              </w:rPr>
              <w:t>Институција са којом се сарађује</w:t>
            </w:r>
          </w:p>
        </w:tc>
        <w:tc>
          <w:tcPr>
            <w:tcW w:w="3402" w:type="dxa"/>
            <w:shd w:val="pct20" w:color="auto" w:fill="auto"/>
          </w:tcPr>
          <w:p w14:paraId="38D595E7" w14:textId="77777777" w:rsidR="00F202F2" w:rsidRPr="0008607B" w:rsidRDefault="00F202F2" w:rsidP="00E03DB8">
            <w:pPr>
              <w:tabs>
                <w:tab w:val="left" w:pos="2106"/>
              </w:tabs>
              <w:spacing w:after="0"/>
              <w:jc w:val="center"/>
              <w:rPr>
                <w:rFonts w:cs="Arial"/>
                <w:b/>
                <w:i/>
              </w:rPr>
            </w:pPr>
            <w:r w:rsidRPr="0008607B">
              <w:rPr>
                <w:rFonts w:cs="Arial"/>
                <w:b/>
                <w:i/>
              </w:rPr>
              <w:t>Садржај сарадње</w:t>
            </w:r>
          </w:p>
        </w:tc>
        <w:tc>
          <w:tcPr>
            <w:tcW w:w="1560" w:type="dxa"/>
            <w:shd w:val="pct20" w:color="auto" w:fill="auto"/>
          </w:tcPr>
          <w:p w14:paraId="74E490E3" w14:textId="77777777" w:rsidR="00F202F2" w:rsidRPr="0008607B" w:rsidRDefault="00F202F2" w:rsidP="00E03DB8">
            <w:pPr>
              <w:tabs>
                <w:tab w:val="left" w:pos="2106"/>
              </w:tabs>
              <w:spacing w:after="0"/>
              <w:jc w:val="center"/>
              <w:rPr>
                <w:rFonts w:cs="Arial"/>
                <w:b/>
                <w:i/>
              </w:rPr>
            </w:pPr>
            <w:r w:rsidRPr="0008607B">
              <w:rPr>
                <w:rFonts w:cs="Arial"/>
                <w:b/>
                <w:i/>
              </w:rPr>
              <w:t>Време реализације</w:t>
            </w:r>
          </w:p>
        </w:tc>
        <w:tc>
          <w:tcPr>
            <w:tcW w:w="2700" w:type="dxa"/>
            <w:shd w:val="pct20" w:color="auto" w:fill="auto"/>
          </w:tcPr>
          <w:p w14:paraId="7F9749B9" w14:textId="77777777" w:rsidR="00F202F2" w:rsidRPr="0008607B" w:rsidRDefault="00F202F2" w:rsidP="00E03DB8">
            <w:pPr>
              <w:tabs>
                <w:tab w:val="left" w:pos="2106"/>
              </w:tabs>
              <w:spacing w:after="0"/>
              <w:jc w:val="center"/>
              <w:rPr>
                <w:rFonts w:cs="Arial"/>
                <w:b/>
                <w:i/>
              </w:rPr>
            </w:pPr>
            <w:r w:rsidRPr="0008607B">
              <w:rPr>
                <w:rFonts w:cs="Arial"/>
                <w:b/>
                <w:i/>
              </w:rPr>
              <w:t>Носиоци активности</w:t>
            </w:r>
          </w:p>
        </w:tc>
      </w:tr>
      <w:tr w:rsidR="00F202F2" w:rsidRPr="0008607B" w14:paraId="746DC0AB" w14:textId="77777777" w:rsidTr="0008607B">
        <w:trPr>
          <w:trHeight w:val="902"/>
        </w:trPr>
        <w:tc>
          <w:tcPr>
            <w:tcW w:w="2835" w:type="dxa"/>
          </w:tcPr>
          <w:p w14:paraId="5B97C20B" w14:textId="77777777" w:rsidR="00F202F2" w:rsidRPr="0008607B" w:rsidRDefault="00F202F2" w:rsidP="00E03DB8">
            <w:pPr>
              <w:tabs>
                <w:tab w:val="left" w:pos="2106"/>
              </w:tabs>
              <w:spacing w:after="0"/>
              <w:rPr>
                <w:rFonts w:cs="Arial"/>
              </w:rPr>
            </w:pPr>
            <w:r w:rsidRPr="0008607B">
              <w:rPr>
                <w:rFonts w:cs="Arial"/>
              </w:rPr>
              <w:t>Дом здравља</w:t>
            </w:r>
          </w:p>
        </w:tc>
        <w:tc>
          <w:tcPr>
            <w:tcW w:w="3402" w:type="dxa"/>
          </w:tcPr>
          <w:p w14:paraId="67FC0718" w14:textId="77777777" w:rsidR="00F202F2" w:rsidRPr="0008607B" w:rsidRDefault="00F202F2" w:rsidP="00E03DB8">
            <w:pPr>
              <w:tabs>
                <w:tab w:val="left" w:pos="2106"/>
              </w:tabs>
              <w:spacing w:after="0"/>
              <w:rPr>
                <w:rFonts w:cs="Arial"/>
              </w:rPr>
            </w:pPr>
            <w:r w:rsidRPr="0008607B">
              <w:rPr>
                <w:rFonts w:cs="Arial"/>
              </w:rPr>
              <w:t>Систематски прегледи, предавања, саветовања, хуманитарне акције</w:t>
            </w:r>
          </w:p>
        </w:tc>
        <w:tc>
          <w:tcPr>
            <w:tcW w:w="1560" w:type="dxa"/>
          </w:tcPr>
          <w:p w14:paraId="4AA92186"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5577EA8B" w14:textId="77777777" w:rsidR="00F202F2" w:rsidRPr="0008607B" w:rsidRDefault="00F202F2" w:rsidP="00E03DB8">
            <w:pPr>
              <w:tabs>
                <w:tab w:val="left" w:pos="2106"/>
              </w:tabs>
              <w:spacing w:after="0"/>
              <w:rPr>
                <w:rFonts w:cs="Arial"/>
              </w:rPr>
            </w:pPr>
            <w:r w:rsidRPr="0008607B">
              <w:rPr>
                <w:rFonts w:cs="Arial"/>
              </w:rPr>
              <w:t>Руководиоци секција, ученици, лекари, специјалисти, наставници</w:t>
            </w:r>
          </w:p>
        </w:tc>
      </w:tr>
      <w:tr w:rsidR="00F202F2" w:rsidRPr="0008607B" w14:paraId="0BF0564E" w14:textId="77777777" w:rsidTr="0008607B">
        <w:trPr>
          <w:trHeight w:val="241"/>
        </w:trPr>
        <w:tc>
          <w:tcPr>
            <w:tcW w:w="2835" w:type="dxa"/>
          </w:tcPr>
          <w:p w14:paraId="318548B9" w14:textId="77777777" w:rsidR="00F202F2" w:rsidRPr="0008607B" w:rsidRDefault="00F202F2" w:rsidP="00E03DB8">
            <w:pPr>
              <w:tabs>
                <w:tab w:val="left" w:pos="2106"/>
              </w:tabs>
              <w:spacing w:after="0"/>
              <w:rPr>
                <w:rFonts w:cs="Arial"/>
              </w:rPr>
            </w:pPr>
            <w:r w:rsidRPr="0008607B">
              <w:rPr>
                <w:rFonts w:cs="Arial"/>
              </w:rPr>
              <w:t>Црвени крст</w:t>
            </w:r>
          </w:p>
        </w:tc>
        <w:tc>
          <w:tcPr>
            <w:tcW w:w="3402" w:type="dxa"/>
          </w:tcPr>
          <w:p w14:paraId="6143AA8F" w14:textId="77777777" w:rsidR="00F202F2" w:rsidRPr="0008607B" w:rsidRDefault="00F202F2" w:rsidP="00E03DB8">
            <w:pPr>
              <w:tabs>
                <w:tab w:val="left" w:pos="2106"/>
              </w:tabs>
              <w:spacing w:after="0"/>
              <w:rPr>
                <w:rFonts w:cs="Arial"/>
              </w:rPr>
            </w:pPr>
            <w:r w:rsidRPr="0008607B">
              <w:rPr>
                <w:rFonts w:cs="Arial"/>
              </w:rPr>
              <w:t>Акције добровољног давалаштва, превенција болести зависности и полно преносивих болести</w:t>
            </w:r>
          </w:p>
        </w:tc>
        <w:tc>
          <w:tcPr>
            <w:tcW w:w="1560" w:type="dxa"/>
          </w:tcPr>
          <w:p w14:paraId="7BF3297B"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3A8B455A" w14:textId="77777777" w:rsidR="00F202F2" w:rsidRPr="0008607B" w:rsidRDefault="00F202F2" w:rsidP="00E03DB8">
            <w:pPr>
              <w:tabs>
                <w:tab w:val="left" w:pos="2106"/>
              </w:tabs>
              <w:spacing w:after="0"/>
              <w:rPr>
                <w:rFonts w:cs="Arial"/>
              </w:rPr>
            </w:pPr>
            <w:r w:rsidRPr="0008607B">
              <w:rPr>
                <w:rFonts w:cs="Arial"/>
              </w:rPr>
              <w:t>Ученици, вршњачки едукатори, активисти ЦК, наставници</w:t>
            </w:r>
          </w:p>
        </w:tc>
      </w:tr>
      <w:tr w:rsidR="00F202F2" w:rsidRPr="0008607B" w14:paraId="13324E5C" w14:textId="77777777" w:rsidTr="0008607B">
        <w:trPr>
          <w:trHeight w:val="467"/>
        </w:trPr>
        <w:tc>
          <w:tcPr>
            <w:tcW w:w="2835" w:type="dxa"/>
          </w:tcPr>
          <w:p w14:paraId="1E2BA230" w14:textId="77777777" w:rsidR="00F202F2" w:rsidRPr="0008607B" w:rsidRDefault="00F202F2" w:rsidP="00E03DB8">
            <w:pPr>
              <w:tabs>
                <w:tab w:val="left" w:pos="2106"/>
              </w:tabs>
              <w:spacing w:after="0"/>
              <w:rPr>
                <w:rFonts w:cs="Arial"/>
              </w:rPr>
            </w:pPr>
            <w:r w:rsidRPr="0008607B">
              <w:rPr>
                <w:rFonts w:cs="Arial"/>
              </w:rPr>
              <w:t>Центар за социјални рад</w:t>
            </w:r>
          </w:p>
        </w:tc>
        <w:tc>
          <w:tcPr>
            <w:tcW w:w="3402" w:type="dxa"/>
          </w:tcPr>
          <w:p w14:paraId="0AF9D997" w14:textId="77777777" w:rsidR="00F202F2" w:rsidRPr="0008607B" w:rsidRDefault="00F202F2" w:rsidP="00E03DB8">
            <w:pPr>
              <w:tabs>
                <w:tab w:val="left" w:pos="2106"/>
              </w:tabs>
              <w:spacing w:after="0"/>
              <w:rPr>
                <w:rFonts w:cs="Arial"/>
              </w:rPr>
            </w:pPr>
            <w:r w:rsidRPr="0008607B">
              <w:rPr>
                <w:rFonts w:cs="Arial"/>
              </w:rPr>
              <w:t>Социјални статус ученика, проблеми ученика, пружање подршке ученицима са породичним проблемима</w:t>
            </w:r>
          </w:p>
        </w:tc>
        <w:tc>
          <w:tcPr>
            <w:tcW w:w="1560" w:type="dxa"/>
          </w:tcPr>
          <w:p w14:paraId="2E1D3AA4" w14:textId="77777777" w:rsidR="00F202F2" w:rsidRPr="0008607B" w:rsidRDefault="00F202F2" w:rsidP="00E03DB8">
            <w:pPr>
              <w:tabs>
                <w:tab w:val="left" w:pos="2106"/>
              </w:tabs>
              <w:spacing w:after="0"/>
              <w:jc w:val="center"/>
              <w:rPr>
                <w:rFonts w:cs="Arial"/>
              </w:rPr>
            </w:pPr>
            <w:r w:rsidRPr="0008607B">
              <w:rPr>
                <w:rFonts w:cs="Arial"/>
              </w:rPr>
              <w:t>По потреби</w:t>
            </w:r>
          </w:p>
        </w:tc>
        <w:tc>
          <w:tcPr>
            <w:tcW w:w="2700" w:type="dxa"/>
          </w:tcPr>
          <w:p w14:paraId="325F75AD" w14:textId="77777777" w:rsidR="00F202F2" w:rsidRPr="0008607B" w:rsidRDefault="00F202F2" w:rsidP="00E03DB8">
            <w:pPr>
              <w:tabs>
                <w:tab w:val="left" w:pos="2106"/>
              </w:tabs>
              <w:spacing w:after="0"/>
              <w:rPr>
                <w:rFonts w:cs="Arial"/>
              </w:rPr>
            </w:pPr>
            <w:r w:rsidRPr="0008607B">
              <w:rPr>
                <w:rFonts w:cs="Arial"/>
              </w:rPr>
              <w:t>Одељењскњ старешине, стручни сарадници, радници ЦЗСР</w:t>
            </w:r>
          </w:p>
        </w:tc>
      </w:tr>
      <w:tr w:rsidR="00F202F2" w:rsidRPr="0008607B" w14:paraId="24BAD59E" w14:textId="77777777" w:rsidTr="0008607B">
        <w:trPr>
          <w:trHeight w:val="226"/>
        </w:trPr>
        <w:tc>
          <w:tcPr>
            <w:tcW w:w="2835" w:type="dxa"/>
          </w:tcPr>
          <w:p w14:paraId="0BF4D11A" w14:textId="77777777" w:rsidR="00F202F2" w:rsidRPr="0008607B" w:rsidRDefault="00F202F2" w:rsidP="00E03DB8">
            <w:pPr>
              <w:tabs>
                <w:tab w:val="left" w:pos="2106"/>
              </w:tabs>
              <w:spacing w:after="0"/>
              <w:rPr>
                <w:rFonts w:cs="Arial"/>
              </w:rPr>
            </w:pPr>
            <w:r w:rsidRPr="0008607B">
              <w:rPr>
                <w:rFonts w:cs="Arial"/>
              </w:rPr>
              <w:t>Тржиште рада</w:t>
            </w:r>
          </w:p>
        </w:tc>
        <w:tc>
          <w:tcPr>
            <w:tcW w:w="3402" w:type="dxa"/>
          </w:tcPr>
          <w:p w14:paraId="4A069654" w14:textId="77777777" w:rsidR="00F202F2" w:rsidRPr="0008607B" w:rsidRDefault="00F202F2" w:rsidP="00E03DB8">
            <w:pPr>
              <w:tabs>
                <w:tab w:val="left" w:pos="2106"/>
              </w:tabs>
              <w:spacing w:after="0"/>
              <w:rPr>
                <w:rFonts w:cs="Arial"/>
              </w:rPr>
            </w:pPr>
            <w:r w:rsidRPr="0008607B">
              <w:rPr>
                <w:rFonts w:cs="Arial"/>
              </w:rPr>
              <w:t>Могућности запошљавања, професионална оријентација</w:t>
            </w:r>
          </w:p>
        </w:tc>
        <w:tc>
          <w:tcPr>
            <w:tcW w:w="1560" w:type="dxa"/>
          </w:tcPr>
          <w:p w14:paraId="79C20415"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2323853A" w14:textId="77777777" w:rsidR="00F202F2" w:rsidRPr="0008607B" w:rsidRDefault="00F202F2" w:rsidP="00E03DB8">
            <w:pPr>
              <w:tabs>
                <w:tab w:val="left" w:pos="2106"/>
              </w:tabs>
              <w:spacing w:after="0"/>
              <w:rPr>
                <w:rFonts w:cs="Arial"/>
              </w:rPr>
            </w:pPr>
            <w:r w:rsidRPr="0008607B">
              <w:rPr>
                <w:rFonts w:cs="Arial"/>
              </w:rPr>
              <w:t>Наставници, ученици, радници Тржишта рада</w:t>
            </w:r>
          </w:p>
        </w:tc>
      </w:tr>
      <w:tr w:rsidR="00F202F2" w:rsidRPr="0008607B" w14:paraId="77A8B391" w14:textId="77777777" w:rsidTr="0008607B">
        <w:trPr>
          <w:trHeight w:val="483"/>
        </w:trPr>
        <w:tc>
          <w:tcPr>
            <w:tcW w:w="2835" w:type="dxa"/>
          </w:tcPr>
          <w:p w14:paraId="2EA1D62E" w14:textId="77777777" w:rsidR="00F202F2" w:rsidRPr="0008607B" w:rsidRDefault="00F202F2" w:rsidP="00E03DB8">
            <w:pPr>
              <w:tabs>
                <w:tab w:val="left" w:pos="2106"/>
              </w:tabs>
              <w:spacing w:after="0"/>
              <w:rPr>
                <w:rFonts w:cs="Arial"/>
              </w:rPr>
            </w:pPr>
            <w:r w:rsidRPr="0008607B">
              <w:rPr>
                <w:rFonts w:cs="Arial"/>
              </w:rPr>
              <w:t>Министарство просвете</w:t>
            </w:r>
          </w:p>
        </w:tc>
        <w:tc>
          <w:tcPr>
            <w:tcW w:w="3402" w:type="dxa"/>
          </w:tcPr>
          <w:p w14:paraId="11A27D01" w14:textId="77777777" w:rsidR="00F202F2" w:rsidRPr="0008607B" w:rsidRDefault="00F202F2" w:rsidP="00E03DB8">
            <w:pPr>
              <w:tabs>
                <w:tab w:val="left" w:pos="2106"/>
              </w:tabs>
              <w:spacing w:after="0"/>
              <w:rPr>
                <w:rFonts w:cs="Arial"/>
              </w:rPr>
            </w:pPr>
            <w:r w:rsidRPr="0008607B">
              <w:rPr>
                <w:rFonts w:cs="Arial"/>
              </w:rPr>
              <w:t>Законска регулатива у васпитно-образовном раду</w:t>
            </w:r>
          </w:p>
        </w:tc>
        <w:tc>
          <w:tcPr>
            <w:tcW w:w="1560" w:type="dxa"/>
          </w:tcPr>
          <w:p w14:paraId="21A23E1F"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6835EBEC" w14:textId="77777777" w:rsidR="00F202F2" w:rsidRPr="0008607B" w:rsidRDefault="00F202F2" w:rsidP="00E03DB8">
            <w:pPr>
              <w:tabs>
                <w:tab w:val="left" w:pos="2106"/>
              </w:tabs>
              <w:spacing w:after="0"/>
              <w:rPr>
                <w:rFonts w:cs="Arial"/>
              </w:rPr>
            </w:pPr>
            <w:r w:rsidRPr="0008607B">
              <w:rPr>
                <w:rFonts w:cs="Arial"/>
              </w:rPr>
              <w:t>Саветници, наставници, управа школе</w:t>
            </w:r>
          </w:p>
        </w:tc>
      </w:tr>
      <w:tr w:rsidR="00F202F2" w:rsidRPr="0008607B" w14:paraId="13D0C418" w14:textId="77777777" w:rsidTr="0008607B">
        <w:trPr>
          <w:trHeight w:val="483"/>
        </w:trPr>
        <w:tc>
          <w:tcPr>
            <w:tcW w:w="2835" w:type="dxa"/>
          </w:tcPr>
          <w:p w14:paraId="1DFDC507" w14:textId="77777777" w:rsidR="00F202F2" w:rsidRPr="0008607B" w:rsidRDefault="00F202F2" w:rsidP="00E03DB8">
            <w:pPr>
              <w:tabs>
                <w:tab w:val="left" w:pos="2106"/>
              </w:tabs>
              <w:spacing w:after="0"/>
              <w:rPr>
                <w:rFonts w:cs="Arial"/>
              </w:rPr>
            </w:pPr>
            <w:r w:rsidRPr="0008607B">
              <w:rPr>
                <w:rFonts w:cs="Arial"/>
              </w:rPr>
              <w:t>Општина, локална самоуправа</w:t>
            </w:r>
          </w:p>
        </w:tc>
        <w:tc>
          <w:tcPr>
            <w:tcW w:w="3402" w:type="dxa"/>
          </w:tcPr>
          <w:p w14:paraId="2B7C610E" w14:textId="77777777" w:rsidR="00F202F2" w:rsidRPr="0008607B" w:rsidRDefault="00F202F2" w:rsidP="00E03DB8">
            <w:pPr>
              <w:tabs>
                <w:tab w:val="left" w:pos="2106"/>
              </w:tabs>
              <w:spacing w:after="0"/>
              <w:rPr>
                <w:rFonts w:cs="Arial"/>
              </w:rPr>
            </w:pPr>
            <w:r w:rsidRPr="0008607B">
              <w:rPr>
                <w:rFonts w:cs="Arial"/>
              </w:rPr>
              <w:t>Финансијска и организациона подршка</w:t>
            </w:r>
          </w:p>
        </w:tc>
        <w:tc>
          <w:tcPr>
            <w:tcW w:w="1560" w:type="dxa"/>
          </w:tcPr>
          <w:p w14:paraId="5DA422D0"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7CD85F66" w14:textId="77777777" w:rsidR="00F202F2" w:rsidRPr="0008607B" w:rsidRDefault="00F202F2" w:rsidP="00E03DB8">
            <w:pPr>
              <w:tabs>
                <w:tab w:val="left" w:pos="2106"/>
              </w:tabs>
              <w:spacing w:after="0"/>
              <w:rPr>
                <w:rFonts w:cs="Arial"/>
              </w:rPr>
            </w:pPr>
            <w:r w:rsidRPr="0008607B">
              <w:rPr>
                <w:rFonts w:cs="Arial"/>
              </w:rPr>
              <w:t>Управа школе, наставници, радници СО</w:t>
            </w:r>
          </w:p>
        </w:tc>
      </w:tr>
      <w:tr w:rsidR="00F202F2" w:rsidRPr="0008607B" w14:paraId="5C3CB80A" w14:textId="77777777" w:rsidTr="0008607B">
        <w:trPr>
          <w:trHeight w:val="241"/>
        </w:trPr>
        <w:tc>
          <w:tcPr>
            <w:tcW w:w="2835" w:type="dxa"/>
          </w:tcPr>
          <w:p w14:paraId="4AFF7FE5" w14:textId="77777777" w:rsidR="00F202F2" w:rsidRPr="0008607B" w:rsidRDefault="00F202F2" w:rsidP="00E03DB8">
            <w:pPr>
              <w:tabs>
                <w:tab w:val="left" w:pos="2106"/>
              </w:tabs>
              <w:spacing w:after="0"/>
              <w:rPr>
                <w:rFonts w:cs="Arial"/>
              </w:rPr>
            </w:pPr>
            <w:r w:rsidRPr="0008607B">
              <w:rPr>
                <w:rFonts w:cs="Arial"/>
              </w:rPr>
              <w:t>МУП</w:t>
            </w:r>
          </w:p>
        </w:tc>
        <w:tc>
          <w:tcPr>
            <w:tcW w:w="3402" w:type="dxa"/>
          </w:tcPr>
          <w:p w14:paraId="46DA505A" w14:textId="77777777" w:rsidR="00F202F2" w:rsidRPr="0008607B" w:rsidRDefault="00F202F2" w:rsidP="00E03DB8">
            <w:pPr>
              <w:tabs>
                <w:tab w:val="left" w:pos="2106"/>
              </w:tabs>
              <w:spacing w:after="0"/>
              <w:rPr>
                <w:rFonts w:cs="Arial"/>
              </w:rPr>
            </w:pPr>
            <w:r w:rsidRPr="0008607B">
              <w:rPr>
                <w:rFonts w:cs="Arial"/>
              </w:rPr>
              <w:t>Превенција делинквенције и друштвено неприхватљивог понашања</w:t>
            </w:r>
          </w:p>
        </w:tc>
        <w:tc>
          <w:tcPr>
            <w:tcW w:w="1560" w:type="dxa"/>
          </w:tcPr>
          <w:p w14:paraId="40497692"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5D568BC4" w14:textId="77777777" w:rsidR="00F202F2" w:rsidRPr="0008607B" w:rsidRDefault="00F202F2" w:rsidP="00E03DB8">
            <w:pPr>
              <w:tabs>
                <w:tab w:val="left" w:pos="2106"/>
              </w:tabs>
              <w:spacing w:after="0"/>
              <w:rPr>
                <w:rFonts w:cs="Arial"/>
              </w:rPr>
            </w:pPr>
            <w:r w:rsidRPr="0008607B">
              <w:rPr>
                <w:rFonts w:cs="Arial"/>
              </w:rPr>
              <w:t>Ученици, школски полицајац, инспектори</w:t>
            </w:r>
          </w:p>
        </w:tc>
      </w:tr>
      <w:tr w:rsidR="00F202F2" w:rsidRPr="0008607B" w14:paraId="3B346B30" w14:textId="77777777" w:rsidTr="0008607B">
        <w:trPr>
          <w:trHeight w:val="226"/>
        </w:trPr>
        <w:tc>
          <w:tcPr>
            <w:tcW w:w="2835" w:type="dxa"/>
          </w:tcPr>
          <w:p w14:paraId="206D4FAC" w14:textId="77777777" w:rsidR="00F202F2" w:rsidRPr="0008607B" w:rsidRDefault="00F202F2" w:rsidP="00E03DB8">
            <w:pPr>
              <w:tabs>
                <w:tab w:val="left" w:pos="2106"/>
              </w:tabs>
              <w:spacing w:after="0"/>
              <w:rPr>
                <w:rFonts w:cs="Arial"/>
              </w:rPr>
            </w:pPr>
            <w:r w:rsidRPr="0008607B">
              <w:rPr>
                <w:rFonts w:cs="Arial"/>
              </w:rPr>
              <w:t>„Јазас“</w:t>
            </w:r>
          </w:p>
        </w:tc>
        <w:tc>
          <w:tcPr>
            <w:tcW w:w="3402" w:type="dxa"/>
          </w:tcPr>
          <w:p w14:paraId="1C962C83" w14:textId="77777777" w:rsidR="00F202F2" w:rsidRPr="0008607B" w:rsidRDefault="00F202F2" w:rsidP="00E03DB8">
            <w:pPr>
              <w:tabs>
                <w:tab w:val="left" w:pos="2106"/>
              </w:tabs>
              <w:spacing w:after="0"/>
              <w:rPr>
                <w:rFonts w:cs="Arial"/>
              </w:rPr>
            </w:pPr>
            <w:r w:rsidRPr="0008607B">
              <w:rPr>
                <w:rFonts w:cs="Arial"/>
              </w:rPr>
              <w:t>Вршњачке едукације, размена средњошколаца</w:t>
            </w:r>
          </w:p>
        </w:tc>
        <w:tc>
          <w:tcPr>
            <w:tcW w:w="1560" w:type="dxa"/>
          </w:tcPr>
          <w:p w14:paraId="48366BD1"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6AD2FCAD" w14:textId="77777777" w:rsidR="00F202F2" w:rsidRPr="0008607B" w:rsidRDefault="00F202F2" w:rsidP="00E03DB8">
            <w:pPr>
              <w:tabs>
                <w:tab w:val="left" w:pos="2106"/>
              </w:tabs>
              <w:spacing w:after="0"/>
              <w:rPr>
                <w:rFonts w:cs="Arial"/>
              </w:rPr>
            </w:pPr>
            <w:r w:rsidRPr="0008607B">
              <w:rPr>
                <w:rFonts w:cs="Arial"/>
              </w:rPr>
              <w:t>Ученици, активисти</w:t>
            </w:r>
          </w:p>
        </w:tc>
      </w:tr>
      <w:tr w:rsidR="00F202F2" w:rsidRPr="0008607B" w14:paraId="0509C6F6" w14:textId="77777777" w:rsidTr="0008607B">
        <w:trPr>
          <w:trHeight w:val="241"/>
        </w:trPr>
        <w:tc>
          <w:tcPr>
            <w:tcW w:w="2835" w:type="dxa"/>
          </w:tcPr>
          <w:p w14:paraId="6500F178" w14:textId="77777777" w:rsidR="00F202F2" w:rsidRPr="0008607B" w:rsidRDefault="00F202F2" w:rsidP="00E03DB8">
            <w:pPr>
              <w:tabs>
                <w:tab w:val="left" w:pos="2106"/>
              </w:tabs>
              <w:spacing w:after="0"/>
              <w:rPr>
                <w:rFonts w:cs="Arial"/>
              </w:rPr>
            </w:pPr>
            <w:r w:rsidRPr="0008607B">
              <w:rPr>
                <w:rFonts w:cs="Arial"/>
              </w:rPr>
              <w:t>Основне школе</w:t>
            </w:r>
          </w:p>
        </w:tc>
        <w:tc>
          <w:tcPr>
            <w:tcW w:w="3402" w:type="dxa"/>
          </w:tcPr>
          <w:p w14:paraId="703C6B0C" w14:textId="77777777" w:rsidR="00F202F2" w:rsidRPr="0008607B" w:rsidRDefault="00F202F2" w:rsidP="00E03DB8">
            <w:pPr>
              <w:tabs>
                <w:tab w:val="left" w:pos="2106"/>
              </w:tabs>
              <w:spacing w:after="0"/>
              <w:rPr>
                <w:rFonts w:cs="Arial"/>
              </w:rPr>
            </w:pPr>
            <w:r w:rsidRPr="0008607B">
              <w:rPr>
                <w:rFonts w:cs="Arial"/>
              </w:rPr>
              <w:t>Промоција; Организовање дана отворених врата и сајмова</w:t>
            </w:r>
          </w:p>
        </w:tc>
        <w:tc>
          <w:tcPr>
            <w:tcW w:w="1560" w:type="dxa"/>
          </w:tcPr>
          <w:p w14:paraId="58E39F1F"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2F5C5A87" w14:textId="77777777" w:rsidR="00F202F2" w:rsidRPr="0008607B" w:rsidRDefault="00F202F2" w:rsidP="00E03DB8">
            <w:pPr>
              <w:tabs>
                <w:tab w:val="left" w:pos="2106"/>
              </w:tabs>
              <w:spacing w:after="0"/>
              <w:rPr>
                <w:rFonts w:cs="Arial"/>
              </w:rPr>
            </w:pPr>
            <w:r w:rsidRPr="0008607B">
              <w:rPr>
                <w:rFonts w:cs="Arial"/>
              </w:rPr>
              <w:t>Ученици, руководиоци секција, директор</w:t>
            </w:r>
          </w:p>
        </w:tc>
      </w:tr>
      <w:tr w:rsidR="00F202F2" w:rsidRPr="0008607B" w14:paraId="0D794F24" w14:textId="77777777" w:rsidTr="0008607B">
        <w:trPr>
          <w:trHeight w:val="70"/>
        </w:trPr>
        <w:tc>
          <w:tcPr>
            <w:tcW w:w="2835" w:type="dxa"/>
          </w:tcPr>
          <w:p w14:paraId="63227DA4" w14:textId="77777777" w:rsidR="00F202F2" w:rsidRPr="0008607B" w:rsidRDefault="00F202F2" w:rsidP="00E03DB8">
            <w:pPr>
              <w:tabs>
                <w:tab w:val="left" w:pos="2106"/>
              </w:tabs>
              <w:spacing w:after="0"/>
              <w:rPr>
                <w:rFonts w:cs="Arial"/>
              </w:rPr>
            </w:pPr>
            <w:r w:rsidRPr="0008607B">
              <w:rPr>
                <w:rFonts w:cs="Arial"/>
              </w:rPr>
              <w:t>Високе и више школе</w:t>
            </w:r>
          </w:p>
        </w:tc>
        <w:tc>
          <w:tcPr>
            <w:tcW w:w="3402" w:type="dxa"/>
          </w:tcPr>
          <w:p w14:paraId="3D3AF836" w14:textId="77777777" w:rsidR="00F202F2" w:rsidRPr="0008607B" w:rsidRDefault="00F202F2" w:rsidP="00E03DB8">
            <w:pPr>
              <w:tabs>
                <w:tab w:val="left" w:pos="2106"/>
              </w:tabs>
              <w:spacing w:after="0"/>
              <w:rPr>
                <w:rFonts w:cs="Arial"/>
              </w:rPr>
            </w:pPr>
            <w:r w:rsidRPr="0008607B">
              <w:rPr>
                <w:rFonts w:cs="Arial"/>
              </w:rPr>
              <w:t>Могућности уписа</w:t>
            </w:r>
          </w:p>
        </w:tc>
        <w:tc>
          <w:tcPr>
            <w:tcW w:w="1560" w:type="dxa"/>
          </w:tcPr>
          <w:p w14:paraId="1A50FE38" w14:textId="77777777" w:rsidR="00F202F2" w:rsidRPr="0008607B" w:rsidRDefault="00F202F2" w:rsidP="00E03DB8">
            <w:pPr>
              <w:tabs>
                <w:tab w:val="left" w:pos="2106"/>
              </w:tabs>
              <w:spacing w:after="0"/>
              <w:jc w:val="center"/>
              <w:rPr>
                <w:rFonts w:cs="Arial"/>
              </w:rPr>
            </w:pPr>
            <w:r w:rsidRPr="0008607B">
              <w:rPr>
                <w:rFonts w:cs="Arial"/>
              </w:rPr>
              <w:t>Април/мај</w:t>
            </w:r>
          </w:p>
        </w:tc>
        <w:tc>
          <w:tcPr>
            <w:tcW w:w="2700" w:type="dxa"/>
          </w:tcPr>
          <w:p w14:paraId="30357293" w14:textId="77777777" w:rsidR="00F202F2" w:rsidRPr="0008607B" w:rsidRDefault="00F202F2" w:rsidP="00E03DB8">
            <w:pPr>
              <w:tabs>
                <w:tab w:val="left" w:pos="2106"/>
              </w:tabs>
              <w:spacing w:after="0"/>
              <w:rPr>
                <w:rFonts w:cs="Arial"/>
              </w:rPr>
            </w:pPr>
            <w:r w:rsidRPr="0008607B">
              <w:rPr>
                <w:rFonts w:cs="Arial"/>
              </w:rPr>
              <w:t>Матуранти, представници високих школа</w:t>
            </w:r>
          </w:p>
        </w:tc>
      </w:tr>
      <w:tr w:rsidR="00F202F2" w:rsidRPr="0008607B" w14:paraId="044434FD" w14:textId="77777777" w:rsidTr="0008607B">
        <w:trPr>
          <w:trHeight w:val="241"/>
        </w:trPr>
        <w:tc>
          <w:tcPr>
            <w:tcW w:w="2835" w:type="dxa"/>
          </w:tcPr>
          <w:p w14:paraId="01DDD479" w14:textId="77777777" w:rsidR="00F202F2" w:rsidRPr="0008607B" w:rsidRDefault="00F202F2" w:rsidP="00E03DB8">
            <w:pPr>
              <w:tabs>
                <w:tab w:val="left" w:pos="2106"/>
              </w:tabs>
              <w:spacing w:after="0"/>
              <w:rPr>
                <w:rFonts w:cs="Arial"/>
              </w:rPr>
            </w:pPr>
            <w:r w:rsidRPr="0008607B">
              <w:rPr>
                <w:rFonts w:cs="Arial"/>
              </w:rPr>
              <w:t>Социјални партнер</w:t>
            </w:r>
          </w:p>
        </w:tc>
        <w:tc>
          <w:tcPr>
            <w:tcW w:w="3402" w:type="dxa"/>
          </w:tcPr>
          <w:p w14:paraId="362CE8DE" w14:textId="77777777" w:rsidR="00F202F2" w:rsidRPr="0008607B" w:rsidRDefault="00F202F2" w:rsidP="00E03DB8">
            <w:pPr>
              <w:tabs>
                <w:tab w:val="left" w:pos="2106"/>
              </w:tabs>
              <w:spacing w:after="0"/>
              <w:rPr>
                <w:rFonts w:cs="Arial"/>
              </w:rPr>
            </w:pPr>
            <w:r w:rsidRPr="0008607B">
              <w:rPr>
                <w:rFonts w:cs="Arial"/>
              </w:rPr>
              <w:t>Бољи квалитет практичне наставе и боља сарадња са социјалним партнерима</w:t>
            </w:r>
          </w:p>
        </w:tc>
        <w:tc>
          <w:tcPr>
            <w:tcW w:w="1560" w:type="dxa"/>
          </w:tcPr>
          <w:p w14:paraId="73EE6E5B"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1D0C8482" w14:textId="77777777" w:rsidR="00F202F2" w:rsidRPr="0008607B" w:rsidRDefault="00F202F2" w:rsidP="00E03DB8">
            <w:pPr>
              <w:tabs>
                <w:tab w:val="left" w:pos="2106"/>
              </w:tabs>
              <w:spacing w:after="0"/>
              <w:rPr>
                <w:rFonts w:cs="Arial"/>
              </w:rPr>
            </w:pPr>
            <w:r w:rsidRPr="0008607B">
              <w:rPr>
                <w:rFonts w:cs="Arial"/>
              </w:rPr>
              <w:t>Директор, професори практичне наставе за све профиле, организатори практичне наставе</w:t>
            </w:r>
          </w:p>
        </w:tc>
      </w:tr>
      <w:tr w:rsidR="00F202F2" w:rsidRPr="0008607B" w14:paraId="25BC1934" w14:textId="77777777" w:rsidTr="0008607B">
        <w:trPr>
          <w:trHeight w:val="241"/>
        </w:trPr>
        <w:tc>
          <w:tcPr>
            <w:tcW w:w="2835" w:type="dxa"/>
          </w:tcPr>
          <w:p w14:paraId="47B18582" w14:textId="77777777" w:rsidR="00F202F2" w:rsidRPr="0008607B" w:rsidRDefault="00F202F2" w:rsidP="00E03DB8">
            <w:pPr>
              <w:tabs>
                <w:tab w:val="left" w:pos="2106"/>
              </w:tabs>
              <w:spacing w:after="0"/>
              <w:rPr>
                <w:rFonts w:cs="Arial"/>
              </w:rPr>
            </w:pPr>
            <w:r w:rsidRPr="0008607B">
              <w:rPr>
                <w:rFonts w:cs="Arial"/>
              </w:rPr>
              <w:t>Канцеларија за младе</w:t>
            </w:r>
          </w:p>
        </w:tc>
        <w:tc>
          <w:tcPr>
            <w:tcW w:w="3402" w:type="dxa"/>
          </w:tcPr>
          <w:p w14:paraId="005B9D87" w14:textId="77777777" w:rsidR="00F202F2" w:rsidRPr="0008607B" w:rsidRDefault="00F202F2" w:rsidP="00E03DB8">
            <w:pPr>
              <w:tabs>
                <w:tab w:val="left" w:pos="2106"/>
              </w:tabs>
              <w:spacing w:after="0" w:line="240" w:lineRule="auto"/>
              <w:rPr>
                <w:rFonts w:cs="Arial"/>
              </w:rPr>
            </w:pPr>
            <w:r w:rsidRPr="0008607B">
              <w:rPr>
                <w:rFonts w:cs="Arial"/>
              </w:rPr>
              <w:t>превентивне активности, професионална оријентација</w:t>
            </w:r>
          </w:p>
        </w:tc>
        <w:tc>
          <w:tcPr>
            <w:tcW w:w="1560" w:type="dxa"/>
          </w:tcPr>
          <w:p w14:paraId="55B6FA97"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67B855AF" w14:textId="77777777" w:rsidR="00F202F2" w:rsidRPr="0008607B" w:rsidRDefault="0008607B" w:rsidP="00E03DB8">
            <w:pPr>
              <w:tabs>
                <w:tab w:val="left" w:pos="2106"/>
              </w:tabs>
              <w:spacing w:after="0"/>
              <w:rPr>
                <w:rFonts w:cs="Arial"/>
              </w:rPr>
            </w:pPr>
            <w:r>
              <w:rPr>
                <w:rFonts w:cs="Arial"/>
              </w:rPr>
              <w:t>Психолог школе, ученици</w:t>
            </w:r>
          </w:p>
        </w:tc>
      </w:tr>
      <w:tr w:rsidR="00F202F2" w:rsidRPr="0008607B" w14:paraId="3A096633" w14:textId="77777777" w:rsidTr="0008607B">
        <w:trPr>
          <w:trHeight w:val="241"/>
        </w:trPr>
        <w:tc>
          <w:tcPr>
            <w:tcW w:w="2835" w:type="dxa"/>
          </w:tcPr>
          <w:p w14:paraId="3C1FB8AE" w14:textId="77777777" w:rsidR="00F202F2" w:rsidRPr="0008607B" w:rsidRDefault="00F202F2" w:rsidP="00E03DB8">
            <w:pPr>
              <w:tabs>
                <w:tab w:val="left" w:pos="2106"/>
              </w:tabs>
              <w:spacing w:after="0"/>
              <w:rPr>
                <w:rFonts w:cs="Arial"/>
              </w:rPr>
            </w:pPr>
            <w:r w:rsidRPr="0008607B">
              <w:rPr>
                <w:rFonts w:cs="Arial"/>
              </w:rPr>
              <w:t>Привредна комора</w:t>
            </w:r>
          </w:p>
        </w:tc>
        <w:tc>
          <w:tcPr>
            <w:tcW w:w="3402" w:type="dxa"/>
          </w:tcPr>
          <w:p w14:paraId="27FCCE6B" w14:textId="77777777" w:rsidR="00F202F2" w:rsidRPr="0008607B" w:rsidRDefault="00F202F2" w:rsidP="00E03DB8">
            <w:pPr>
              <w:tabs>
                <w:tab w:val="left" w:pos="2106"/>
              </w:tabs>
              <w:spacing w:after="0" w:line="240" w:lineRule="auto"/>
              <w:rPr>
                <w:rFonts w:cs="Arial"/>
              </w:rPr>
            </w:pPr>
            <w:r w:rsidRPr="0008607B">
              <w:rPr>
                <w:rFonts w:cs="Arial"/>
              </w:rPr>
              <w:t>све активности везане за дуално образовање</w:t>
            </w:r>
          </w:p>
        </w:tc>
        <w:tc>
          <w:tcPr>
            <w:tcW w:w="1560" w:type="dxa"/>
          </w:tcPr>
          <w:p w14:paraId="2887A53B"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76DA9169" w14:textId="77777777" w:rsidR="00F202F2" w:rsidRPr="0008607B" w:rsidRDefault="00F202F2" w:rsidP="00E03DB8">
            <w:pPr>
              <w:tabs>
                <w:tab w:val="left" w:pos="2106"/>
              </w:tabs>
              <w:spacing w:after="0"/>
              <w:rPr>
                <w:rFonts w:cs="Arial"/>
              </w:rPr>
            </w:pPr>
            <w:r w:rsidRPr="0008607B">
              <w:rPr>
                <w:rFonts w:cs="Arial"/>
              </w:rPr>
              <w:t>Директор, радници ПК</w:t>
            </w:r>
          </w:p>
        </w:tc>
      </w:tr>
      <w:tr w:rsidR="00F202F2" w:rsidRPr="0008607B" w14:paraId="5AC7B5B2" w14:textId="77777777" w:rsidTr="0008607B">
        <w:trPr>
          <w:trHeight w:val="241"/>
        </w:trPr>
        <w:tc>
          <w:tcPr>
            <w:tcW w:w="2835" w:type="dxa"/>
          </w:tcPr>
          <w:p w14:paraId="15A29283" w14:textId="77777777" w:rsidR="00F202F2" w:rsidRPr="0008607B" w:rsidRDefault="00EF09AE" w:rsidP="00E03DB8">
            <w:pPr>
              <w:tabs>
                <w:tab w:val="left" w:pos="2106"/>
              </w:tabs>
              <w:spacing w:after="0"/>
              <w:rPr>
                <w:rFonts w:cs="Arial"/>
              </w:rPr>
            </w:pPr>
            <w:r w:rsidRPr="0008607B">
              <w:rPr>
                <w:rFonts w:cs="Arial"/>
              </w:rPr>
              <w:t>Сектор за друштвене делатности</w:t>
            </w:r>
          </w:p>
        </w:tc>
        <w:tc>
          <w:tcPr>
            <w:tcW w:w="3402" w:type="dxa"/>
          </w:tcPr>
          <w:p w14:paraId="18DB7938" w14:textId="77777777" w:rsidR="00F202F2" w:rsidRPr="0008607B" w:rsidRDefault="00EF09AE" w:rsidP="00E03DB8">
            <w:pPr>
              <w:tabs>
                <w:tab w:val="left" w:pos="2106"/>
              </w:tabs>
              <w:spacing w:after="0" w:line="240" w:lineRule="auto"/>
              <w:rPr>
                <w:rFonts w:cs="Arial"/>
              </w:rPr>
            </w:pPr>
            <w:r w:rsidRPr="0008607B">
              <w:rPr>
                <w:rFonts w:cs="Arial"/>
              </w:rPr>
              <w:t>Финансирање школе</w:t>
            </w:r>
          </w:p>
        </w:tc>
        <w:tc>
          <w:tcPr>
            <w:tcW w:w="1560" w:type="dxa"/>
          </w:tcPr>
          <w:p w14:paraId="36C613B7" w14:textId="77777777" w:rsidR="00F202F2" w:rsidRPr="0008607B" w:rsidRDefault="00EF09AE" w:rsidP="00E03DB8">
            <w:pPr>
              <w:tabs>
                <w:tab w:val="left" w:pos="2106"/>
              </w:tabs>
              <w:spacing w:after="0"/>
              <w:jc w:val="center"/>
              <w:rPr>
                <w:rFonts w:cs="Arial"/>
              </w:rPr>
            </w:pPr>
            <w:r w:rsidRPr="0008607B">
              <w:rPr>
                <w:rFonts w:cs="Arial"/>
              </w:rPr>
              <w:t>Током године</w:t>
            </w:r>
          </w:p>
        </w:tc>
        <w:tc>
          <w:tcPr>
            <w:tcW w:w="2700" w:type="dxa"/>
          </w:tcPr>
          <w:p w14:paraId="67EF1A10" w14:textId="77777777" w:rsidR="00F202F2" w:rsidRPr="0008607B" w:rsidRDefault="00EF09AE" w:rsidP="00E03DB8">
            <w:pPr>
              <w:tabs>
                <w:tab w:val="left" w:pos="2106"/>
              </w:tabs>
              <w:spacing w:after="0"/>
              <w:rPr>
                <w:rFonts w:cs="Arial"/>
              </w:rPr>
            </w:pPr>
            <w:r w:rsidRPr="0008607B">
              <w:rPr>
                <w:rFonts w:cs="Arial"/>
              </w:rPr>
              <w:t>Директор, шеф рачуноводства, секретар</w:t>
            </w:r>
          </w:p>
        </w:tc>
      </w:tr>
      <w:tr w:rsidR="00F202F2" w:rsidRPr="0008607B" w14:paraId="7AC62D8E" w14:textId="77777777" w:rsidTr="0008607B">
        <w:trPr>
          <w:trHeight w:val="241"/>
        </w:trPr>
        <w:tc>
          <w:tcPr>
            <w:tcW w:w="2835" w:type="dxa"/>
          </w:tcPr>
          <w:p w14:paraId="3A925E5B" w14:textId="77777777" w:rsidR="00F202F2" w:rsidRPr="0008607B" w:rsidRDefault="00F202F2" w:rsidP="00E03DB8">
            <w:pPr>
              <w:tabs>
                <w:tab w:val="left" w:pos="2106"/>
              </w:tabs>
              <w:spacing w:after="0"/>
              <w:rPr>
                <w:rFonts w:cs="Arial"/>
              </w:rPr>
            </w:pPr>
            <w:r w:rsidRPr="0008607B">
              <w:rPr>
                <w:rFonts w:cs="Arial"/>
              </w:rPr>
              <w:t>Позориште</w:t>
            </w:r>
          </w:p>
        </w:tc>
        <w:tc>
          <w:tcPr>
            <w:tcW w:w="3402" w:type="dxa"/>
          </w:tcPr>
          <w:p w14:paraId="1C3AAA18" w14:textId="77777777" w:rsidR="00F202F2" w:rsidRPr="0008607B" w:rsidRDefault="00F202F2" w:rsidP="00E03DB8">
            <w:pPr>
              <w:tabs>
                <w:tab w:val="left" w:pos="2106"/>
              </w:tabs>
              <w:spacing w:after="0" w:line="240" w:lineRule="auto"/>
              <w:rPr>
                <w:rFonts w:cs="Arial"/>
              </w:rPr>
            </w:pPr>
            <w:r w:rsidRPr="0008607B">
              <w:rPr>
                <w:rFonts w:cs="Arial"/>
              </w:rPr>
              <w:t>гледање представа</w:t>
            </w:r>
          </w:p>
        </w:tc>
        <w:tc>
          <w:tcPr>
            <w:tcW w:w="1560" w:type="dxa"/>
          </w:tcPr>
          <w:p w14:paraId="119C16D0"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2C23F6F7" w14:textId="77777777" w:rsidR="00F202F2" w:rsidRPr="0008607B" w:rsidRDefault="00F202F2" w:rsidP="00E03DB8">
            <w:pPr>
              <w:tabs>
                <w:tab w:val="left" w:pos="2106"/>
              </w:tabs>
              <w:spacing w:after="0"/>
              <w:rPr>
                <w:rFonts w:cs="Arial"/>
              </w:rPr>
            </w:pPr>
            <w:r w:rsidRPr="0008607B">
              <w:rPr>
                <w:rFonts w:cs="Arial"/>
              </w:rPr>
              <w:t>Наставници српског језика</w:t>
            </w:r>
          </w:p>
        </w:tc>
      </w:tr>
      <w:tr w:rsidR="00F202F2" w:rsidRPr="0008607B" w14:paraId="22E7F3FE" w14:textId="77777777" w:rsidTr="0008607B">
        <w:trPr>
          <w:trHeight w:val="241"/>
        </w:trPr>
        <w:tc>
          <w:tcPr>
            <w:tcW w:w="2835" w:type="dxa"/>
            <w:vAlign w:val="center"/>
          </w:tcPr>
          <w:p w14:paraId="1FCE99E6" w14:textId="77777777" w:rsidR="00F202F2" w:rsidRPr="0008607B" w:rsidRDefault="00F202F2"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lang w:val="sr-Cyrl-CS"/>
              </w:rPr>
              <w:lastRenderedPageBreak/>
              <w:t xml:space="preserve">Предузеће за путеве </w:t>
            </w:r>
            <w:r w:rsidRPr="0008607B">
              <w:rPr>
                <w:rFonts w:asciiTheme="minorHAnsi" w:hAnsiTheme="minorHAnsi" w:cstheme="minorHAnsi"/>
                <w:b/>
                <w:lang w:val="sr-Cyrl-CS"/>
              </w:rPr>
              <w:t>“ТРЕЈС АД НИШ”</w:t>
            </w:r>
            <w:r w:rsidRPr="0008607B">
              <w:rPr>
                <w:rFonts w:asciiTheme="minorHAnsi" w:hAnsiTheme="minorHAnsi" w:cstheme="minorHAnsi"/>
                <w:lang w:val="sr-Cyrl-CS"/>
              </w:rPr>
              <w:t xml:space="preserve"> - Градилишта, погони, асфалтна база</w:t>
            </w:r>
          </w:p>
        </w:tc>
        <w:tc>
          <w:tcPr>
            <w:tcW w:w="3402" w:type="dxa"/>
            <w:vAlign w:val="center"/>
          </w:tcPr>
          <w:p w14:paraId="53F2C307" w14:textId="77777777" w:rsidR="00F202F2" w:rsidRPr="0008607B" w:rsidRDefault="00F202F2"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lang w:val="sr-Cyrl-CS"/>
              </w:rPr>
              <w:t>Практична настава грађевинске струке</w:t>
            </w:r>
          </w:p>
        </w:tc>
        <w:tc>
          <w:tcPr>
            <w:tcW w:w="1560" w:type="dxa"/>
          </w:tcPr>
          <w:p w14:paraId="2330BF68" w14:textId="77777777" w:rsidR="0008607B" w:rsidRDefault="0008607B" w:rsidP="00E03DB8">
            <w:pPr>
              <w:tabs>
                <w:tab w:val="left" w:pos="2106"/>
              </w:tabs>
              <w:spacing w:after="0"/>
              <w:jc w:val="center"/>
              <w:rPr>
                <w:rFonts w:cs="Arial"/>
              </w:rPr>
            </w:pPr>
          </w:p>
          <w:p w14:paraId="202BC6C9"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4A75C3DE" w14:textId="77777777" w:rsidR="00F202F2" w:rsidRPr="0008607B" w:rsidRDefault="00EF09AE" w:rsidP="00E03DB8">
            <w:pPr>
              <w:tabs>
                <w:tab w:val="left" w:pos="2106"/>
              </w:tabs>
              <w:spacing w:after="0"/>
              <w:rPr>
                <w:rFonts w:cs="Arial"/>
              </w:rPr>
            </w:pPr>
            <w:r w:rsidRPr="0008607B">
              <w:rPr>
                <w:rFonts w:cs="Arial"/>
              </w:rPr>
              <w:t>Наставници практичне наставе</w:t>
            </w:r>
          </w:p>
        </w:tc>
      </w:tr>
      <w:tr w:rsidR="00F202F2" w:rsidRPr="0008607B" w14:paraId="765ACB98" w14:textId="77777777" w:rsidTr="0008607B">
        <w:trPr>
          <w:trHeight w:val="241"/>
        </w:trPr>
        <w:tc>
          <w:tcPr>
            <w:tcW w:w="2835" w:type="dxa"/>
            <w:vAlign w:val="center"/>
          </w:tcPr>
          <w:p w14:paraId="378810AB" w14:textId="77777777" w:rsidR="00F202F2" w:rsidRPr="0008607B" w:rsidRDefault="00F202F2"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b/>
                <w:lang w:val="sr-Cyrl-CS"/>
              </w:rPr>
              <w:t>„ПУТ ИНЖЕЊЕРИНГ“</w:t>
            </w:r>
            <w:r w:rsidRPr="0008607B">
              <w:rPr>
                <w:rFonts w:asciiTheme="minorHAnsi" w:hAnsiTheme="minorHAnsi" w:cstheme="minorHAnsi"/>
                <w:lang w:val="sr-Cyrl-CS"/>
              </w:rPr>
              <w:t xml:space="preserve"> – Ниш,  Градилишта, погони</w:t>
            </w:r>
          </w:p>
        </w:tc>
        <w:tc>
          <w:tcPr>
            <w:tcW w:w="3402" w:type="dxa"/>
            <w:vAlign w:val="center"/>
          </w:tcPr>
          <w:p w14:paraId="79F44F34" w14:textId="77777777" w:rsidR="00F202F2" w:rsidRPr="0008607B" w:rsidRDefault="00F202F2"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lang w:val="sr-Cyrl-CS"/>
              </w:rPr>
              <w:t>Практична настава машинске струке</w:t>
            </w:r>
          </w:p>
        </w:tc>
        <w:tc>
          <w:tcPr>
            <w:tcW w:w="1560" w:type="dxa"/>
          </w:tcPr>
          <w:p w14:paraId="2C8F6AFD"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1508315F" w14:textId="77777777" w:rsidR="00F202F2" w:rsidRPr="0008607B" w:rsidRDefault="00EF09AE" w:rsidP="00E03DB8">
            <w:pPr>
              <w:tabs>
                <w:tab w:val="left" w:pos="2106"/>
              </w:tabs>
              <w:spacing w:after="0"/>
              <w:rPr>
                <w:rFonts w:cs="Arial"/>
              </w:rPr>
            </w:pPr>
            <w:r w:rsidRPr="0008607B">
              <w:rPr>
                <w:rFonts w:cs="Arial"/>
              </w:rPr>
              <w:t>Наставници практичне наставе</w:t>
            </w:r>
          </w:p>
        </w:tc>
      </w:tr>
      <w:tr w:rsidR="00F202F2" w:rsidRPr="0008607B" w14:paraId="6C4DFE2F" w14:textId="77777777" w:rsidTr="0008607B">
        <w:trPr>
          <w:trHeight w:val="241"/>
        </w:trPr>
        <w:tc>
          <w:tcPr>
            <w:tcW w:w="2835" w:type="dxa"/>
            <w:vAlign w:val="center"/>
          </w:tcPr>
          <w:p w14:paraId="14418E5E" w14:textId="77777777" w:rsidR="00F202F2" w:rsidRPr="0008607B" w:rsidRDefault="00F202F2"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b/>
                <w:lang w:val="sr-Cyrl-CS"/>
              </w:rPr>
              <w:t>“ГЕОДЕТСКИ БИРО”</w:t>
            </w:r>
            <w:r w:rsidRPr="0008607B">
              <w:rPr>
                <w:rFonts w:asciiTheme="minorHAnsi" w:hAnsiTheme="minorHAnsi" w:cstheme="minorHAnsi"/>
              </w:rPr>
              <w:t>,</w:t>
            </w:r>
            <w:r w:rsidRPr="0008607B">
              <w:rPr>
                <w:rFonts w:asciiTheme="minorHAnsi" w:hAnsiTheme="minorHAnsi" w:cstheme="minorHAnsi"/>
                <w:lang w:val="sr-Latn-CS"/>
              </w:rPr>
              <w:t xml:space="preserve"> Приватни геодетски бирои</w:t>
            </w:r>
          </w:p>
        </w:tc>
        <w:tc>
          <w:tcPr>
            <w:tcW w:w="3402" w:type="dxa"/>
            <w:vAlign w:val="center"/>
          </w:tcPr>
          <w:p w14:paraId="31FF6146" w14:textId="77777777" w:rsidR="00F202F2" w:rsidRPr="0008607B" w:rsidRDefault="00F202F2"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lang w:val="sr-Cyrl-CS"/>
              </w:rPr>
              <w:t>Практична настава геодетске струке</w:t>
            </w:r>
          </w:p>
        </w:tc>
        <w:tc>
          <w:tcPr>
            <w:tcW w:w="1560" w:type="dxa"/>
          </w:tcPr>
          <w:p w14:paraId="2D438BF4" w14:textId="77777777" w:rsidR="00F202F2" w:rsidRPr="0008607B" w:rsidRDefault="00F202F2" w:rsidP="00E03DB8">
            <w:pPr>
              <w:tabs>
                <w:tab w:val="left" w:pos="2106"/>
              </w:tabs>
              <w:spacing w:after="0"/>
              <w:jc w:val="center"/>
              <w:rPr>
                <w:rFonts w:cs="Arial"/>
              </w:rPr>
            </w:pPr>
            <w:r w:rsidRPr="0008607B">
              <w:rPr>
                <w:rFonts w:cs="Arial"/>
              </w:rPr>
              <w:t>Током године</w:t>
            </w:r>
          </w:p>
        </w:tc>
        <w:tc>
          <w:tcPr>
            <w:tcW w:w="2700" w:type="dxa"/>
          </w:tcPr>
          <w:p w14:paraId="135CDB19" w14:textId="77777777" w:rsidR="00F202F2" w:rsidRPr="0008607B" w:rsidRDefault="00EF09AE" w:rsidP="00E03DB8">
            <w:pPr>
              <w:tabs>
                <w:tab w:val="left" w:pos="2106"/>
              </w:tabs>
              <w:spacing w:after="0"/>
              <w:rPr>
                <w:rFonts w:cs="Arial"/>
              </w:rPr>
            </w:pPr>
            <w:r w:rsidRPr="0008607B">
              <w:rPr>
                <w:rFonts w:cs="Arial"/>
              </w:rPr>
              <w:t>Наставници практичне наставе</w:t>
            </w:r>
          </w:p>
        </w:tc>
      </w:tr>
      <w:tr w:rsidR="0008607B" w:rsidRPr="0008607B" w14:paraId="123CF7CF" w14:textId="77777777" w:rsidTr="0008607B">
        <w:trPr>
          <w:trHeight w:val="241"/>
        </w:trPr>
        <w:tc>
          <w:tcPr>
            <w:tcW w:w="2835" w:type="dxa"/>
            <w:vAlign w:val="center"/>
          </w:tcPr>
          <w:p w14:paraId="071D4272" w14:textId="77777777" w:rsidR="0008607B" w:rsidRPr="0008607B" w:rsidRDefault="0008607B"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b/>
                <w:lang w:val="sr-Cyrl-CS"/>
              </w:rPr>
              <w:t xml:space="preserve">„Лукс Билдинг“ </w:t>
            </w:r>
            <w:r w:rsidRPr="0008607B">
              <w:rPr>
                <w:rFonts w:asciiTheme="minorHAnsi" w:hAnsiTheme="minorHAnsi" w:cstheme="minorHAnsi"/>
                <w:lang w:val="sr-Cyrl-CS"/>
              </w:rPr>
              <w:t>Грађевинска фирма</w:t>
            </w:r>
          </w:p>
        </w:tc>
        <w:tc>
          <w:tcPr>
            <w:tcW w:w="3402" w:type="dxa"/>
            <w:vAlign w:val="center"/>
          </w:tcPr>
          <w:p w14:paraId="088ABC26" w14:textId="77777777" w:rsidR="0008607B" w:rsidRPr="0008607B" w:rsidRDefault="0008607B" w:rsidP="00E03DB8">
            <w:pPr>
              <w:pStyle w:val="TableLef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rPr>
                <w:rFonts w:asciiTheme="minorHAnsi" w:hAnsiTheme="minorHAnsi" w:cstheme="minorHAnsi"/>
                <w:lang w:val="sr-Cyrl-CS"/>
              </w:rPr>
            </w:pPr>
            <w:r w:rsidRPr="0008607B">
              <w:rPr>
                <w:rFonts w:asciiTheme="minorHAnsi" w:hAnsiTheme="minorHAnsi" w:cstheme="minorHAnsi"/>
                <w:lang w:val="sr-Cyrl-CS"/>
              </w:rPr>
              <w:t>Практична настава грађевинске струке и за оператера</w:t>
            </w:r>
          </w:p>
        </w:tc>
        <w:tc>
          <w:tcPr>
            <w:tcW w:w="1560" w:type="dxa"/>
          </w:tcPr>
          <w:p w14:paraId="4D60C224" w14:textId="77777777" w:rsidR="0008607B" w:rsidRPr="0008607B" w:rsidRDefault="0008607B" w:rsidP="00E03DB8">
            <w:pPr>
              <w:tabs>
                <w:tab w:val="left" w:pos="2106"/>
              </w:tabs>
              <w:spacing w:after="0"/>
              <w:jc w:val="center"/>
              <w:rPr>
                <w:rFonts w:cs="Arial"/>
              </w:rPr>
            </w:pPr>
            <w:r w:rsidRPr="0008607B">
              <w:rPr>
                <w:rFonts w:cs="Arial"/>
              </w:rPr>
              <w:t>Током године</w:t>
            </w:r>
          </w:p>
        </w:tc>
        <w:tc>
          <w:tcPr>
            <w:tcW w:w="2700" w:type="dxa"/>
          </w:tcPr>
          <w:p w14:paraId="1404ABBC" w14:textId="77777777" w:rsidR="0008607B" w:rsidRPr="0008607B" w:rsidRDefault="0008607B" w:rsidP="00E03DB8">
            <w:pPr>
              <w:tabs>
                <w:tab w:val="left" w:pos="2106"/>
              </w:tabs>
              <w:spacing w:after="0"/>
              <w:rPr>
                <w:rFonts w:cs="Arial"/>
              </w:rPr>
            </w:pPr>
            <w:r w:rsidRPr="0008607B">
              <w:rPr>
                <w:rFonts w:cs="Arial"/>
              </w:rPr>
              <w:t>Наставници практичне наставе</w:t>
            </w:r>
          </w:p>
        </w:tc>
      </w:tr>
    </w:tbl>
    <w:p w14:paraId="47FB6FA1" w14:textId="77777777" w:rsidR="00F202F2" w:rsidRDefault="00F202F2" w:rsidP="00F202F2">
      <w:pPr>
        <w:tabs>
          <w:tab w:val="left" w:pos="2106"/>
        </w:tabs>
        <w:spacing w:after="0"/>
        <w:rPr>
          <w:rFonts w:cs="Arial"/>
          <w:sz w:val="22"/>
        </w:rPr>
      </w:pPr>
    </w:p>
    <w:p w14:paraId="13F64C82" w14:textId="77777777" w:rsidR="00F202F2" w:rsidRPr="002C3A36" w:rsidRDefault="00F202F2" w:rsidP="00F202F2">
      <w:pPr>
        <w:tabs>
          <w:tab w:val="left" w:pos="2106"/>
        </w:tabs>
        <w:spacing w:after="0"/>
        <w:jc w:val="center"/>
        <w:rPr>
          <w:rFonts w:cs="Arial"/>
          <w:sz w:val="22"/>
        </w:rPr>
      </w:pPr>
    </w:p>
    <w:p w14:paraId="6AE1C29C" w14:textId="77777777" w:rsidR="00F202F2" w:rsidRPr="00A252C3" w:rsidRDefault="00F202F2" w:rsidP="00F202F2">
      <w:pPr>
        <w:tabs>
          <w:tab w:val="left" w:pos="2106"/>
        </w:tabs>
        <w:spacing w:after="0"/>
        <w:ind w:firstLine="720"/>
        <w:jc w:val="both"/>
        <w:rPr>
          <w:rFonts w:cs="Arial"/>
          <w:sz w:val="22"/>
        </w:rPr>
      </w:pPr>
      <w:r w:rsidRPr="00A252C3">
        <w:rPr>
          <w:rFonts w:cs="Arial"/>
          <w:sz w:val="22"/>
        </w:rPr>
        <w:t>Школа са локалном самоуправом сарађује развијајући партнерске односе. Локална самоуправа има непосредан утицај преко финансирања материјалних трошкова школе.</w:t>
      </w:r>
    </w:p>
    <w:p w14:paraId="71F3BB07" w14:textId="77777777" w:rsidR="00F202F2" w:rsidRPr="00A252C3" w:rsidRDefault="00F202F2" w:rsidP="00F202F2">
      <w:pPr>
        <w:tabs>
          <w:tab w:val="left" w:pos="2106"/>
        </w:tabs>
        <w:spacing w:after="0"/>
        <w:ind w:firstLine="720"/>
        <w:jc w:val="both"/>
        <w:rPr>
          <w:rFonts w:cs="Arial"/>
          <w:sz w:val="22"/>
        </w:rPr>
      </w:pPr>
      <w:r w:rsidRPr="00A252C3">
        <w:rPr>
          <w:rFonts w:cs="Arial"/>
          <w:sz w:val="22"/>
        </w:rPr>
        <w:t>Ради праћења успешности сарадње школа унутар процеса самовредновања организује анкетирање представника локалне заједнице у циљу утврђивања њиховог задовољства сарадњом и активностима школе. Анкетирање се обавља анонимно како би било објективно. Мишљење добијено као резултат анкетирања, узима се обзир у поступку самовредновања квалитета рада школе.</w:t>
      </w:r>
    </w:p>
    <w:p w14:paraId="2E5AEC29" w14:textId="77777777" w:rsidR="0020788E" w:rsidRPr="006E33D7" w:rsidRDefault="00F202F2" w:rsidP="006E33D7">
      <w:pPr>
        <w:tabs>
          <w:tab w:val="left" w:pos="2106"/>
        </w:tabs>
        <w:spacing w:after="0"/>
        <w:ind w:firstLine="720"/>
        <w:jc w:val="both"/>
        <w:rPr>
          <w:rFonts w:cs="Arial"/>
          <w:sz w:val="22"/>
        </w:rPr>
      </w:pPr>
      <w:r w:rsidRPr="00A252C3">
        <w:rPr>
          <w:rFonts w:cs="Arial"/>
          <w:sz w:val="22"/>
        </w:rPr>
        <w:t>Пошто користи подршку локалне самоуправе за своје активности, школа истовремено пружа подршку развоју културе,</w:t>
      </w:r>
      <w:r>
        <w:rPr>
          <w:rFonts w:cs="Arial"/>
          <w:sz w:val="22"/>
        </w:rPr>
        <w:t xml:space="preserve"> </w:t>
      </w:r>
      <w:r w:rsidRPr="00A252C3">
        <w:rPr>
          <w:rFonts w:cs="Arial"/>
          <w:sz w:val="22"/>
        </w:rPr>
        <w:t>спорта и грађанских иницијатива у својој локалној средини и тако доприноси унапређењу квалитета живота за све грађане.</w:t>
      </w:r>
    </w:p>
    <w:p w14:paraId="7122BB08" w14:textId="77777777" w:rsidR="00F202F2" w:rsidRPr="00990D5B" w:rsidRDefault="00F202F2" w:rsidP="00F202F2">
      <w:pPr>
        <w:jc w:val="center"/>
        <w:rPr>
          <w:b/>
          <w:sz w:val="24"/>
        </w:rPr>
      </w:pPr>
      <w:r w:rsidRPr="00990D5B">
        <w:rPr>
          <w:b/>
          <w:sz w:val="28"/>
        </w:rPr>
        <w:t>Програм подршке новим ученицима и запосленима</w:t>
      </w:r>
    </w:p>
    <w:p w14:paraId="5C6E0F73" w14:textId="77777777" w:rsidR="00F202F2" w:rsidRDefault="00F202F2" w:rsidP="00F202F2">
      <w:pPr>
        <w:jc w:val="both"/>
        <w:rPr>
          <w:sz w:val="22"/>
        </w:rPr>
      </w:pPr>
      <w:r w:rsidRPr="00562D67">
        <w:rPr>
          <w:b/>
          <w:sz w:val="22"/>
        </w:rPr>
        <w:t>Циљ</w:t>
      </w:r>
      <w:r w:rsidRPr="00562D67">
        <w:rPr>
          <w:sz w:val="22"/>
        </w:rPr>
        <w:t xml:space="preserve"> програма подршке новим ученицима и запосленим радницима је укључивање и оспособљавање </w:t>
      </w:r>
      <w:r>
        <w:rPr>
          <w:sz w:val="22"/>
        </w:rPr>
        <w:t xml:space="preserve">у </w:t>
      </w:r>
      <w:r w:rsidRPr="00562D67">
        <w:rPr>
          <w:sz w:val="22"/>
        </w:rPr>
        <w:t>образовно</w:t>
      </w:r>
      <w:r>
        <w:rPr>
          <w:sz w:val="22"/>
        </w:rPr>
        <w:t xml:space="preserve"> </w:t>
      </w:r>
      <w:r w:rsidRPr="00562D67">
        <w:rPr>
          <w:sz w:val="22"/>
        </w:rPr>
        <w:t>васпитн</w:t>
      </w:r>
      <w:r>
        <w:rPr>
          <w:sz w:val="22"/>
        </w:rPr>
        <w:t>ом</w:t>
      </w:r>
      <w:r w:rsidRPr="00562D67">
        <w:rPr>
          <w:sz w:val="22"/>
        </w:rPr>
        <w:t xml:space="preserve"> рад</w:t>
      </w:r>
      <w:r>
        <w:rPr>
          <w:sz w:val="22"/>
        </w:rPr>
        <w:t>у</w:t>
      </w:r>
    </w:p>
    <w:p w14:paraId="05539E33" w14:textId="77777777" w:rsidR="00F202F2" w:rsidRDefault="00F202F2" w:rsidP="00F202F2">
      <w:pPr>
        <w:ind w:firstLine="720"/>
        <w:jc w:val="both"/>
        <w:rPr>
          <w:sz w:val="22"/>
        </w:rPr>
      </w:pPr>
    </w:p>
    <w:p w14:paraId="73E8C1D2" w14:textId="77777777" w:rsidR="00F202F2" w:rsidRDefault="00F202F2" w:rsidP="00F202F2">
      <w:pPr>
        <w:ind w:firstLine="720"/>
        <w:jc w:val="center"/>
        <w:rPr>
          <w:sz w:val="22"/>
        </w:rPr>
      </w:pPr>
      <w:r>
        <w:rPr>
          <w:sz w:val="22"/>
        </w:rPr>
        <w:t>План подршке новим ученицима и запосленима</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670"/>
        <w:gridCol w:w="2977"/>
      </w:tblGrid>
      <w:tr w:rsidR="00F202F2" w:rsidRPr="00711C14" w14:paraId="7EBB2638" w14:textId="77777777" w:rsidTr="00E03DB8">
        <w:tc>
          <w:tcPr>
            <w:tcW w:w="2411" w:type="dxa"/>
            <w:shd w:val="pct20" w:color="auto" w:fill="auto"/>
          </w:tcPr>
          <w:p w14:paraId="43609771" w14:textId="77777777" w:rsidR="00F202F2" w:rsidRPr="00711C14" w:rsidRDefault="00F202F2" w:rsidP="00195F81">
            <w:pPr>
              <w:spacing w:before="0" w:after="0"/>
              <w:jc w:val="center"/>
              <w:rPr>
                <w:rFonts w:cs="Arial"/>
                <w:b/>
                <w:i/>
              </w:rPr>
            </w:pPr>
            <w:r w:rsidRPr="00711C14">
              <w:rPr>
                <w:rFonts w:cs="Arial"/>
                <w:b/>
                <w:i/>
              </w:rPr>
              <w:t>Подручје рада</w:t>
            </w:r>
          </w:p>
        </w:tc>
        <w:tc>
          <w:tcPr>
            <w:tcW w:w="5670" w:type="dxa"/>
            <w:shd w:val="pct20" w:color="auto" w:fill="auto"/>
          </w:tcPr>
          <w:p w14:paraId="6B9E9128" w14:textId="77777777" w:rsidR="00F202F2" w:rsidRPr="00711C14" w:rsidRDefault="00F202F2" w:rsidP="00195F81">
            <w:pPr>
              <w:spacing w:before="0" w:after="0"/>
              <w:jc w:val="center"/>
              <w:rPr>
                <w:rFonts w:cs="Arial"/>
                <w:b/>
                <w:i/>
              </w:rPr>
            </w:pPr>
            <w:r w:rsidRPr="00711C14">
              <w:rPr>
                <w:rFonts w:cs="Arial"/>
                <w:b/>
                <w:i/>
              </w:rPr>
              <w:t>Активности</w:t>
            </w:r>
          </w:p>
        </w:tc>
        <w:tc>
          <w:tcPr>
            <w:tcW w:w="2977" w:type="dxa"/>
            <w:shd w:val="pct20" w:color="auto" w:fill="auto"/>
          </w:tcPr>
          <w:p w14:paraId="3D3393D5" w14:textId="77777777" w:rsidR="00F202F2" w:rsidRPr="00711C14" w:rsidRDefault="00F202F2" w:rsidP="00195F81">
            <w:pPr>
              <w:spacing w:before="0" w:after="0"/>
              <w:jc w:val="center"/>
              <w:rPr>
                <w:rFonts w:cs="Arial"/>
                <w:b/>
                <w:i/>
              </w:rPr>
            </w:pPr>
            <w:r w:rsidRPr="00711C14">
              <w:rPr>
                <w:rFonts w:cs="Arial"/>
                <w:b/>
                <w:i/>
              </w:rPr>
              <w:t>Носиоци активности</w:t>
            </w:r>
          </w:p>
        </w:tc>
      </w:tr>
      <w:tr w:rsidR="00F202F2" w:rsidRPr="00711C14" w14:paraId="6BD3F4CF" w14:textId="77777777" w:rsidTr="00E03DB8">
        <w:tc>
          <w:tcPr>
            <w:tcW w:w="2411" w:type="dxa"/>
          </w:tcPr>
          <w:p w14:paraId="6CB63C5C" w14:textId="77777777" w:rsidR="00F202F2" w:rsidRPr="00711C14" w:rsidRDefault="00F202F2" w:rsidP="00195F81">
            <w:pPr>
              <w:spacing w:before="0" w:after="0"/>
              <w:jc w:val="both"/>
              <w:rPr>
                <w:rFonts w:cs="Arial"/>
              </w:rPr>
            </w:pPr>
            <w:r w:rsidRPr="00711C14">
              <w:rPr>
                <w:rFonts w:cs="Arial"/>
              </w:rPr>
              <w:t>Нови наставници</w:t>
            </w:r>
          </w:p>
        </w:tc>
        <w:tc>
          <w:tcPr>
            <w:tcW w:w="5670" w:type="dxa"/>
          </w:tcPr>
          <w:p w14:paraId="263685BE" w14:textId="77777777" w:rsidR="00F202F2" w:rsidRPr="00711C14" w:rsidRDefault="00F202F2" w:rsidP="00195F81">
            <w:pPr>
              <w:spacing w:before="0" w:after="0"/>
              <w:jc w:val="both"/>
              <w:rPr>
                <w:rFonts w:cs="Arial"/>
              </w:rPr>
            </w:pPr>
            <w:r w:rsidRPr="00711C14">
              <w:rPr>
                <w:rFonts w:cs="Arial"/>
              </w:rPr>
              <w:t>Регулисање правних докумената;</w:t>
            </w:r>
          </w:p>
          <w:p w14:paraId="14B5884B" w14:textId="77777777" w:rsidR="00F202F2" w:rsidRPr="00711C14" w:rsidRDefault="00F202F2" w:rsidP="00195F81">
            <w:pPr>
              <w:spacing w:before="0" w:after="0"/>
              <w:jc w:val="both"/>
              <w:rPr>
                <w:rFonts w:cs="Arial"/>
              </w:rPr>
            </w:pPr>
            <w:r w:rsidRPr="00711C14">
              <w:rPr>
                <w:rFonts w:cs="Arial"/>
              </w:rPr>
              <w:t xml:space="preserve"> Упознавање са члановима колектива и простором школе;</w:t>
            </w:r>
          </w:p>
          <w:p w14:paraId="133A568D" w14:textId="77777777" w:rsidR="00F202F2" w:rsidRPr="00711C14" w:rsidRDefault="00F202F2" w:rsidP="00195F81">
            <w:pPr>
              <w:spacing w:before="0" w:after="0"/>
              <w:jc w:val="both"/>
              <w:rPr>
                <w:rFonts w:cs="Arial"/>
              </w:rPr>
            </w:pPr>
            <w:r w:rsidRPr="00711C14">
              <w:rPr>
                <w:rFonts w:cs="Arial"/>
              </w:rPr>
              <w:t xml:space="preserve"> Упућивање запосленог радника у школска документа и правилнике;</w:t>
            </w:r>
          </w:p>
          <w:p w14:paraId="401726A1" w14:textId="77777777" w:rsidR="00F202F2" w:rsidRPr="00711C14" w:rsidRDefault="00F202F2" w:rsidP="00195F81">
            <w:pPr>
              <w:spacing w:before="0" w:after="0"/>
              <w:jc w:val="both"/>
              <w:rPr>
                <w:rFonts w:cs="Arial"/>
              </w:rPr>
            </w:pPr>
            <w:r w:rsidRPr="00711C14">
              <w:rPr>
                <w:rFonts w:cs="Arial"/>
              </w:rPr>
              <w:t xml:space="preserve"> Упућивање запосленог радника у послове на којима је распоређен;</w:t>
            </w:r>
          </w:p>
          <w:p w14:paraId="5331CC4C" w14:textId="77777777" w:rsidR="00F202F2" w:rsidRPr="00711C14" w:rsidRDefault="00F202F2" w:rsidP="00195F81">
            <w:pPr>
              <w:spacing w:before="0" w:after="0"/>
              <w:jc w:val="both"/>
              <w:rPr>
                <w:rFonts w:cs="Arial"/>
              </w:rPr>
            </w:pPr>
            <w:r w:rsidRPr="00711C14">
              <w:rPr>
                <w:rFonts w:cs="Arial"/>
              </w:rPr>
              <w:t xml:space="preserve"> Оспособљавање запосленог радника у писању педагошке документације;</w:t>
            </w:r>
          </w:p>
          <w:p w14:paraId="38776955" w14:textId="77777777" w:rsidR="00F202F2" w:rsidRPr="00711C14" w:rsidRDefault="00F202F2" w:rsidP="00195F81">
            <w:pPr>
              <w:spacing w:before="0" w:after="0"/>
              <w:jc w:val="both"/>
              <w:rPr>
                <w:rFonts w:cs="Arial"/>
              </w:rPr>
            </w:pPr>
            <w:r w:rsidRPr="00711C14">
              <w:rPr>
                <w:rFonts w:cs="Arial"/>
              </w:rPr>
              <w:t xml:space="preserve"> Посета часовима колега истих по позицији;</w:t>
            </w:r>
          </w:p>
          <w:p w14:paraId="5810C708" w14:textId="77777777" w:rsidR="00F202F2" w:rsidRPr="00711C14" w:rsidRDefault="00F202F2" w:rsidP="00195F81">
            <w:pPr>
              <w:spacing w:before="0" w:after="0"/>
              <w:jc w:val="both"/>
              <w:rPr>
                <w:rFonts w:cs="Arial"/>
              </w:rPr>
            </w:pPr>
            <w:r w:rsidRPr="00711C14">
              <w:rPr>
                <w:rFonts w:cs="Arial"/>
              </w:rPr>
              <w:t xml:space="preserve"> Подршка у реализацији наставних и ваннаставних активности</w:t>
            </w:r>
          </w:p>
          <w:p w14:paraId="16B05FFD" w14:textId="77777777" w:rsidR="00F202F2" w:rsidRPr="00711C14" w:rsidRDefault="00F202F2" w:rsidP="00195F81">
            <w:pPr>
              <w:spacing w:before="0" w:after="0"/>
              <w:jc w:val="both"/>
              <w:rPr>
                <w:rFonts w:cs="Arial"/>
              </w:rPr>
            </w:pPr>
          </w:p>
        </w:tc>
        <w:tc>
          <w:tcPr>
            <w:tcW w:w="2977" w:type="dxa"/>
          </w:tcPr>
          <w:p w14:paraId="075F3DD6" w14:textId="77777777" w:rsidR="00F202F2" w:rsidRPr="00711C14" w:rsidRDefault="00F202F2" w:rsidP="00195F81">
            <w:pPr>
              <w:spacing w:before="0" w:after="0"/>
              <w:jc w:val="both"/>
              <w:rPr>
                <w:rFonts w:cs="Arial"/>
              </w:rPr>
            </w:pPr>
            <w:r w:rsidRPr="00711C14">
              <w:rPr>
                <w:rFonts w:cs="Arial"/>
              </w:rPr>
              <w:t>Директор, стручни сарадници, наставници, ученици</w:t>
            </w:r>
          </w:p>
        </w:tc>
      </w:tr>
      <w:tr w:rsidR="00F202F2" w:rsidRPr="00711C14" w14:paraId="722089B3" w14:textId="77777777" w:rsidTr="00E03DB8">
        <w:tc>
          <w:tcPr>
            <w:tcW w:w="2411" w:type="dxa"/>
          </w:tcPr>
          <w:p w14:paraId="3D63A0A3" w14:textId="77777777" w:rsidR="00F202F2" w:rsidRPr="00711C14" w:rsidRDefault="00F202F2" w:rsidP="00195F81">
            <w:pPr>
              <w:spacing w:before="0" w:after="0"/>
              <w:jc w:val="both"/>
              <w:rPr>
                <w:rFonts w:cs="Arial"/>
              </w:rPr>
            </w:pPr>
            <w:r w:rsidRPr="00711C14">
              <w:rPr>
                <w:rFonts w:cs="Arial"/>
              </w:rPr>
              <w:t>Нови ученици</w:t>
            </w:r>
          </w:p>
        </w:tc>
        <w:tc>
          <w:tcPr>
            <w:tcW w:w="5670" w:type="dxa"/>
          </w:tcPr>
          <w:p w14:paraId="3216555F" w14:textId="77777777" w:rsidR="00F202F2" w:rsidRPr="00711C14" w:rsidRDefault="00F202F2" w:rsidP="00195F81">
            <w:pPr>
              <w:spacing w:before="0" w:after="0"/>
              <w:jc w:val="both"/>
              <w:rPr>
                <w:rFonts w:cs="Arial"/>
              </w:rPr>
            </w:pPr>
            <w:r w:rsidRPr="00711C14">
              <w:rPr>
                <w:rFonts w:cs="Arial"/>
              </w:rPr>
              <w:t xml:space="preserve">Регулисање правних докумената у сарадњи са родитељима; </w:t>
            </w:r>
          </w:p>
          <w:p w14:paraId="1DD5F448" w14:textId="77777777" w:rsidR="00F202F2" w:rsidRPr="00711C14" w:rsidRDefault="00F202F2" w:rsidP="00195F81">
            <w:pPr>
              <w:spacing w:before="0" w:after="0"/>
              <w:jc w:val="both"/>
              <w:rPr>
                <w:rFonts w:cs="Arial"/>
              </w:rPr>
            </w:pPr>
            <w:r w:rsidRPr="00711C14">
              <w:rPr>
                <w:rFonts w:cs="Arial"/>
              </w:rPr>
              <w:lastRenderedPageBreak/>
              <w:t>Упознавање са члановима одељењске заједнице, одељењским старешином и простором школе; Упознавање са правилима школе;</w:t>
            </w:r>
          </w:p>
          <w:p w14:paraId="34092EAC" w14:textId="77777777" w:rsidR="00F202F2" w:rsidRPr="00711C14" w:rsidRDefault="00F202F2" w:rsidP="00195F81">
            <w:pPr>
              <w:spacing w:before="0" w:after="0"/>
              <w:jc w:val="both"/>
              <w:rPr>
                <w:rFonts w:cs="Arial"/>
              </w:rPr>
            </w:pPr>
            <w:r w:rsidRPr="00711C14">
              <w:rPr>
                <w:rFonts w:cs="Arial"/>
              </w:rPr>
              <w:t xml:space="preserve"> Подршка у образовању и социјализацији у сарадњи са родитељима;</w:t>
            </w:r>
          </w:p>
          <w:p w14:paraId="5F503F05" w14:textId="77777777" w:rsidR="00F202F2" w:rsidRPr="00711C14" w:rsidRDefault="00F202F2" w:rsidP="00195F81">
            <w:pPr>
              <w:spacing w:before="0" w:after="0"/>
              <w:jc w:val="both"/>
              <w:rPr>
                <w:rFonts w:cs="Arial"/>
              </w:rPr>
            </w:pPr>
            <w:r w:rsidRPr="00711C14">
              <w:rPr>
                <w:rFonts w:cs="Arial"/>
              </w:rPr>
              <w:t xml:space="preserve"> Израда програма за стицање елементарних знања из српског језика за ученике који га не знају у функционалној мери;</w:t>
            </w:r>
          </w:p>
          <w:p w14:paraId="248E880C" w14:textId="77777777" w:rsidR="00F202F2" w:rsidRPr="00711C14" w:rsidRDefault="00F202F2" w:rsidP="00195F81">
            <w:pPr>
              <w:spacing w:before="0" w:after="0"/>
              <w:jc w:val="both"/>
              <w:rPr>
                <w:rFonts w:cs="Arial"/>
              </w:rPr>
            </w:pPr>
            <w:r w:rsidRPr="00711C14">
              <w:rPr>
                <w:rFonts w:cs="Arial"/>
              </w:rPr>
              <w:t xml:space="preserve"> Праћење адаптације у школској средини и напредовања у учењу у сарадњи са родитељима</w:t>
            </w:r>
          </w:p>
          <w:p w14:paraId="0B05F70D" w14:textId="77777777" w:rsidR="00F202F2" w:rsidRPr="00711C14" w:rsidRDefault="00F202F2" w:rsidP="00195F81">
            <w:pPr>
              <w:spacing w:before="0" w:after="0"/>
              <w:jc w:val="both"/>
              <w:rPr>
                <w:rFonts w:cs="Arial"/>
              </w:rPr>
            </w:pPr>
          </w:p>
        </w:tc>
        <w:tc>
          <w:tcPr>
            <w:tcW w:w="2977" w:type="dxa"/>
          </w:tcPr>
          <w:p w14:paraId="7EE35428" w14:textId="77777777" w:rsidR="00F202F2" w:rsidRPr="00711C14" w:rsidRDefault="00F202F2" w:rsidP="00195F81">
            <w:pPr>
              <w:spacing w:before="0" w:after="0"/>
              <w:jc w:val="both"/>
              <w:rPr>
                <w:rFonts w:cs="Arial"/>
              </w:rPr>
            </w:pPr>
            <w:r w:rsidRPr="00711C14">
              <w:rPr>
                <w:rFonts w:cs="Arial"/>
              </w:rPr>
              <w:lastRenderedPageBreak/>
              <w:t>Директор, стручни сарадници, наставници, ученици, родитељи</w:t>
            </w:r>
          </w:p>
        </w:tc>
      </w:tr>
    </w:tbl>
    <w:p w14:paraId="654F8BF1" w14:textId="77777777" w:rsidR="0020788E" w:rsidRPr="006E33D7" w:rsidRDefault="0020788E" w:rsidP="006E33D7">
      <w:pPr>
        <w:spacing w:line="240" w:lineRule="auto"/>
        <w:rPr>
          <w:rFonts w:cs="Arial"/>
          <w:b/>
          <w:sz w:val="24"/>
        </w:rPr>
      </w:pPr>
    </w:p>
    <w:p w14:paraId="37B87664" w14:textId="77777777" w:rsidR="0020788E" w:rsidRDefault="0020788E" w:rsidP="00F202F2">
      <w:pPr>
        <w:spacing w:line="240" w:lineRule="auto"/>
        <w:ind w:firstLine="720"/>
        <w:jc w:val="center"/>
        <w:rPr>
          <w:rFonts w:cs="Arial"/>
          <w:b/>
          <w:sz w:val="24"/>
        </w:rPr>
      </w:pPr>
    </w:p>
    <w:p w14:paraId="3AA2AC00" w14:textId="77777777" w:rsidR="00F202F2" w:rsidRPr="00195F81" w:rsidRDefault="00F202F2" w:rsidP="00F202F2">
      <w:pPr>
        <w:spacing w:line="240" w:lineRule="auto"/>
        <w:ind w:firstLine="720"/>
        <w:jc w:val="center"/>
        <w:rPr>
          <w:rFonts w:cs="Arial"/>
          <w:b/>
          <w:sz w:val="28"/>
        </w:rPr>
      </w:pPr>
      <w:r w:rsidRPr="00195F81">
        <w:rPr>
          <w:rFonts w:cs="Arial"/>
          <w:b/>
          <w:sz w:val="28"/>
        </w:rPr>
        <w:t>ПРОГРАМ ШКОЛСКОГ МАРКЕТИНГА</w:t>
      </w:r>
    </w:p>
    <w:p w14:paraId="0DAD5565" w14:textId="77777777" w:rsidR="00F202F2" w:rsidRPr="00F202F2" w:rsidRDefault="00F202F2" w:rsidP="00F202F2">
      <w:pPr>
        <w:spacing w:line="240" w:lineRule="auto"/>
        <w:ind w:firstLine="720"/>
        <w:jc w:val="both"/>
        <w:rPr>
          <w:rFonts w:cs="Arial"/>
          <w:sz w:val="22"/>
        </w:rPr>
      </w:pPr>
      <w:r w:rsidRPr="00A252C3">
        <w:rPr>
          <w:rFonts w:cs="Arial"/>
          <w:sz w:val="22"/>
        </w:rPr>
        <w:t xml:space="preserve">У школи се ради на маркетингу, односно на сталном унапређивању угледа и имиџа школе, њеној промоцији, не само у локалној заједници, већ и у ширем региону. Посебна пажња се посвећује медијској промоцији школе, њених ученика и наставника као и промоцији успеха и достигнућа као и постигнутих резултата. План маркетинга је саставни део Годишњег плана рада. </w:t>
      </w:r>
    </w:p>
    <w:p w14:paraId="4DB1AB8E" w14:textId="77777777" w:rsidR="00F202F2" w:rsidRPr="00A252C3" w:rsidRDefault="00F202F2" w:rsidP="00F202F2">
      <w:pPr>
        <w:spacing w:line="240" w:lineRule="auto"/>
        <w:ind w:firstLine="720"/>
        <w:jc w:val="both"/>
        <w:rPr>
          <w:rFonts w:cs="Arial"/>
          <w:sz w:val="22"/>
        </w:rPr>
      </w:pPr>
      <w:r w:rsidRPr="00A252C3">
        <w:rPr>
          <w:rFonts w:cs="Arial"/>
          <w:sz w:val="22"/>
        </w:rPr>
        <w:t>У оквиру маркетинга школе спроводе се активности као што с</w:t>
      </w:r>
      <w:r>
        <w:rPr>
          <w:rFonts w:cs="Arial"/>
          <w:sz w:val="22"/>
        </w:rPr>
        <w:t>у редовно ажурирање сајта школе</w:t>
      </w:r>
      <w:r w:rsidRPr="00A252C3">
        <w:rPr>
          <w:rFonts w:cs="Arial"/>
          <w:sz w:val="22"/>
        </w:rPr>
        <w:t xml:space="preserve"> и њене званичне фејсбук странице, штампају се постери и флајери који се користе промоцију школе по основним школама код ученика завршног разреда. Промоција школе врши се и на територији града али и шире. Сем промоције у основним школама, врши се стални маркетинг и у писаним и електронским медијима. Сарађујемо са свим медијима у граду, гостовање наших наставника и ученика поспешује промотивне активности које су за нашу школу веома битне. </w:t>
      </w:r>
    </w:p>
    <w:p w14:paraId="340F3257" w14:textId="77777777" w:rsidR="00F202F2" w:rsidRPr="00A252C3" w:rsidRDefault="00F202F2" w:rsidP="00F202F2">
      <w:pPr>
        <w:spacing w:line="240" w:lineRule="auto"/>
        <w:ind w:firstLine="720"/>
        <w:jc w:val="both"/>
        <w:rPr>
          <w:rFonts w:cs="Arial"/>
          <w:sz w:val="22"/>
        </w:rPr>
      </w:pPr>
      <w:r w:rsidRPr="00A252C3">
        <w:rPr>
          <w:rFonts w:cs="Arial"/>
          <w:sz w:val="22"/>
        </w:rPr>
        <w:t xml:space="preserve">„Дан отворених врата школе“ </w:t>
      </w:r>
      <w:r>
        <w:rPr>
          <w:rFonts w:cs="Arial"/>
          <w:sz w:val="22"/>
        </w:rPr>
        <w:t>је</w:t>
      </w:r>
      <w:r w:rsidRPr="00A252C3">
        <w:rPr>
          <w:rFonts w:cs="Arial"/>
          <w:sz w:val="22"/>
        </w:rPr>
        <w:t xml:space="preserve"> традиоционално догађање где </w:t>
      </w:r>
      <w:r>
        <w:rPr>
          <w:rFonts w:cs="Arial"/>
          <w:sz w:val="22"/>
        </w:rPr>
        <w:t>се</w:t>
      </w:r>
      <w:r w:rsidRPr="00A252C3">
        <w:rPr>
          <w:rFonts w:cs="Arial"/>
          <w:sz w:val="22"/>
        </w:rPr>
        <w:t xml:space="preserve"> на једном месту на</w:t>
      </w:r>
      <w:r>
        <w:rPr>
          <w:rFonts w:cs="Arial"/>
          <w:sz w:val="22"/>
        </w:rPr>
        <w:t>лазе</w:t>
      </w:r>
      <w:r w:rsidRPr="00A252C3">
        <w:rPr>
          <w:rFonts w:cs="Arial"/>
          <w:sz w:val="22"/>
        </w:rPr>
        <w:t xml:space="preserve"> сви ученички радови, промови</w:t>
      </w:r>
      <w:r>
        <w:rPr>
          <w:rFonts w:cs="Arial"/>
          <w:sz w:val="22"/>
        </w:rPr>
        <w:t>шу</w:t>
      </w:r>
      <w:r w:rsidRPr="00A252C3">
        <w:rPr>
          <w:rFonts w:cs="Arial"/>
          <w:sz w:val="22"/>
        </w:rPr>
        <w:t xml:space="preserve"> занимања која се нуде ђацима, а на једном месту се могу и ученици и родитељи уверити шта наша школа нуди. </w:t>
      </w:r>
    </w:p>
    <w:p w14:paraId="460AFF95" w14:textId="77777777" w:rsidR="00F202F2" w:rsidRPr="00A252C3" w:rsidRDefault="00F202F2" w:rsidP="00F202F2">
      <w:pPr>
        <w:spacing w:line="240" w:lineRule="auto"/>
        <w:ind w:firstLine="720"/>
        <w:jc w:val="both"/>
        <w:rPr>
          <w:rFonts w:cs="Arial"/>
          <w:sz w:val="22"/>
        </w:rPr>
      </w:pPr>
      <w:r w:rsidRPr="00A252C3">
        <w:rPr>
          <w:rFonts w:cs="Arial"/>
          <w:sz w:val="22"/>
        </w:rPr>
        <w:t>Школа се укључује у многобројне хуманитарне и еколошке акције, сарађујемо са другим институцијама и омладинским организацијама, активно смо укључени у њихове акције па је и то један вид промоције наше школе.</w:t>
      </w:r>
    </w:p>
    <w:p w14:paraId="2EFBD803" w14:textId="618BF30A" w:rsidR="00F202F2" w:rsidRPr="00A252C3" w:rsidRDefault="00F202F2" w:rsidP="00F202F2">
      <w:pPr>
        <w:spacing w:line="240" w:lineRule="auto"/>
        <w:ind w:firstLine="720"/>
        <w:jc w:val="both"/>
        <w:rPr>
          <w:rFonts w:cs="Arial"/>
          <w:sz w:val="22"/>
        </w:rPr>
      </w:pPr>
      <w:r w:rsidRPr="00A252C3">
        <w:rPr>
          <w:rFonts w:cs="Arial"/>
          <w:sz w:val="22"/>
        </w:rPr>
        <w:t xml:space="preserve">Планирамо учешће у пројектима који се нуде на територији града, као што је </w:t>
      </w:r>
      <w:r w:rsidR="00C52EB7">
        <w:rPr>
          <w:rFonts w:cs="Arial"/>
          <w:sz w:val="22"/>
          <w:lang w:val="sr-Cyrl-BA"/>
        </w:rPr>
        <w:t>С</w:t>
      </w:r>
      <w:r w:rsidRPr="00A252C3">
        <w:rPr>
          <w:rFonts w:cs="Arial"/>
          <w:sz w:val="22"/>
        </w:rPr>
        <w:t>ајам науке „ Наук није баук“ на којем желимо да се покажемо и прикажемо неким иновативним пројектом, а конкурисаћемо и за друге пројекте који ће омогућити већу видљивост наше школе. У плану је и пројекат „Дани физике“ са Центром за промоцију науке, као и „Зелени кровови“ са Вис</w:t>
      </w:r>
      <w:r>
        <w:rPr>
          <w:rFonts w:cs="Arial"/>
          <w:sz w:val="22"/>
        </w:rPr>
        <w:t>о</w:t>
      </w:r>
      <w:r w:rsidRPr="00A252C3">
        <w:rPr>
          <w:rFonts w:cs="Arial"/>
          <w:sz w:val="22"/>
        </w:rPr>
        <w:t>ком школом или неком невладином организацијом.</w:t>
      </w:r>
    </w:p>
    <w:p w14:paraId="0E9ABF9D" w14:textId="77777777" w:rsidR="00F202F2" w:rsidRDefault="00F202F2" w:rsidP="00E03DB8">
      <w:pPr>
        <w:ind w:firstLine="720"/>
        <w:jc w:val="both"/>
        <w:rPr>
          <w:rFonts w:cs="Arial"/>
          <w:sz w:val="22"/>
        </w:rPr>
      </w:pPr>
      <w:r w:rsidRPr="00A252C3">
        <w:rPr>
          <w:rFonts w:cs="Arial"/>
          <w:sz w:val="22"/>
        </w:rPr>
        <w:t>Планирамо и обнављање сарадње са Архитектонском школом из Бугарске што ће омогућити промоцију и маркетинг нађе школе и ван граница наше земље</w:t>
      </w:r>
      <w:r>
        <w:rPr>
          <w:rFonts w:cs="Arial"/>
          <w:sz w:val="22"/>
        </w:rPr>
        <w:t>.</w:t>
      </w:r>
    </w:p>
    <w:p w14:paraId="61B59950" w14:textId="77777777" w:rsidR="00F202F2" w:rsidRDefault="00F202F2" w:rsidP="00F202F2">
      <w:pPr>
        <w:ind w:firstLine="720"/>
        <w:jc w:val="both"/>
        <w:rPr>
          <w:rFonts w:cs="Arial"/>
          <w:sz w:val="22"/>
        </w:rPr>
      </w:pPr>
    </w:p>
    <w:p w14:paraId="0EC78382" w14:textId="77777777" w:rsidR="006E33D7" w:rsidRDefault="006E33D7" w:rsidP="00F202F2">
      <w:pPr>
        <w:ind w:firstLine="720"/>
        <w:jc w:val="both"/>
        <w:rPr>
          <w:rFonts w:cs="Arial"/>
          <w:sz w:val="22"/>
        </w:rPr>
      </w:pPr>
    </w:p>
    <w:p w14:paraId="170CC5DB" w14:textId="77777777" w:rsidR="006E33D7" w:rsidRPr="006E33D7" w:rsidRDefault="006E33D7" w:rsidP="00F202F2">
      <w:pPr>
        <w:ind w:firstLine="720"/>
        <w:jc w:val="both"/>
        <w:rPr>
          <w:rFonts w:cs="Arial"/>
          <w:sz w:val="22"/>
        </w:rPr>
      </w:pPr>
    </w:p>
    <w:p w14:paraId="600F1BCD" w14:textId="77777777" w:rsidR="00F202F2" w:rsidRDefault="00F202F2" w:rsidP="00F202F2">
      <w:pPr>
        <w:ind w:firstLine="720"/>
        <w:jc w:val="center"/>
        <w:rPr>
          <w:rFonts w:cs="Arial"/>
          <w:sz w:val="22"/>
        </w:rPr>
      </w:pPr>
      <w:r>
        <w:rPr>
          <w:rFonts w:cs="Arial"/>
          <w:sz w:val="22"/>
        </w:rPr>
        <w:lastRenderedPageBreak/>
        <w:t>План тима за маркетинг и промоцију школе</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3136"/>
        <w:gridCol w:w="3136"/>
      </w:tblGrid>
      <w:tr w:rsidR="00F202F2" w:rsidRPr="008D2A25" w14:paraId="3A83B275" w14:textId="77777777" w:rsidTr="00E03DB8">
        <w:trPr>
          <w:trHeight w:val="291"/>
          <w:jc w:val="center"/>
        </w:trPr>
        <w:tc>
          <w:tcPr>
            <w:tcW w:w="4562" w:type="dxa"/>
            <w:shd w:val="pct20" w:color="auto" w:fill="auto"/>
          </w:tcPr>
          <w:p w14:paraId="3EAA7EFC" w14:textId="77777777" w:rsidR="00F202F2" w:rsidRPr="008D2A25" w:rsidRDefault="00F202F2" w:rsidP="00E03DB8">
            <w:pPr>
              <w:spacing w:after="0"/>
              <w:jc w:val="both"/>
              <w:rPr>
                <w:rFonts w:cs="Arial"/>
                <w:b/>
                <w:i/>
              </w:rPr>
            </w:pPr>
            <w:r w:rsidRPr="008D2A25">
              <w:rPr>
                <w:rFonts w:cs="Arial"/>
                <w:b/>
                <w:i/>
              </w:rPr>
              <w:t>Активности</w:t>
            </w:r>
          </w:p>
        </w:tc>
        <w:tc>
          <w:tcPr>
            <w:tcW w:w="3136" w:type="dxa"/>
            <w:shd w:val="pct20" w:color="auto" w:fill="auto"/>
          </w:tcPr>
          <w:p w14:paraId="2DD65886" w14:textId="77777777" w:rsidR="00F202F2" w:rsidRPr="008D2A25" w:rsidRDefault="00F202F2" w:rsidP="00E03DB8">
            <w:pPr>
              <w:spacing w:after="0"/>
              <w:jc w:val="both"/>
              <w:rPr>
                <w:rFonts w:cs="Arial"/>
                <w:b/>
                <w:i/>
              </w:rPr>
            </w:pPr>
            <w:r w:rsidRPr="008D2A25">
              <w:rPr>
                <w:rFonts w:cs="Arial"/>
                <w:b/>
                <w:i/>
              </w:rPr>
              <w:t>Начиин реализације</w:t>
            </w:r>
          </w:p>
        </w:tc>
        <w:tc>
          <w:tcPr>
            <w:tcW w:w="3136" w:type="dxa"/>
            <w:shd w:val="pct20" w:color="auto" w:fill="auto"/>
          </w:tcPr>
          <w:p w14:paraId="130ED164" w14:textId="77777777" w:rsidR="00F202F2" w:rsidRPr="008D2A25" w:rsidRDefault="00F202F2" w:rsidP="00E03DB8">
            <w:pPr>
              <w:spacing w:after="0"/>
              <w:jc w:val="both"/>
              <w:rPr>
                <w:rFonts w:cs="Arial"/>
                <w:b/>
                <w:i/>
              </w:rPr>
            </w:pPr>
            <w:r w:rsidRPr="008D2A25">
              <w:rPr>
                <w:rFonts w:cs="Arial"/>
                <w:b/>
                <w:i/>
              </w:rPr>
              <w:t>Време реализације</w:t>
            </w:r>
          </w:p>
        </w:tc>
      </w:tr>
      <w:tr w:rsidR="00F202F2" w:rsidRPr="008D2A25" w14:paraId="26315698" w14:textId="77777777" w:rsidTr="00E03DB8">
        <w:trPr>
          <w:trHeight w:val="599"/>
          <w:jc w:val="center"/>
        </w:trPr>
        <w:tc>
          <w:tcPr>
            <w:tcW w:w="4562" w:type="dxa"/>
          </w:tcPr>
          <w:p w14:paraId="69621721" w14:textId="77777777" w:rsidR="00F202F2" w:rsidRPr="008D2A25" w:rsidRDefault="00F202F2" w:rsidP="00E03DB8">
            <w:pPr>
              <w:spacing w:after="0"/>
              <w:jc w:val="both"/>
              <w:rPr>
                <w:rFonts w:cs="Arial"/>
              </w:rPr>
            </w:pPr>
            <w:r w:rsidRPr="008D2A25">
              <w:rPr>
                <w:rFonts w:cs="Arial"/>
              </w:rPr>
              <w:t>Представљање школе по основним школама, кроз изложбе радова, презентације, макете</w:t>
            </w:r>
          </w:p>
        </w:tc>
        <w:tc>
          <w:tcPr>
            <w:tcW w:w="3136" w:type="dxa"/>
          </w:tcPr>
          <w:p w14:paraId="731E4B04" w14:textId="77777777" w:rsidR="00F202F2" w:rsidRPr="008D2A25" w:rsidRDefault="00F202F2" w:rsidP="00E03DB8">
            <w:pPr>
              <w:spacing w:after="0"/>
              <w:jc w:val="center"/>
              <w:rPr>
                <w:rFonts w:cs="Arial"/>
              </w:rPr>
            </w:pPr>
            <w:r w:rsidRPr="008D2A25">
              <w:rPr>
                <w:rFonts w:cs="Arial"/>
              </w:rPr>
              <w:t>Састанак тима, организовање посете</w:t>
            </w:r>
          </w:p>
        </w:tc>
        <w:tc>
          <w:tcPr>
            <w:tcW w:w="3136" w:type="dxa"/>
          </w:tcPr>
          <w:p w14:paraId="6C30C639" w14:textId="77777777" w:rsidR="00F202F2" w:rsidRPr="008D2A25" w:rsidRDefault="00F202F2" w:rsidP="00E03DB8">
            <w:pPr>
              <w:spacing w:after="0"/>
              <w:jc w:val="center"/>
              <w:rPr>
                <w:rFonts w:cs="Arial"/>
              </w:rPr>
            </w:pPr>
            <w:r w:rsidRPr="008D2A25">
              <w:rPr>
                <w:rFonts w:cs="Arial"/>
              </w:rPr>
              <w:t>Током школске године</w:t>
            </w:r>
          </w:p>
        </w:tc>
      </w:tr>
      <w:tr w:rsidR="00F202F2" w:rsidRPr="008D2A25" w14:paraId="4788C520" w14:textId="77777777" w:rsidTr="00E03DB8">
        <w:trPr>
          <w:trHeight w:val="890"/>
          <w:jc w:val="center"/>
        </w:trPr>
        <w:tc>
          <w:tcPr>
            <w:tcW w:w="4562" w:type="dxa"/>
          </w:tcPr>
          <w:p w14:paraId="4DD3CF9F" w14:textId="77777777" w:rsidR="00F202F2" w:rsidRPr="008D2A25" w:rsidRDefault="00F202F2" w:rsidP="00E03DB8">
            <w:pPr>
              <w:spacing w:after="0"/>
              <w:jc w:val="both"/>
              <w:rPr>
                <w:rFonts w:cs="Arial"/>
              </w:rPr>
            </w:pPr>
            <w:r w:rsidRPr="008D2A25">
              <w:rPr>
                <w:rFonts w:cs="Arial"/>
              </w:rPr>
              <w:t>Прикупљање података и ажурирање сајта школе, континуирано уређивање фејсбук странице школе</w:t>
            </w:r>
          </w:p>
        </w:tc>
        <w:tc>
          <w:tcPr>
            <w:tcW w:w="3136" w:type="dxa"/>
          </w:tcPr>
          <w:p w14:paraId="51D0EEC3" w14:textId="77777777" w:rsidR="00F202F2" w:rsidRPr="008D2A25" w:rsidRDefault="00F202F2" w:rsidP="00E03DB8">
            <w:pPr>
              <w:spacing w:after="0"/>
              <w:jc w:val="center"/>
              <w:rPr>
                <w:rFonts w:cs="Arial"/>
              </w:rPr>
            </w:pPr>
            <w:r w:rsidRPr="008D2A25">
              <w:rPr>
                <w:rFonts w:cs="Arial"/>
              </w:rPr>
              <w:t>Припрема материјала, уређивање, ажурирање, договор о садржају</w:t>
            </w:r>
          </w:p>
        </w:tc>
        <w:tc>
          <w:tcPr>
            <w:tcW w:w="3136" w:type="dxa"/>
          </w:tcPr>
          <w:p w14:paraId="57648D2C" w14:textId="77777777" w:rsidR="00F202F2" w:rsidRPr="008D2A25" w:rsidRDefault="00F202F2" w:rsidP="00E03DB8">
            <w:pPr>
              <w:spacing w:after="0"/>
              <w:jc w:val="center"/>
              <w:rPr>
                <w:rFonts w:cs="Arial"/>
              </w:rPr>
            </w:pPr>
            <w:r w:rsidRPr="008D2A25">
              <w:rPr>
                <w:rFonts w:cs="Arial"/>
              </w:rPr>
              <w:t>Током школске године</w:t>
            </w:r>
          </w:p>
        </w:tc>
      </w:tr>
      <w:tr w:rsidR="00F202F2" w:rsidRPr="008D2A25" w14:paraId="2609F47B" w14:textId="77777777" w:rsidTr="00E03DB8">
        <w:trPr>
          <w:trHeight w:val="582"/>
          <w:jc w:val="center"/>
        </w:trPr>
        <w:tc>
          <w:tcPr>
            <w:tcW w:w="4562" w:type="dxa"/>
          </w:tcPr>
          <w:p w14:paraId="64FF24EE" w14:textId="77777777" w:rsidR="00F202F2" w:rsidRPr="008D2A25" w:rsidRDefault="00F202F2" w:rsidP="00E03DB8">
            <w:pPr>
              <w:spacing w:after="0"/>
              <w:jc w:val="both"/>
              <w:rPr>
                <w:rFonts w:cs="Arial"/>
              </w:rPr>
            </w:pPr>
            <w:r w:rsidRPr="008D2A25">
              <w:rPr>
                <w:rFonts w:cs="Arial"/>
              </w:rPr>
              <w:t>Сарадња са осталим тимовима на нивоу школе и ученичким парламентом</w:t>
            </w:r>
          </w:p>
        </w:tc>
        <w:tc>
          <w:tcPr>
            <w:tcW w:w="3136" w:type="dxa"/>
          </w:tcPr>
          <w:p w14:paraId="2B38A32B" w14:textId="77777777" w:rsidR="00F202F2" w:rsidRPr="008D2A25" w:rsidRDefault="00F202F2" w:rsidP="00E03DB8">
            <w:pPr>
              <w:spacing w:after="0"/>
              <w:jc w:val="center"/>
              <w:rPr>
                <w:rFonts w:cs="Arial"/>
              </w:rPr>
            </w:pPr>
            <w:r w:rsidRPr="008D2A25">
              <w:rPr>
                <w:rFonts w:cs="Arial"/>
              </w:rPr>
              <w:t>Састанци са другим тимовима</w:t>
            </w:r>
          </w:p>
        </w:tc>
        <w:tc>
          <w:tcPr>
            <w:tcW w:w="3136" w:type="dxa"/>
          </w:tcPr>
          <w:p w14:paraId="36D860E5" w14:textId="77777777" w:rsidR="00F202F2" w:rsidRPr="008D2A25" w:rsidRDefault="00F202F2" w:rsidP="00E03DB8">
            <w:pPr>
              <w:spacing w:after="0"/>
              <w:jc w:val="center"/>
              <w:rPr>
                <w:rFonts w:cs="Arial"/>
              </w:rPr>
            </w:pPr>
            <w:r w:rsidRPr="008D2A25">
              <w:rPr>
                <w:rFonts w:cs="Arial"/>
              </w:rPr>
              <w:t>Током школске године</w:t>
            </w:r>
          </w:p>
        </w:tc>
      </w:tr>
      <w:tr w:rsidR="00F202F2" w:rsidRPr="008D2A25" w14:paraId="12DA4E2A" w14:textId="77777777" w:rsidTr="00E03DB8">
        <w:trPr>
          <w:trHeight w:val="1198"/>
          <w:jc w:val="center"/>
        </w:trPr>
        <w:tc>
          <w:tcPr>
            <w:tcW w:w="4562" w:type="dxa"/>
          </w:tcPr>
          <w:p w14:paraId="66F4CA81" w14:textId="77777777" w:rsidR="00F202F2" w:rsidRPr="008D2A25" w:rsidRDefault="00F202F2" w:rsidP="00E03DB8">
            <w:pPr>
              <w:spacing w:after="0"/>
              <w:jc w:val="both"/>
              <w:rPr>
                <w:rFonts w:cs="Arial"/>
              </w:rPr>
            </w:pPr>
            <w:r w:rsidRPr="008D2A25">
              <w:rPr>
                <w:rFonts w:cs="Arial"/>
              </w:rPr>
              <w:t>Сарадња школе са локалним и републичким елктронским и писаним медијима, промоција школе кроз медије, гостовање на телевизијама</w:t>
            </w:r>
          </w:p>
        </w:tc>
        <w:tc>
          <w:tcPr>
            <w:tcW w:w="3136" w:type="dxa"/>
          </w:tcPr>
          <w:p w14:paraId="58099D10" w14:textId="77777777" w:rsidR="00F202F2" w:rsidRPr="008D2A25" w:rsidRDefault="00F202F2" w:rsidP="00E03DB8">
            <w:pPr>
              <w:spacing w:after="0"/>
              <w:jc w:val="center"/>
              <w:rPr>
                <w:rFonts w:cs="Arial"/>
              </w:rPr>
            </w:pPr>
            <w:r w:rsidRPr="008D2A25">
              <w:rPr>
                <w:rFonts w:cs="Arial"/>
              </w:rPr>
              <w:t>Договор о наступу, припрема промотивног материјала</w:t>
            </w:r>
          </w:p>
        </w:tc>
        <w:tc>
          <w:tcPr>
            <w:tcW w:w="3136" w:type="dxa"/>
          </w:tcPr>
          <w:p w14:paraId="03DB65BA" w14:textId="77777777" w:rsidR="00F202F2" w:rsidRPr="008D2A25" w:rsidRDefault="00F202F2" w:rsidP="00E03DB8">
            <w:pPr>
              <w:spacing w:after="0"/>
              <w:jc w:val="center"/>
              <w:rPr>
                <w:rFonts w:cs="Arial"/>
              </w:rPr>
            </w:pPr>
            <w:r w:rsidRPr="008D2A25">
              <w:rPr>
                <w:rFonts w:cs="Arial"/>
              </w:rPr>
              <w:t>Током школске године</w:t>
            </w:r>
          </w:p>
        </w:tc>
      </w:tr>
      <w:tr w:rsidR="00F202F2" w:rsidRPr="008D2A25" w14:paraId="7C384361" w14:textId="77777777" w:rsidTr="00E03DB8">
        <w:trPr>
          <w:trHeight w:val="890"/>
          <w:jc w:val="center"/>
        </w:trPr>
        <w:tc>
          <w:tcPr>
            <w:tcW w:w="4562" w:type="dxa"/>
          </w:tcPr>
          <w:p w14:paraId="5BF56092" w14:textId="77777777" w:rsidR="00F202F2" w:rsidRPr="008D2A25" w:rsidRDefault="00F202F2" w:rsidP="00E03DB8">
            <w:pPr>
              <w:spacing w:after="0"/>
              <w:jc w:val="both"/>
              <w:rPr>
                <w:rFonts w:cs="Arial"/>
              </w:rPr>
            </w:pPr>
            <w:r w:rsidRPr="008D2A25">
              <w:rPr>
                <w:rFonts w:cs="Arial"/>
              </w:rPr>
              <w:t>Сарадња са институцијама у граду и социјалним партнерима школе, учешће у акцијама које су организација града</w:t>
            </w:r>
          </w:p>
        </w:tc>
        <w:tc>
          <w:tcPr>
            <w:tcW w:w="3136" w:type="dxa"/>
          </w:tcPr>
          <w:p w14:paraId="6F86AD88" w14:textId="77777777" w:rsidR="00F202F2" w:rsidRPr="008D2A25" w:rsidRDefault="00F202F2" w:rsidP="00E03DB8">
            <w:pPr>
              <w:spacing w:after="0"/>
              <w:jc w:val="center"/>
              <w:rPr>
                <w:rFonts w:cs="Arial"/>
              </w:rPr>
            </w:pPr>
            <w:r w:rsidRPr="008D2A25">
              <w:rPr>
                <w:rFonts w:cs="Arial"/>
              </w:rPr>
              <w:t>Састанци, учешће у акцијама</w:t>
            </w:r>
          </w:p>
        </w:tc>
        <w:tc>
          <w:tcPr>
            <w:tcW w:w="3136" w:type="dxa"/>
          </w:tcPr>
          <w:p w14:paraId="1CBC3B36" w14:textId="77777777" w:rsidR="00F202F2" w:rsidRPr="008D2A25" w:rsidRDefault="00F202F2" w:rsidP="00E03DB8">
            <w:pPr>
              <w:spacing w:after="0"/>
              <w:jc w:val="center"/>
              <w:rPr>
                <w:rFonts w:cs="Arial"/>
              </w:rPr>
            </w:pPr>
            <w:r w:rsidRPr="008D2A25">
              <w:rPr>
                <w:rFonts w:cs="Arial"/>
              </w:rPr>
              <w:t>Током школске године</w:t>
            </w:r>
          </w:p>
        </w:tc>
      </w:tr>
      <w:tr w:rsidR="00F202F2" w:rsidRPr="008D2A25" w14:paraId="4B1089D4" w14:textId="77777777" w:rsidTr="00E03DB8">
        <w:trPr>
          <w:trHeight w:val="582"/>
          <w:jc w:val="center"/>
        </w:trPr>
        <w:tc>
          <w:tcPr>
            <w:tcW w:w="4562" w:type="dxa"/>
          </w:tcPr>
          <w:p w14:paraId="157DEC5B" w14:textId="77777777" w:rsidR="00F202F2" w:rsidRPr="008D2A25" w:rsidRDefault="00F202F2" w:rsidP="00E03DB8">
            <w:pPr>
              <w:spacing w:after="0"/>
              <w:jc w:val="both"/>
              <w:rPr>
                <w:rFonts w:cs="Arial"/>
              </w:rPr>
            </w:pPr>
            <w:r w:rsidRPr="008D2A25">
              <w:rPr>
                <w:rFonts w:cs="Arial"/>
              </w:rPr>
              <w:t>Успостављање сарадње са другим школама у региону и републици</w:t>
            </w:r>
          </w:p>
        </w:tc>
        <w:tc>
          <w:tcPr>
            <w:tcW w:w="3136" w:type="dxa"/>
          </w:tcPr>
          <w:p w14:paraId="1AE12C50" w14:textId="77777777" w:rsidR="00F202F2" w:rsidRPr="008D2A25" w:rsidRDefault="00F202F2" w:rsidP="00E03DB8">
            <w:pPr>
              <w:spacing w:after="0"/>
              <w:jc w:val="center"/>
              <w:rPr>
                <w:rFonts w:cs="Arial"/>
              </w:rPr>
            </w:pPr>
            <w:r w:rsidRPr="008D2A25">
              <w:rPr>
                <w:rFonts w:cs="Arial"/>
              </w:rPr>
              <w:t>Састанак тима</w:t>
            </w:r>
          </w:p>
        </w:tc>
        <w:tc>
          <w:tcPr>
            <w:tcW w:w="3136" w:type="dxa"/>
          </w:tcPr>
          <w:p w14:paraId="4B6DB6F4" w14:textId="77777777" w:rsidR="00F202F2" w:rsidRPr="008D2A25" w:rsidRDefault="00F202F2" w:rsidP="00E03DB8">
            <w:pPr>
              <w:spacing w:after="0"/>
              <w:jc w:val="center"/>
              <w:rPr>
                <w:rFonts w:cs="Arial"/>
              </w:rPr>
            </w:pPr>
            <w:r w:rsidRPr="008D2A25">
              <w:rPr>
                <w:rFonts w:cs="Arial"/>
              </w:rPr>
              <w:t>Током школске године</w:t>
            </w:r>
          </w:p>
        </w:tc>
      </w:tr>
      <w:tr w:rsidR="00F202F2" w:rsidRPr="008D2A25" w14:paraId="15B516F0" w14:textId="77777777" w:rsidTr="00E03DB8">
        <w:trPr>
          <w:trHeight w:val="907"/>
          <w:jc w:val="center"/>
        </w:trPr>
        <w:tc>
          <w:tcPr>
            <w:tcW w:w="4562" w:type="dxa"/>
          </w:tcPr>
          <w:p w14:paraId="54846607" w14:textId="77777777" w:rsidR="00F202F2" w:rsidRPr="008D2A25" w:rsidRDefault="00F202F2" w:rsidP="00E03DB8">
            <w:pPr>
              <w:spacing w:after="0"/>
              <w:jc w:val="both"/>
              <w:rPr>
                <w:rFonts w:cs="Arial"/>
              </w:rPr>
            </w:pPr>
            <w:r w:rsidRPr="008D2A25">
              <w:rPr>
                <w:rFonts w:cs="Arial"/>
              </w:rPr>
              <w:t>Анализа реализације плана тима за текућу годину, припрема извештаја;</w:t>
            </w:r>
          </w:p>
          <w:p w14:paraId="764AF67A" w14:textId="77777777" w:rsidR="00F202F2" w:rsidRPr="008D2A25" w:rsidRDefault="00F202F2" w:rsidP="00E03DB8">
            <w:pPr>
              <w:spacing w:after="0"/>
              <w:jc w:val="both"/>
              <w:rPr>
                <w:rFonts w:cs="Arial"/>
              </w:rPr>
            </w:pPr>
            <w:r w:rsidRPr="008D2A25">
              <w:rPr>
                <w:rFonts w:cs="Arial"/>
              </w:rPr>
              <w:t>Анализа уписа за наредну школску годину</w:t>
            </w:r>
          </w:p>
        </w:tc>
        <w:tc>
          <w:tcPr>
            <w:tcW w:w="3136" w:type="dxa"/>
          </w:tcPr>
          <w:p w14:paraId="34DEA1A7" w14:textId="77777777" w:rsidR="00F202F2" w:rsidRPr="008D2A25" w:rsidRDefault="00F202F2" w:rsidP="00E03DB8">
            <w:pPr>
              <w:spacing w:after="0"/>
              <w:jc w:val="center"/>
              <w:rPr>
                <w:rFonts w:cs="Arial"/>
              </w:rPr>
            </w:pPr>
            <w:r w:rsidRPr="008D2A25">
              <w:rPr>
                <w:rFonts w:cs="Arial"/>
              </w:rPr>
              <w:t>Састанак тима</w:t>
            </w:r>
          </w:p>
        </w:tc>
        <w:tc>
          <w:tcPr>
            <w:tcW w:w="3136" w:type="dxa"/>
          </w:tcPr>
          <w:p w14:paraId="5BEC5CE8" w14:textId="77777777" w:rsidR="00F202F2" w:rsidRPr="008D2A25" w:rsidRDefault="00F202F2" w:rsidP="00E03DB8">
            <w:pPr>
              <w:spacing w:after="0"/>
              <w:jc w:val="center"/>
              <w:rPr>
                <w:rFonts w:cs="Arial"/>
              </w:rPr>
            </w:pPr>
            <w:r w:rsidRPr="008D2A25">
              <w:rPr>
                <w:rFonts w:cs="Arial"/>
              </w:rPr>
              <w:t>Јун, јул</w:t>
            </w:r>
          </w:p>
        </w:tc>
      </w:tr>
      <w:tr w:rsidR="00F202F2" w:rsidRPr="008D2A25" w14:paraId="05C5C8B6" w14:textId="77777777" w:rsidTr="00E03DB8">
        <w:trPr>
          <w:trHeight w:val="308"/>
          <w:jc w:val="center"/>
        </w:trPr>
        <w:tc>
          <w:tcPr>
            <w:tcW w:w="4562" w:type="dxa"/>
          </w:tcPr>
          <w:p w14:paraId="5F3DA2D1" w14:textId="77777777" w:rsidR="00F202F2" w:rsidRPr="008D2A25" w:rsidRDefault="00F202F2" w:rsidP="00E03DB8">
            <w:pPr>
              <w:spacing w:after="0"/>
              <w:jc w:val="both"/>
              <w:rPr>
                <w:rFonts w:cs="Arial"/>
              </w:rPr>
            </w:pPr>
            <w:r w:rsidRPr="008D2A25">
              <w:rPr>
                <w:rFonts w:cs="Arial"/>
              </w:rPr>
              <w:t>Припрема плана за наредну школску годину</w:t>
            </w:r>
          </w:p>
          <w:p w14:paraId="5A9C1D84" w14:textId="77777777" w:rsidR="00F202F2" w:rsidRPr="008D2A25" w:rsidRDefault="00F202F2" w:rsidP="00E03DB8">
            <w:pPr>
              <w:spacing w:after="0"/>
              <w:jc w:val="both"/>
              <w:rPr>
                <w:rFonts w:cs="Arial"/>
              </w:rPr>
            </w:pPr>
          </w:p>
        </w:tc>
        <w:tc>
          <w:tcPr>
            <w:tcW w:w="3136" w:type="dxa"/>
          </w:tcPr>
          <w:p w14:paraId="322538E1" w14:textId="77777777" w:rsidR="00F202F2" w:rsidRPr="008D2A25" w:rsidRDefault="00F202F2" w:rsidP="00E03DB8">
            <w:pPr>
              <w:spacing w:after="0"/>
              <w:jc w:val="center"/>
              <w:rPr>
                <w:rFonts w:cs="Arial"/>
              </w:rPr>
            </w:pPr>
            <w:r w:rsidRPr="008D2A25">
              <w:rPr>
                <w:rFonts w:cs="Arial"/>
              </w:rPr>
              <w:t>Састанак тима</w:t>
            </w:r>
          </w:p>
        </w:tc>
        <w:tc>
          <w:tcPr>
            <w:tcW w:w="3136" w:type="dxa"/>
          </w:tcPr>
          <w:p w14:paraId="5903E71A" w14:textId="77777777" w:rsidR="00F202F2" w:rsidRPr="008D2A25" w:rsidRDefault="00F202F2" w:rsidP="00E03DB8">
            <w:pPr>
              <w:spacing w:after="0"/>
              <w:jc w:val="center"/>
              <w:rPr>
                <w:rFonts w:cs="Arial"/>
              </w:rPr>
            </w:pPr>
            <w:r w:rsidRPr="008D2A25">
              <w:rPr>
                <w:rFonts w:cs="Arial"/>
              </w:rPr>
              <w:t>Август</w:t>
            </w:r>
          </w:p>
        </w:tc>
      </w:tr>
    </w:tbl>
    <w:p w14:paraId="0FB18FB0" w14:textId="77777777" w:rsidR="00195F81" w:rsidRDefault="00195F81" w:rsidP="00F202F2">
      <w:bookmarkStart w:id="104" w:name="_Toc524780686"/>
      <w:bookmarkStart w:id="105" w:name="_Toc524781078"/>
      <w:bookmarkStart w:id="106" w:name="_Toc19006786"/>
      <w:bookmarkStart w:id="107" w:name="_Toc105756881"/>
    </w:p>
    <w:p w14:paraId="29E214CD" w14:textId="77777777" w:rsidR="00195F81" w:rsidRDefault="00195F81" w:rsidP="00F202F2"/>
    <w:p w14:paraId="6144C959" w14:textId="77777777" w:rsidR="00195F81" w:rsidRPr="00195F81" w:rsidRDefault="00195F81" w:rsidP="00195F81">
      <w:pPr>
        <w:pStyle w:val="Heading3"/>
        <w:spacing w:before="0"/>
        <w:jc w:val="center"/>
        <w:rPr>
          <w:rFonts w:eastAsia="Cambria" w:cstheme="minorHAnsi"/>
          <w:b/>
          <w:color w:val="auto"/>
          <w:sz w:val="28"/>
          <w:szCs w:val="24"/>
        </w:rPr>
      </w:pPr>
      <w:bookmarkStart w:id="108" w:name="_Toc112665529"/>
      <w:r w:rsidRPr="00195F81">
        <w:rPr>
          <w:rFonts w:eastAsia="Cambria" w:cstheme="minorHAnsi"/>
          <w:b/>
          <w:color w:val="auto"/>
          <w:sz w:val="28"/>
          <w:szCs w:val="24"/>
        </w:rPr>
        <w:t>План унапређења материјално техничких ресурса</w:t>
      </w:r>
      <w:bookmarkEnd w:id="108"/>
    </w:p>
    <w:p w14:paraId="26ED431C" w14:textId="77777777" w:rsidR="00195F81" w:rsidRPr="00195F81" w:rsidRDefault="00195F81" w:rsidP="00F202F2"/>
    <w:bookmarkEnd w:id="104"/>
    <w:bookmarkEnd w:id="105"/>
    <w:bookmarkEnd w:id="106"/>
    <w:bookmarkEnd w:id="107"/>
    <w:p w14:paraId="77345299" w14:textId="77777777" w:rsidR="00F202F2" w:rsidRPr="00671764" w:rsidRDefault="00F202F2" w:rsidP="00F202F2">
      <w:pPr>
        <w:pStyle w:val="podnaslov"/>
        <w:ind w:left="1080"/>
        <w:jc w:val="both"/>
        <w:rPr>
          <w:rFonts w:ascii="Arial" w:eastAsia="Cambria" w:hAnsi="Arial" w:cs="Arial"/>
          <w:color w:val="auto"/>
          <w:sz w:val="22"/>
          <w:szCs w:val="22"/>
        </w:rPr>
      </w:pPr>
    </w:p>
    <w:p w14:paraId="2D51B816" w14:textId="77777777" w:rsidR="00F202F2" w:rsidRPr="00671764" w:rsidRDefault="00F202F2" w:rsidP="00F202F2">
      <w:pPr>
        <w:spacing w:before="0" w:after="0"/>
        <w:jc w:val="both"/>
        <w:rPr>
          <w:rFonts w:eastAsia="Arial" w:cs="Arial"/>
          <w:sz w:val="22"/>
        </w:rPr>
      </w:pPr>
      <w:r w:rsidRPr="00671764">
        <w:rPr>
          <w:rFonts w:eastAsia="Arial" w:cs="Arial"/>
          <w:sz w:val="22"/>
        </w:rPr>
        <w:t xml:space="preserve">              Побољшање услова рада и живота у школи је неопходно али су за то по</w:t>
      </w:r>
      <w:r>
        <w:rPr>
          <w:rFonts w:eastAsia="Arial" w:cs="Arial"/>
          <w:sz w:val="22"/>
        </w:rPr>
        <w:t>требна</w:t>
      </w:r>
      <w:r w:rsidRPr="00671764">
        <w:rPr>
          <w:rFonts w:eastAsia="Arial" w:cs="Arial"/>
          <w:sz w:val="22"/>
        </w:rPr>
        <w:t xml:space="preserve"> средства. Сопствена средства су мала, док управа за образовање има ограничена средства.</w:t>
      </w:r>
    </w:p>
    <w:p w14:paraId="330FEB40" w14:textId="77777777" w:rsidR="00F202F2" w:rsidRDefault="00F202F2" w:rsidP="00F202F2">
      <w:pPr>
        <w:ind w:right="337"/>
        <w:jc w:val="both"/>
        <w:rPr>
          <w:rFonts w:eastAsia="Arial" w:cs="Arial"/>
          <w:sz w:val="22"/>
        </w:rPr>
      </w:pPr>
      <w:r w:rsidRPr="00671764">
        <w:rPr>
          <w:rFonts w:cs="Arial"/>
          <w:sz w:val="22"/>
        </w:rPr>
        <w:t xml:space="preserve">                 </w:t>
      </w:r>
      <w:r w:rsidRPr="00671764">
        <w:rPr>
          <w:rFonts w:eastAsia="Arial" w:cs="Arial"/>
          <w:sz w:val="22"/>
        </w:rPr>
        <w:t xml:space="preserve">Идеја    је  да  се реализацију неки  од  пројеката  енергетске  ефикасности  било уз помоћ Града или општине, или аплицирањем на пројектима донатора или програма као што су ЕРАСМУС ПЛУС, ПРЕКОГРАНИЧНЕ САРАДЊЕ, RYCO или средстава која обезбеђује страни донатори или амбасаде. </w:t>
      </w:r>
    </w:p>
    <w:p w14:paraId="04C0C621" w14:textId="77777777" w:rsidR="00F202F2" w:rsidRPr="00671764" w:rsidRDefault="00F202F2" w:rsidP="00F202F2">
      <w:pPr>
        <w:ind w:right="337"/>
        <w:jc w:val="both"/>
        <w:rPr>
          <w:rFonts w:eastAsia="Arial" w:cs="Arial"/>
          <w:sz w:val="22"/>
        </w:rPr>
      </w:pPr>
      <w:r w:rsidRPr="00671764">
        <w:rPr>
          <w:rFonts w:eastAsia="Arial" w:cs="Arial"/>
          <w:sz w:val="22"/>
        </w:rPr>
        <w:t>Циљ нам је: израда  фасаде,  поправка  крова,  замена  олука</w:t>
      </w:r>
      <w:r>
        <w:rPr>
          <w:rFonts w:eastAsia="Arial" w:cs="Arial"/>
          <w:sz w:val="22"/>
        </w:rPr>
        <w:t>.</w:t>
      </w:r>
      <w:r w:rsidRPr="00671764">
        <w:rPr>
          <w:rFonts w:eastAsia="Arial" w:cs="Arial"/>
          <w:sz w:val="22"/>
        </w:rPr>
        <w:t xml:space="preserve"> </w:t>
      </w:r>
    </w:p>
    <w:p w14:paraId="727D853A" w14:textId="77777777" w:rsidR="00F202F2" w:rsidRPr="00671764" w:rsidRDefault="00F202F2" w:rsidP="00F202F2">
      <w:pPr>
        <w:spacing w:before="29"/>
        <w:ind w:left="134" w:right="337" w:firstLine="851"/>
        <w:jc w:val="both"/>
        <w:rPr>
          <w:rFonts w:eastAsia="Arial" w:cs="Arial"/>
          <w:sz w:val="22"/>
        </w:rPr>
      </w:pPr>
      <w:r w:rsidRPr="00671764">
        <w:rPr>
          <w:rFonts w:eastAsia="Arial" w:cs="Arial"/>
          <w:sz w:val="22"/>
        </w:rPr>
        <w:t>Планирати организовано укључивање у што већи број хуманитарних и еколошк</w:t>
      </w:r>
      <w:r>
        <w:rPr>
          <w:rFonts w:eastAsia="Arial" w:cs="Arial"/>
          <w:sz w:val="22"/>
        </w:rPr>
        <w:t>их</w:t>
      </w:r>
      <w:r w:rsidRPr="00671764">
        <w:rPr>
          <w:rFonts w:eastAsia="Arial" w:cs="Arial"/>
          <w:sz w:val="22"/>
        </w:rPr>
        <w:t xml:space="preserve"> акциј</w:t>
      </w:r>
      <w:r>
        <w:rPr>
          <w:rFonts w:eastAsia="Arial" w:cs="Arial"/>
          <w:sz w:val="22"/>
        </w:rPr>
        <w:t>а</w:t>
      </w:r>
      <w:r w:rsidRPr="00671764">
        <w:rPr>
          <w:rFonts w:eastAsia="Arial" w:cs="Arial"/>
          <w:sz w:val="22"/>
        </w:rPr>
        <w:t>, остварива</w:t>
      </w:r>
      <w:r>
        <w:rPr>
          <w:rFonts w:eastAsia="Arial" w:cs="Arial"/>
          <w:sz w:val="22"/>
        </w:rPr>
        <w:t>ти</w:t>
      </w:r>
      <w:r w:rsidRPr="00671764">
        <w:rPr>
          <w:rFonts w:eastAsia="Arial" w:cs="Arial"/>
          <w:sz w:val="22"/>
        </w:rPr>
        <w:t xml:space="preserve"> промотивн</w:t>
      </w:r>
      <w:r>
        <w:rPr>
          <w:rFonts w:eastAsia="Arial" w:cs="Arial"/>
          <w:sz w:val="22"/>
        </w:rPr>
        <w:t>а</w:t>
      </w:r>
      <w:r w:rsidRPr="00671764">
        <w:rPr>
          <w:rFonts w:eastAsia="Arial" w:cs="Arial"/>
          <w:sz w:val="22"/>
        </w:rPr>
        <w:t xml:space="preserve"> предавања у просторијама школе, као додатан  вид промоције школе.</w:t>
      </w:r>
    </w:p>
    <w:p w14:paraId="546CE679" w14:textId="77777777" w:rsidR="00F202F2" w:rsidRPr="00671764" w:rsidRDefault="00F202F2" w:rsidP="00F202F2">
      <w:pPr>
        <w:spacing w:before="40"/>
        <w:ind w:left="134" w:right="337" w:firstLine="851"/>
        <w:jc w:val="both"/>
        <w:rPr>
          <w:rFonts w:eastAsia="Arial" w:cs="Arial"/>
          <w:sz w:val="22"/>
        </w:rPr>
      </w:pPr>
      <w:r w:rsidRPr="00671764">
        <w:rPr>
          <w:rFonts w:eastAsia="Arial" w:cs="Arial"/>
          <w:sz w:val="22"/>
        </w:rPr>
        <w:lastRenderedPageBreak/>
        <w:t>Планирати  учешће  у  пројектима  који  се  нуде  на  територији  града,  као  што  је  нпр  Сајам науке или „Наук није баук“ на којем желимо да се покажемо и прикажемо неким иновативним пројектом, а конкурисаћемо и за друге пројекте који ће омогућити већу видљивост наше школе.</w:t>
      </w:r>
    </w:p>
    <w:p w14:paraId="70D29914" w14:textId="77777777" w:rsidR="00874693" w:rsidRDefault="00F202F2" w:rsidP="00E03DB8">
      <w:pPr>
        <w:spacing w:before="40"/>
        <w:ind w:left="134" w:right="337" w:firstLine="851"/>
        <w:jc w:val="both"/>
        <w:rPr>
          <w:rFonts w:eastAsia="Arial" w:cs="Arial"/>
          <w:sz w:val="22"/>
        </w:rPr>
      </w:pPr>
      <w:r w:rsidRPr="00671764">
        <w:rPr>
          <w:rFonts w:eastAsia="Arial" w:cs="Arial"/>
          <w:sz w:val="22"/>
        </w:rPr>
        <w:t>Планирати и  успоставити  сарадњу  са  средњом  стручном  школом  истих  профила  из иностранства, разменити искуства и ресурсе, маркетинг школе и ван граница наше земље, као што је раније остварена сарадња са школом из Монтане, Бугарска. Опремљена је и учен</w:t>
      </w:r>
      <w:r>
        <w:rPr>
          <w:rFonts w:eastAsia="Arial" w:cs="Arial"/>
          <w:sz w:val="22"/>
        </w:rPr>
        <w:t>ичка задруга, средствима МПНТР, где се р</w:t>
      </w:r>
      <w:r w:rsidRPr="00671764">
        <w:rPr>
          <w:rFonts w:eastAsia="Arial" w:cs="Arial"/>
          <w:sz w:val="22"/>
        </w:rPr>
        <w:t>ад ученичке задруге унапре</w:t>
      </w:r>
      <w:r>
        <w:rPr>
          <w:rFonts w:eastAsia="Arial" w:cs="Arial"/>
          <w:sz w:val="22"/>
        </w:rPr>
        <w:t>ђује</w:t>
      </w:r>
      <w:r w:rsidR="0020788E">
        <w:rPr>
          <w:rFonts w:eastAsia="Arial" w:cs="Arial"/>
          <w:sz w:val="22"/>
        </w:rPr>
        <w:t xml:space="preserve"> коришћењем ЦНЦ машине.</w:t>
      </w:r>
    </w:p>
    <w:p w14:paraId="5A478E66" w14:textId="77777777" w:rsidR="0020788E" w:rsidRPr="0020788E" w:rsidRDefault="0020788E" w:rsidP="00E03DB8">
      <w:pPr>
        <w:spacing w:before="40"/>
        <w:ind w:left="134" w:right="337" w:firstLine="851"/>
        <w:jc w:val="both"/>
        <w:rPr>
          <w:rFonts w:eastAsia="Arial" w:cs="Arial"/>
          <w:sz w:val="22"/>
        </w:rPr>
        <w:sectPr w:rsidR="0020788E" w:rsidRPr="0020788E" w:rsidSect="00F202F2">
          <w:pgSz w:w="11907" w:h="16839" w:code="9"/>
          <w:pgMar w:top="1440" w:right="1440" w:bottom="1440" w:left="1440" w:header="720" w:footer="720" w:gutter="0"/>
          <w:cols w:space="720"/>
          <w:docGrid w:linePitch="360"/>
        </w:sectPr>
      </w:pPr>
    </w:p>
    <w:p w14:paraId="062EBBE5" w14:textId="77777777" w:rsidR="007E5540" w:rsidRPr="003D4B87" w:rsidRDefault="007E5540" w:rsidP="007E5540">
      <w:pPr>
        <w:keepNext/>
        <w:spacing w:after="0" w:line="240" w:lineRule="auto"/>
        <w:outlineLvl w:val="0"/>
        <w:rPr>
          <w:rFonts w:ascii="Times New Roman" w:eastAsia="Times New Roman" w:hAnsi="Times New Roman" w:cs="Times New Roman"/>
          <w:b/>
          <w:bCs/>
          <w:iCs/>
          <w:sz w:val="28"/>
          <w:szCs w:val="28"/>
          <w:lang w:val="sr-Latn-CS" w:eastAsia="hr-HR"/>
        </w:rPr>
      </w:pPr>
      <w:bookmarkStart w:id="109" w:name="_Toc112665530"/>
      <w:r>
        <w:rPr>
          <w:b/>
          <w:bCs/>
          <w:noProof/>
          <w:sz w:val="40"/>
          <w:szCs w:val="40"/>
        </w:rPr>
        <w:lastRenderedPageBreak/>
        <w:drawing>
          <wp:inline distT="0" distB="0" distL="0" distR="0" wp14:anchorId="1452846D" wp14:editId="3CAF0E15">
            <wp:extent cx="1475105" cy="14878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5105" cy="1487805"/>
                    </a:xfrm>
                    <a:prstGeom prst="rect">
                      <a:avLst/>
                    </a:prstGeom>
                    <a:noFill/>
                  </pic:spPr>
                </pic:pic>
              </a:graphicData>
            </a:graphic>
          </wp:inline>
        </w:drawing>
      </w:r>
      <w:r w:rsidRPr="007E5540">
        <w:rPr>
          <w:rFonts w:eastAsia="Times New Roman" w:cstheme="minorHAnsi"/>
          <w:b/>
          <w:bCs/>
          <w:iCs/>
          <w:sz w:val="24"/>
          <w:szCs w:val="28"/>
          <w:lang w:val="sr-Cyrl-CS" w:eastAsia="hr-HR"/>
        </w:rPr>
        <w:t>ГРАЂЕВИНСКА ТЕХНИЧКА ШКОЛА „НЕИМАР“</w:t>
      </w:r>
    </w:p>
    <w:p w14:paraId="49EAF5B1" w14:textId="77777777" w:rsidR="007E5540" w:rsidRPr="00CD24BF" w:rsidRDefault="007E5540" w:rsidP="007E5540">
      <w:pPr>
        <w:spacing w:after="120"/>
        <w:rPr>
          <w:b/>
          <w:bCs/>
          <w:sz w:val="40"/>
          <w:szCs w:val="40"/>
        </w:rPr>
      </w:pPr>
    </w:p>
    <w:p w14:paraId="55E0554D" w14:textId="77777777" w:rsidR="007E5540" w:rsidRDefault="007E5540" w:rsidP="007E5540">
      <w:pPr>
        <w:jc w:val="center"/>
        <w:rPr>
          <w:b/>
          <w:bCs/>
          <w:sz w:val="36"/>
          <w:szCs w:val="40"/>
        </w:rPr>
      </w:pPr>
      <w:r w:rsidRPr="00544DE0">
        <w:rPr>
          <w:b/>
          <w:bCs/>
          <w:sz w:val="36"/>
          <w:szCs w:val="40"/>
        </w:rPr>
        <w:t>ЕВРОПСКИ РАЗВОЈНИ ПЛАН ШКОЛЕ</w:t>
      </w:r>
    </w:p>
    <w:p w14:paraId="1A354830" w14:textId="77777777" w:rsidR="007E5540" w:rsidRPr="00544DE0" w:rsidRDefault="007E5540" w:rsidP="007E5540">
      <w:pPr>
        <w:spacing w:after="0"/>
        <w:jc w:val="center"/>
        <w:rPr>
          <w:b/>
          <w:bCs/>
          <w:sz w:val="36"/>
          <w:szCs w:val="40"/>
        </w:rPr>
      </w:pPr>
    </w:p>
    <w:p w14:paraId="091F0B6B" w14:textId="77777777" w:rsidR="007E5540" w:rsidRPr="00544DE0" w:rsidRDefault="007E5540" w:rsidP="007E5540">
      <w:pPr>
        <w:spacing w:after="0"/>
        <w:ind w:firstLine="709"/>
        <w:jc w:val="both"/>
        <w:rPr>
          <w:rFonts w:ascii="Constantia" w:hAnsi="Constantia" w:cs="Constantia"/>
          <w:sz w:val="24"/>
          <w:szCs w:val="28"/>
        </w:rPr>
      </w:pPr>
      <w:r w:rsidRPr="00544DE0">
        <w:rPr>
          <w:sz w:val="24"/>
          <w:szCs w:val="28"/>
        </w:rPr>
        <w:t>ЕРП је део Школског развојног плана који постављене циљеве повезује са интернационализацијом установе као стратешким развојним циљем. Овај план представља потребе институције у погледу развоја квалитета, као и процене и описа начина како ће планиране активности довести до испуњења тих потреба.</w:t>
      </w:r>
    </w:p>
    <w:p w14:paraId="0705C145" w14:textId="77777777" w:rsidR="007E5540" w:rsidRPr="00544DE0" w:rsidRDefault="007E5540" w:rsidP="007E5540">
      <w:pPr>
        <w:ind w:firstLine="709"/>
        <w:jc w:val="both"/>
        <w:rPr>
          <w:rFonts w:ascii="Constantia-Bold" w:hAnsi="Constantia-Bold" w:cs="Constantia-Bold"/>
          <w:b/>
          <w:bCs/>
          <w:sz w:val="26"/>
          <w:szCs w:val="28"/>
        </w:rPr>
      </w:pPr>
      <w:r w:rsidRPr="00544DE0">
        <w:rPr>
          <w:b/>
          <w:sz w:val="24"/>
          <w:szCs w:val="28"/>
        </w:rPr>
        <w:t>Интернационализација школе представља њено приближавање Европском нивоу образовања.</w:t>
      </w:r>
    </w:p>
    <w:p w14:paraId="02D42CCB" w14:textId="77777777" w:rsidR="007E5540" w:rsidRDefault="007E5540" w:rsidP="007E5540">
      <w:pPr>
        <w:spacing w:before="0" w:after="0"/>
        <w:jc w:val="both"/>
        <w:rPr>
          <w:sz w:val="24"/>
          <w:szCs w:val="28"/>
        </w:rPr>
      </w:pPr>
      <w:r w:rsidRPr="00544DE0">
        <w:rPr>
          <w:b/>
          <w:bCs/>
          <w:sz w:val="24"/>
          <w:szCs w:val="28"/>
        </w:rPr>
        <w:t xml:space="preserve">ИНТЕРНАЦИОНАЛИЗАЦИЈА </w:t>
      </w:r>
      <w:r w:rsidRPr="00544DE0">
        <w:rPr>
          <w:sz w:val="24"/>
          <w:szCs w:val="28"/>
        </w:rPr>
        <w:t>школе</w:t>
      </w:r>
      <w:r>
        <w:rPr>
          <w:sz w:val="24"/>
          <w:szCs w:val="28"/>
        </w:rPr>
        <w:t xml:space="preserve"> </w:t>
      </w:r>
      <w:r w:rsidRPr="00544DE0">
        <w:rPr>
          <w:sz w:val="24"/>
          <w:szCs w:val="28"/>
        </w:rPr>
        <w:t>се остварује уградњом искустава</w:t>
      </w:r>
      <w:r>
        <w:rPr>
          <w:sz w:val="24"/>
          <w:szCs w:val="28"/>
        </w:rPr>
        <w:t xml:space="preserve"> </w:t>
      </w:r>
      <w:r w:rsidRPr="00544DE0">
        <w:rPr>
          <w:sz w:val="24"/>
          <w:szCs w:val="28"/>
        </w:rPr>
        <w:t>стечених током европске мобилности</w:t>
      </w:r>
      <w:r>
        <w:rPr>
          <w:sz w:val="24"/>
          <w:szCs w:val="28"/>
        </w:rPr>
        <w:t xml:space="preserve"> </w:t>
      </w:r>
      <w:r w:rsidRPr="00544DE0">
        <w:rPr>
          <w:sz w:val="24"/>
          <w:szCs w:val="28"/>
        </w:rPr>
        <w:t>у образовно-васпитни процес,</w:t>
      </w:r>
      <w:r>
        <w:rPr>
          <w:sz w:val="24"/>
          <w:szCs w:val="28"/>
        </w:rPr>
        <w:t xml:space="preserve"> </w:t>
      </w:r>
      <w:r w:rsidRPr="00544DE0">
        <w:rPr>
          <w:sz w:val="24"/>
          <w:szCs w:val="28"/>
        </w:rPr>
        <w:t>школски програм, педагошку</w:t>
      </w:r>
      <w:r>
        <w:rPr>
          <w:sz w:val="24"/>
          <w:szCs w:val="28"/>
        </w:rPr>
        <w:t xml:space="preserve"> </w:t>
      </w:r>
      <w:r w:rsidRPr="00544DE0">
        <w:rPr>
          <w:sz w:val="24"/>
          <w:szCs w:val="28"/>
        </w:rPr>
        <w:t>организацију рада и руковођење.</w:t>
      </w:r>
    </w:p>
    <w:p w14:paraId="20C7081E" w14:textId="77777777" w:rsidR="007E5540" w:rsidRPr="00544DE0" w:rsidRDefault="007E5540" w:rsidP="007E5540">
      <w:pPr>
        <w:spacing w:after="0"/>
        <w:jc w:val="both"/>
        <w:rPr>
          <w:sz w:val="24"/>
          <w:szCs w:val="28"/>
        </w:rPr>
      </w:pPr>
    </w:p>
    <w:p w14:paraId="0E8F2C5D" w14:textId="77777777" w:rsidR="007E5540" w:rsidRPr="00544DE0" w:rsidRDefault="007E5540" w:rsidP="007E5540">
      <w:pPr>
        <w:jc w:val="center"/>
        <w:rPr>
          <w:b/>
          <w:bCs/>
          <w:sz w:val="24"/>
          <w:szCs w:val="28"/>
        </w:rPr>
      </w:pPr>
      <w:r w:rsidRPr="00544DE0">
        <w:rPr>
          <w:b/>
          <w:bCs/>
          <w:sz w:val="24"/>
          <w:szCs w:val="28"/>
        </w:rPr>
        <w:t>Циљеви интернационализације нашег</w:t>
      </w:r>
      <w:r>
        <w:rPr>
          <w:b/>
          <w:bCs/>
          <w:sz w:val="24"/>
          <w:szCs w:val="28"/>
        </w:rPr>
        <w:t xml:space="preserve"> </w:t>
      </w:r>
      <w:r w:rsidRPr="00544DE0">
        <w:rPr>
          <w:b/>
          <w:bCs/>
          <w:sz w:val="24"/>
          <w:szCs w:val="28"/>
        </w:rPr>
        <w:t>ЕРП-а у односу на запослене</w:t>
      </w:r>
    </w:p>
    <w:p w14:paraId="25A59E83" w14:textId="77777777" w:rsidR="007E5540" w:rsidRPr="00544DE0" w:rsidRDefault="007E5540" w:rsidP="007E5540">
      <w:pPr>
        <w:spacing w:after="0" w:line="240" w:lineRule="auto"/>
        <w:ind w:firstLine="709"/>
        <w:jc w:val="both"/>
        <w:rPr>
          <w:sz w:val="24"/>
          <w:szCs w:val="28"/>
        </w:rPr>
      </w:pPr>
      <w:r w:rsidRPr="00544DE0">
        <w:rPr>
          <w:sz w:val="24"/>
          <w:szCs w:val="28"/>
        </w:rPr>
        <w:t>Интернационализација Школе има за циљ</w:t>
      </w:r>
      <w:r>
        <w:rPr>
          <w:sz w:val="24"/>
          <w:szCs w:val="28"/>
        </w:rPr>
        <w:t xml:space="preserve"> </w:t>
      </w:r>
      <w:r w:rsidRPr="00544DE0">
        <w:rPr>
          <w:sz w:val="24"/>
          <w:szCs w:val="28"/>
        </w:rPr>
        <w:t>да</w:t>
      </w:r>
      <w:r>
        <w:rPr>
          <w:sz w:val="24"/>
          <w:szCs w:val="28"/>
        </w:rPr>
        <w:t xml:space="preserve"> </w:t>
      </w:r>
      <w:r w:rsidRPr="00544DE0">
        <w:rPr>
          <w:sz w:val="24"/>
          <w:szCs w:val="28"/>
        </w:rPr>
        <w:t>наставницима омогући ширење професионалних</w:t>
      </w:r>
      <w:r>
        <w:rPr>
          <w:sz w:val="24"/>
          <w:szCs w:val="28"/>
        </w:rPr>
        <w:t xml:space="preserve"> </w:t>
      </w:r>
      <w:r w:rsidRPr="00544DE0">
        <w:rPr>
          <w:sz w:val="24"/>
          <w:szCs w:val="28"/>
        </w:rPr>
        <w:t>видика, стицање увида у савремене тенденције у</w:t>
      </w:r>
      <w:r>
        <w:rPr>
          <w:sz w:val="24"/>
          <w:szCs w:val="28"/>
        </w:rPr>
        <w:t xml:space="preserve"> </w:t>
      </w:r>
      <w:r w:rsidRPr="00544DE0">
        <w:rPr>
          <w:sz w:val="24"/>
          <w:szCs w:val="28"/>
        </w:rPr>
        <w:t>области образовања, професионално изграђивање у</w:t>
      </w:r>
      <w:r>
        <w:rPr>
          <w:sz w:val="24"/>
          <w:szCs w:val="28"/>
        </w:rPr>
        <w:t xml:space="preserve"> </w:t>
      </w:r>
      <w:r w:rsidRPr="00544DE0">
        <w:rPr>
          <w:sz w:val="24"/>
          <w:szCs w:val="28"/>
        </w:rPr>
        <w:t>складу са концептом целоживотног учења, јачање</w:t>
      </w:r>
      <w:r>
        <w:rPr>
          <w:sz w:val="24"/>
          <w:szCs w:val="28"/>
        </w:rPr>
        <w:t xml:space="preserve"> </w:t>
      </w:r>
      <w:r w:rsidRPr="00544DE0">
        <w:rPr>
          <w:sz w:val="24"/>
          <w:szCs w:val="28"/>
        </w:rPr>
        <w:t>језичких и других личних компетенција за</w:t>
      </w:r>
      <w:r>
        <w:rPr>
          <w:sz w:val="24"/>
          <w:szCs w:val="28"/>
        </w:rPr>
        <w:t xml:space="preserve"> </w:t>
      </w:r>
      <w:r w:rsidRPr="00544DE0">
        <w:rPr>
          <w:sz w:val="24"/>
          <w:szCs w:val="28"/>
        </w:rPr>
        <w:t>обављање професије, упознавање других култура и</w:t>
      </w:r>
      <w:r>
        <w:rPr>
          <w:sz w:val="24"/>
          <w:szCs w:val="28"/>
        </w:rPr>
        <w:t xml:space="preserve"> </w:t>
      </w:r>
      <w:r w:rsidRPr="00544DE0">
        <w:rPr>
          <w:sz w:val="24"/>
          <w:szCs w:val="28"/>
        </w:rPr>
        <w:t>стицање применљивих знања у образовној пракси</w:t>
      </w:r>
      <w:r>
        <w:rPr>
          <w:sz w:val="24"/>
          <w:szCs w:val="28"/>
        </w:rPr>
        <w:t>.</w:t>
      </w:r>
    </w:p>
    <w:p w14:paraId="5DBEE04E" w14:textId="77777777" w:rsidR="007E5540" w:rsidRPr="00544DE0" w:rsidRDefault="007E5540" w:rsidP="007E5540">
      <w:pPr>
        <w:jc w:val="both"/>
        <w:rPr>
          <w:sz w:val="24"/>
          <w:szCs w:val="28"/>
        </w:rPr>
      </w:pPr>
    </w:p>
    <w:p w14:paraId="7EAFEC92" w14:textId="77777777" w:rsidR="007E5540" w:rsidRPr="00544DE0" w:rsidRDefault="007E5540" w:rsidP="007E5540">
      <w:pPr>
        <w:jc w:val="center"/>
        <w:rPr>
          <w:b/>
          <w:bCs/>
          <w:sz w:val="24"/>
          <w:szCs w:val="28"/>
        </w:rPr>
      </w:pPr>
      <w:r w:rsidRPr="00544DE0">
        <w:rPr>
          <w:b/>
          <w:bCs/>
          <w:sz w:val="24"/>
          <w:szCs w:val="28"/>
        </w:rPr>
        <w:t>Потребе ученика које ће бити</w:t>
      </w:r>
      <w:r>
        <w:rPr>
          <w:b/>
          <w:bCs/>
          <w:sz w:val="24"/>
          <w:szCs w:val="28"/>
        </w:rPr>
        <w:t xml:space="preserve"> </w:t>
      </w:r>
      <w:r w:rsidRPr="00544DE0">
        <w:rPr>
          <w:b/>
          <w:bCs/>
          <w:sz w:val="24"/>
          <w:szCs w:val="28"/>
        </w:rPr>
        <w:t>задовољене планираним</w:t>
      </w:r>
      <w:r>
        <w:rPr>
          <w:b/>
          <w:bCs/>
          <w:sz w:val="24"/>
          <w:szCs w:val="28"/>
        </w:rPr>
        <w:t xml:space="preserve"> </w:t>
      </w:r>
      <w:r w:rsidRPr="00544DE0">
        <w:rPr>
          <w:b/>
          <w:bCs/>
          <w:sz w:val="24"/>
          <w:szCs w:val="28"/>
        </w:rPr>
        <w:t>активностима</w:t>
      </w:r>
    </w:p>
    <w:p w14:paraId="3E138DE2" w14:textId="77777777" w:rsidR="007E5540" w:rsidRPr="00544DE0" w:rsidRDefault="007E5540" w:rsidP="007E5540">
      <w:pPr>
        <w:spacing w:after="0"/>
        <w:ind w:firstLine="709"/>
        <w:jc w:val="both"/>
        <w:rPr>
          <w:sz w:val="24"/>
          <w:szCs w:val="28"/>
        </w:rPr>
      </w:pPr>
      <w:r w:rsidRPr="00544DE0">
        <w:rPr>
          <w:sz w:val="24"/>
          <w:szCs w:val="28"/>
        </w:rPr>
        <w:t>Активности које планирамо у оквиру пројеката европске</w:t>
      </w:r>
      <w:r>
        <w:rPr>
          <w:sz w:val="24"/>
          <w:szCs w:val="28"/>
        </w:rPr>
        <w:t xml:space="preserve"> </w:t>
      </w:r>
      <w:r w:rsidRPr="00544DE0">
        <w:rPr>
          <w:sz w:val="24"/>
          <w:szCs w:val="28"/>
        </w:rPr>
        <w:t xml:space="preserve">мобилности задовољиће следеће потребе ученика: </w:t>
      </w:r>
    </w:p>
    <w:p w14:paraId="0F36DFDC" w14:textId="77777777" w:rsidR="007E5540" w:rsidRPr="00544DE0" w:rsidRDefault="007E5540" w:rsidP="007E5540">
      <w:pPr>
        <w:spacing w:before="0" w:after="0"/>
        <w:jc w:val="both"/>
        <w:rPr>
          <w:sz w:val="24"/>
          <w:szCs w:val="28"/>
        </w:rPr>
      </w:pPr>
      <w:r w:rsidRPr="00544DE0">
        <w:rPr>
          <w:sz w:val="24"/>
          <w:szCs w:val="28"/>
        </w:rPr>
        <w:t>а) да се</w:t>
      </w:r>
      <w:r>
        <w:rPr>
          <w:sz w:val="24"/>
          <w:szCs w:val="28"/>
        </w:rPr>
        <w:t xml:space="preserve"> </w:t>
      </w:r>
      <w:r w:rsidRPr="00544DE0">
        <w:rPr>
          <w:sz w:val="24"/>
          <w:szCs w:val="28"/>
        </w:rPr>
        <w:t>максимално подстичу и остварују очувани развојни капацитети</w:t>
      </w:r>
      <w:r>
        <w:rPr>
          <w:sz w:val="24"/>
          <w:szCs w:val="28"/>
        </w:rPr>
        <w:t xml:space="preserve"> </w:t>
      </w:r>
      <w:r w:rsidRPr="00544DE0">
        <w:rPr>
          <w:sz w:val="24"/>
          <w:szCs w:val="28"/>
        </w:rPr>
        <w:t>ученика увођењем нових приступа у настави, методама и</w:t>
      </w:r>
      <w:r>
        <w:rPr>
          <w:sz w:val="24"/>
          <w:szCs w:val="28"/>
        </w:rPr>
        <w:t xml:space="preserve"> </w:t>
      </w:r>
      <w:r w:rsidRPr="00544DE0">
        <w:rPr>
          <w:sz w:val="24"/>
          <w:szCs w:val="28"/>
        </w:rPr>
        <w:t>техникама рада</w:t>
      </w:r>
      <w:r>
        <w:rPr>
          <w:sz w:val="24"/>
          <w:szCs w:val="28"/>
        </w:rPr>
        <w:t>,</w:t>
      </w:r>
    </w:p>
    <w:p w14:paraId="4736BCB5" w14:textId="77777777" w:rsidR="007E5540" w:rsidRPr="00544DE0" w:rsidRDefault="007E5540" w:rsidP="007E5540">
      <w:pPr>
        <w:spacing w:before="0" w:after="0"/>
        <w:jc w:val="both"/>
        <w:rPr>
          <w:sz w:val="24"/>
          <w:szCs w:val="28"/>
        </w:rPr>
      </w:pPr>
      <w:r w:rsidRPr="00544DE0">
        <w:rPr>
          <w:sz w:val="24"/>
          <w:szCs w:val="28"/>
        </w:rPr>
        <w:t>б) да уче и раде у подстицајном, добро</w:t>
      </w:r>
      <w:r>
        <w:rPr>
          <w:sz w:val="24"/>
          <w:szCs w:val="28"/>
        </w:rPr>
        <w:t xml:space="preserve"> </w:t>
      </w:r>
      <w:r w:rsidRPr="00544DE0">
        <w:rPr>
          <w:sz w:val="24"/>
          <w:szCs w:val="28"/>
        </w:rPr>
        <w:t xml:space="preserve">организованом и њиховим </w:t>
      </w:r>
      <w:r>
        <w:rPr>
          <w:sz w:val="24"/>
          <w:szCs w:val="28"/>
        </w:rPr>
        <w:t>потребама прилагођеном окружењу</w:t>
      </w:r>
    </w:p>
    <w:p w14:paraId="19F25807" w14:textId="77777777" w:rsidR="007E5540" w:rsidRPr="00544DE0" w:rsidRDefault="007E5540" w:rsidP="007E5540">
      <w:pPr>
        <w:spacing w:before="0" w:after="0"/>
        <w:jc w:val="both"/>
        <w:rPr>
          <w:sz w:val="24"/>
          <w:szCs w:val="28"/>
        </w:rPr>
      </w:pPr>
      <w:r w:rsidRPr="00544DE0">
        <w:rPr>
          <w:sz w:val="24"/>
          <w:szCs w:val="28"/>
        </w:rPr>
        <w:t>в) да остварују боља образовна постигнућа</w:t>
      </w:r>
      <w:r>
        <w:rPr>
          <w:sz w:val="24"/>
          <w:szCs w:val="28"/>
        </w:rPr>
        <w:t>,</w:t>
      </w:r>
    </w:p>
    <w:p w14:paraId="0127CA15" w14:textId="77777777" w:rsidR="007E5540" w:rsidRPr="00544DE0" w:rsidRDefault="007E5540" w:rsidP="007E5540">
      <w:pPr>
        <w:spacing w:before="0" w:after="0"/>
        <w:jc w:val="both"/>
        <w:rPr>
          <w:sz w:val="24"/>
          <w:szCs w:val="28"/>
        </w:rPr>
      </w:pPr>
      <w:r w:rsidRPr="00544DE0">
        <w:rPr>
          <w:sz w:val="24"/>
          <w:szCs w:val="28"/>
        </w:rPr>
        <w:lastRenderedPageBreak/>
        <w:t>г) да стичу знања и</w:t>
      </w:r>
      <w:r>
        <w:rPr>
          <w:sz w:val="24"/>
          <w:szCs w:val="28"/>
        </w:rPr>
        <w:t xml:space="preserve"> </w:t>
      </w:r>
      <w:r w:rsidRPr="00544DE0">
        <w:rPr>
          <w:sz w:val="24"/>
          <w:szCs w:val="28"/>
        </w:rPr>
        <w:t>вештине које су употребљиве у свакодневном животу</w:t>
      </w:r>
      <w:r>
        <w:rPr>
          <w:sz w:val="24"/>
          <w:szCs w:val="28"/>
        </w:rPr>
        <w:t>,</w:t>
      </w:r>
    </w:p>
    <w:p w14:paraId="6E802A51" w14:textId="77777777" w:rsidR="007E5540" w:rsidRPr="00544DE0" w:rsidRDefault="007E5540" w:rsidP="007E5540">
      <w:pPr>
        <w:spacing w:before="0" w:after="0"/>
        <w:jc w:val="both"/>
        <w:rPr>
          <w:sz w:val="24"/>
          <w:szCs w:val="28"/>
        </w:rPr>
      </w:pPr>
      <w:r w:rsidRPr="00544DE0">
        <w:rPr>
          <w:sz w:val="24"/>
          <w:szCs w:val="28"/>
        </w:rPr>
        <w:t>д) да</w:t>
      </w:r>
      <w:r>
        <w:rPr>
          <w:sz w:val="24"/>
          <w:szCs w:val="28"/>
        </w:rPr>
        <w:t xml:space="preserve"> </w:t>
      </w:r>
      <w:r w:rsidRPr="00544DE0">
        <w:rPr>
          <w:sz w:val="24"/>
          <w:szCs w:val="28"/>
        </w:rPr>
        <w:t>осећају задовољство, сигурност и самопоузданост током свог</w:t>
      </w:r>
      <w:r>
        <w:rPr>
          <w:sz w:val="24"/>
          <w:szCs w:val="28"/>
        </w:rPr>
        <w:t xml:space="preserve"> </w:t>
      </w:r>
      <w:r w:rsidRPr="00544DE0">
        <w:rPr>
          <w:sz w:val="24"/>
          <w:szCs w:val="28"/>
        </w:rPr>
        <w:t>образовања.</w:t>
      </w:r>
    </w:p>
    <w:p w14:paraId="45E46973" w14:textId="77777777" w:rsidR="007E5540" w:rsidRPr="00544DE0" w:rsidRDefault="007E5540" w:rsidP="007E5540">
      <w:pPr>
        <w:rPr>
          <w:b/>
          <w:bCs/>
          <w:sz w:val="24"/>
          <w:szCs w:val="28"/>
        </w:rPr>
      </w:pPr>
    </w:p>
    <w:p w14:paraId="66AE481A" w14:textId="77777777" w:rsidR="007E5540" w:rsidRPr="00544DE0" w:rsidRDefault="007E5540" w:rsidP="007E5540">
      <w:pPr>
        <w:jc w:val="center"/>
        <w:rPr>
          <w:b/>
          <w:bCs/>
          <w:sz w:val="24"/>
          <w:szCs w:val="28"/>
        </w:rPr>
      </w:pPr>
      <w:r w:rsidRPr="00544DE0">
        <w:rPr>
          <w:b/>
          <w:bCs/>
          <w:sz w:val="24"/>
          <w:szCs w:val="28"/>
        </w:rPr>
        <w:t>Интегрисање стечених</w:t>
      </w:r>
      <w:r>
        <w:rPr>
          <w:b/>
          <w:bCs/>
          <w:sz w:val="24"/>
          <w:szCs w:val="28"/>
        </w:rPr>
        <w:t xml:space="preserve"> </w:t>
      </w:r>
      <w:r w:rsidRPr="00544DE0">
        <w:rPr>
          <w:b/>
          <w:bCs/>
          <w:sz w:val="24"/>
          <w:szCs w:val="28"/>
        </w:rPr>
        <w:t>искустава у стратешки развој</w:t>
      </w:r>
      <w:r>
        <w:rPr>
          <w:b/>
          <w:bCs/>
          <w:sz w:val="24"/>
          <w:szCs w:val="28"/>
        </w:rPr>
        <w:t xml:space="preserve"> </w:t>
      </w:r>
      <w:r w:rsidRPr="00544DE0">
        <w:rPr>
          <w:b/>
          <w:bCs/>
          <w:sz w:val="24"/>
          <w:szCs w:val="28"/>
        </w:rPr>
        <w:t>Школе</w:t>
      </w:r>
    </w:p>
    <w:p w14:paraId="4710F9CB" w14:textId="77777777" w:rsidR="007E5540" w:rsidRPr="00544DE0" w:rsidRDefault="007E5540" w:rsidP="007E5540">
      <w:pPr>
        <w:spacing w:after="0"/>
        <w:ind w:firstLine="709"/>
        <w:rPr>
          <w:sz w:val="24"/>
          <w:szCs w:val="28"/>
        </w:rPr>
      </w:pPr>
      <w:r w:rsidRPr="00544DE0">
        <w:rPr>
          <w:sz w:val="24"/>
          <w:szCs w:val="28"/>
        </w:rPr>
        <w:t>Компетенције и искуства стечени у пројекту мобилности</w:t>
      </w:r>
      <w:r>
        <w:rPr>
          <w:sz w:val="24"/>
          <w:szCs w:val="28"/>
        </w:rPr>
        <w:t xml:space="preserve"> </w:t>
      </w:r>
      <w:r w:rsidRPr="00544DE0">
        <w:rPr>
          <w:sz w:val="24"/>
          <w:szCs w:val="28"/>
        </w:rPr>
        <w:t>интегрисаћемо у стратешки развој школе кроз следеће</w:t>
      </w:r>
      <w:r>
        <w:rPr>
          <w:sz w:val="24"/>
          <w:szCs w:val="28"/>
        </w:rPr>
        <w:t xml:space="preserve"> </w:t>
      </w:r>
      <w:r w:rsidRPr="00544DE0">
        <w:rPr>
          <w:sz w:val="24"/>
          <w:szCs w:val="28"/>
        </w:rPr>
        <w:t xml:space="preserve">активности: </w:t>
      </w:r>
    </w:p>
    <w:p w14:paraId="714BAD3F" w14:textId="77777777" w:rsidR="007E5540" w:rsidRPr="00544DE0" w:rsidRDefault="007E5540" w:rsidP="007E5540">
      <w:pPr>
        <w:spacing w:before="0" w:after="0"/>
        <w:rPr>
          <w:sz w:val="24"/>
          <w:szCs w:val="28"/>
        </w:rPr>
      </w:pPr>
      <w:r w:rsidRPr="00544DE0">
        <w:rPr>
          <w:sz w:val="24"/>
          <w:szCs w:val="28"/>
        </w:rPr>
        <w:t>а) презентација и видео приказ за наставнике школе</w:t>
      </w:r>
      <w:r>
        <w:rPr>
          <w:sz w:val="24"/>
          <w:szCs w:val="28"/>
        </w:rPr>
        <w:t xml:space="preserve"> </w:t>
      </w:r>
      <w:r w:rsidRPr="00544DE0">
        <w:rPr>
          <w:sz w:val="24"/>
          <w:szCs w:val="28"/>
        </w:rPr>
        <w:t xml:space="preserve">у вези са обукама и job shadowingom, </w:t>
      </w:r>
    </w:p>
    <w:p w14:paraId="7F42352E" w14:textId="77777777" w:rsidR="007E5540" w:rsidRPr="00544DE0" w:rsidRDefault="007E5540" w:rsidP="007E5540">
      <w:pPr>
        <w:spacing w:before="0" w:after="0"/>
        <w:rPr>
          <w:sz w:val="24"/>
          <w:szCs w:val="28"/>
        </w:rPr>
      </w:pPr>
      <w:r w:rsidRPr="00544DE0">
        <w:rPr>
          <w:sz w:val="24"/>
          <w:szCs w:val="28"/>
        </w:rPr>
        <w:t>б) организовање радионица</w:t>
      </w:r>
      <w:r>
        <w:rPr>
          <w:sz w:val="24"/>
          <w:szCs w:val="28"/>
        </w:rPr>
        <w:t xml:space="preserve"> </w:t>
      </w:r>
      <w:r w:rsidRPr="00544DE0">
        <w:rPr>
          <w:sz w:val="24"/>
          <w:szCs w:val="28"/>
        </w:rPr>
        <w:t>за наставнике и стручне сараднике у циљу преношења знања и</w:t>
      </w:r>
      <w:r>
        <w:rPr>
          <w:sz w:val="24"/>
          <w:szCs w:val="28"/>
        </w:rPr>
        <w:t xml:space="preserve"> </w:t>
      </w:r>
      <w:r w:rsidRPr="00544DE0">
        <w:rPr>
          <w:sz w:val="24"/>
          <w:szCs w:val="28"/>
        </w:rPr>
        <w:t xml:space="preserve">вештина стечених на обуци и job shadowingu, </w:t>
      </w:r>
    </w:p>
    <w:p w14:paraId="29FF2A1C" w14:textId="77777777" w:rsidR="007E5540" w:rsidRPr="00544DE0" w:rsidRDefault="007E5540" w:rsidP="007E5540">
      <w:pPr>
        <w:spacing w:before="0" w:after="0"/>
        <w:rPr>
          <w:sz w:val="24"/>
          <w:szCs w:val="28"/>
        </w:rPr>
      </w:pPr>
      <w:r w:rsidRPr="00544DE0">
        <w:rPr>
          <w:sz w:val="24"/>
          <w:szCs w:val="28"/>
        </w:rPr>
        <w:t>в) организовање</w:t>
      </w:r>
      <w:r>
        <w:rPr>
          <w:sz w:val="24"/>
          <w:szCs w:val="28"/>
        </w:rPr>
        <w:t xml:space="preserve"> </w:t>
      </w:r>
      <w:r w:rsidRPr="00544DE0">
        <w:rPr>
          <w:sz w:val="24"/>
          <w:szCs w:val="28"/>
        </w:rPr>
        <w:t xml:space="preserve">радионица за родитеље истим поводом, </w:t>
      </w:r>
    </w:p>
    <w:p w14:paraId="3CFF4C83" w14:textId="77777777" w:rsidR="007E5540" w:rsidRPr="00544DE0" w:rsidRDefault="007E5540" w:rsidP="007E5540">
      <w:pPr>
        <w:spacing w:before="0" w:after="0"/>
        <w:rPr>
          <w:sz w:val="24"/>
          <w:szCs w:val="28"/>
        </w:rPr>
      </w:pPr>
      <w:r w:rsidRPr="00544DE0">
        <w:rPr>
          <w:sz w:val="24"/>
          <w:szCs w:val="28"/>
        </w:rPr>
        <w:t>г) укључивање тих</w:t>
      </w:r>
      <w:r>
        <w:rPr>
          <w:sz w:val="24"/>
          <w:szCs w:val="28"/>
        </w:rPr>
        <w:t xml:space="preserve"> </w:t>
      </w:r>
      <w:r w:rsidRPr="00544DE0">
        <w:rPr>
          <w:sz w:val="24"/>
          <w:szCs w:val="28"/>
        </w:rPr>
        <w:t>искустава у наставни процес за што већи број наставних</w:t>
      </w:r>
      <w:r>
        <w:rPr>
          <w:sz w:val="24"/>
          <w:szCs w:val="28"/>
        </w:rPr>
        <w:t xml:space="preserve"> </w:t>
      </w:r>
      <w:r w:rsidRPr="00544DE0">
        <w:rPr>
          <w:sz w:val="24"/>
          <w:szCs w:val="28"/>
        </w:rPr>
        <w:t xml:space="preserve">предмета, </w:t>
      </w:r>
    </w:p>
    <w:p w14:paraId="29271D5A" w14:textId="77777777" w:rsidR="007E5540" w:rsidRPr="00544DE0" w:rsidRDefault="007E5540" w:rsidP="007E5540">
      <w:pPr>
        <w:spacing w:before="0" w:after="0"/>
        <w:rPr>
          <w:sz w:val="24"/>
          <w:szCs w:val="28"/>
        </w:rPr>
      </w:pPr>
      <w:r w:rsidRPr="00544DE0">
        <w:rPr>
          <w:sz w:val="24"/>
          <w:szCs w:val="28"/>
        </w:rPr>
        <w:t>д) укључивање нових наставника у Тим за европске</w:t>
      </w:r>
      <w:r>
        <w:rPr>
          <w:sz w:val="24"/>
          <w:szCs w:val="28"/>
        </w:rPr>
        <w:t xml:space="preserve"> </w:t>
      </w:r>
      <w:r w:rsidRPr="00544DE0">
        <w:rPr>
          <w:sz w:val="24"/>
          <w:szCs w:val="28"/>
        </w:rPr>
        <w:t xml:space="preserve">пројекте, </w:t>
      </w:r>
    </w:p>
    <w:p w14:paraId="5C9DBE6A" w14:textId="77777777" w:rsidR="007E5540" w:rsidRPr="00544DE0" w:rsidRDefault="007E5540" w:rsidP="007E5540">
      <w:pPr>
        <w:spacing w:before="0" w:after="0"/>
        <w:rPr>
          <w:sz w:val="24"/>
          <w:szCs w:val="28"/>
        </w:rPr>
      </w:pPr>
      <w:r w:rsidRPr="00544DE0">
        <w:rPr>
          <w:sz w:val="24"/>
          <w:szCs w:val="28"/>
        </w:rPr>
        <w:t>ђ) увођење промена у начин организовања и управљања</w:t>
      </w:r>
      <w:r>
        <w:rPr>
          <w:sz w:val="24"/>
          <w:szCs w:val="28"/>
        </w:rPr>
        <w:t xml:space="preserve"> </w:t>
      </w:r>
      <w:r w:rsidRPr="00544DE0">
        <w:rPr>
          <w:sz w:val="24"/>
          <w:szCs w:val="28"/>
        </w:rPr>
        <w:t>школом</w:t>
      </w:r>
      <w:r>
        <w:rPr>
          <w:sz w:val="24"/>
          <w:szCs w:val="28"/>
        </w:rPr>
        <w:t>.</w:t>
      </w:r>
    </w:p>
    <w:p w14:paraId="2A9ED59B" w14:textId="77777777" w:rsidR="007E5540" w:rsidRPr="00544DE0" w:rsidRDefault="007E5540" w:rsidP="007E5540">
      <w:pPr>
        <w:spacing w:after="0"/>
        <w:rPr>
          <w:sz w:val="24"/>
          <w:szCs w:val="28"/>
        </w:rPr>
      </w:pPr>
    </w:p>
    <w:p w14:paraId="2A7560C5" w14:textId="77777777" w:rsidR="007E5540" w:rsidRPr="00544DE0" w:rsidRDefault="007E5540" w:rsidP="007E5540">
      <w:pPr>
        <w:spacing w:after="0"/>
        <w:rPr>
          <w:sz w:val="24"/>
          <w:szCs w:val="28"/>
        </w:rPr>
      </w:pPr>
    </w:p>
    <w:p w14:paraId="740E27A6" w14:textId="77777777" w:rsidR="007E5540" w:rsidRPr="00544DE0" w:rsidRDefault="007E5540" w:rsidP="007E5540">
      <w:pPr>
        <w:jc w:val="center"/>
        <w:rPr>
          <w:b/>
          <w:bCs/>
          <w:sz w:val="24"/>
          <w:szCs w:val="28"/>
        </w:rPr>
      </w:pPr>
      <w:r w:rsidRPr="00544DE0">
        <w:rPr>
          <w:b/>
          <w:bCs/>
          <w:sz w:val="24"/>
          <w:szCs w:val="28"/>
        </w:rPr>
        <w:t>Коришћење eTwinninga у подршци</w:t>
      </w:r>
      <w:r>
        <w:rPr>
          <w:b/>
          <w:bCs/>
          <w:sz w:val="24"/>
          <w:szCs w:val="28"/>
        </w:rPr>
        <w:t xml:space="preserve"> </w:t>
      </w:r>
      <w:r w:rsidRPr="00544DE0">
        <w:rPr>
          <w:b/>
          <w:bCs/>
          <w:sz w:val="24"/>
          <w:szCs w:val="28"/>
        </w:rPr>
        <w:t>европској мобилности</w:t>
      </w:r>
    </w:p>
    <w:p w14:paraId="5E141373" w14:textId="77777777" w:rsidR="007E5540" w:rsidRPr="00544DE0" w:rsidRDefault="007E5540" w:rsidP="007E5540">
      <w:pPr>
        <w:jc w:val="both"/>
        <w:rPr>
          <w:sz w:val="24"/>
          <w:szCs w:val="28"/>
        </w:rPr>
      </w:pPr>
      <w:r w:rsidRPr="00544DE0">
        <w:rPr>
          <w:sz w:val="24"/>
          <w:szCs w:val="28"/>
        </w:rPr>
        <w:t>Школа ће бити  регистрована на порталу eTwinning, као и</w:t>
      </w:r>
      <w:r>
        <w:rPr>
          <w:sz w:val="24"/>
          <w:szCs w:val="28"/>
        </w:rPr>
        <w:t xml:space="preserve"> </w:t>
      </w:r>
      <w:r w:rsidRPr="00544DE0">
        <w:rPr>
          <w:sz w:val="24"/>
          <w:szCs w:val="28"/>
        </w:rPr>
        <w:t>сви чланови Тима за европске пројекте, тако да</w:t>
      </w:r>
      <w:r>
        <w:rPr>
          <w:sz w:val="24"/>
          <w:szCs w:val="28"/>
        </w:rPr>
        <w:t xml:space="preserve"> </w:t>
      </w:r>
      <w:r w:rsidRPr="00544DE0">
        <w:rPr>
          <w:sz w:val="24"/>
          <w:szCs w:val="28"/>
        </w:rPr>
        <w:t>потенцијални партнери могу да стекну увид у релевентне</w:t>
      </w:r>
      <w:r>
        <w:rPr>
          <w:sz w:val="24"/>
          <w:szCs w:val="28"/>
        </w:rPr>
        <w:t xml:space="preserve"> </w:t>
      </w:r>
      <w:r w:rsidRPr="00544DE0">
        <w:rPr>
          <w:sz w:val="24"/>
          <w:szCs w:val="28"/>
        </w:rPr>
        <w:t>податке о нама и нашим ресурсима.</w:t>
      </w:r>
      <w:r>
        <w:rPr>
          <w:sz w:val="24"/>
          <w:szCs w:val="28"/>
        </w:rPr>
        <w:t xml:space="preserve"> </w:t>
      </w:r>
      <w:r w:rsidRPr="00544DE0">
        <w:rPr>
          <w:sz w:val="24"/>
          <w:szCs w:val="28"/>
        </w:rPr>
        <w:t>ЕTwinning и School Education Gateway платформе ће се</w:t>
      </w:r>
      <w:r>
        <w:rPr>
          <w:sz w:val="24"/>
          <w:szCs w:val="28"/>
        </w:rPr>
        <w:t xml:space="preserve"> </w:t>
      </w:r>
      <w:r w:rsidRPr="00544DE0">
        <w:rPr>
          <w:sz w:val="24"/>
          <w:szCs w:val="28"/>
        </w:rPr>
        <w:t>користити да се оствари сарадња са новим партнерима и</w:t>
      </w:r>
      <w:r>
        <w:rPr>
          <w:sz w:val="24"/>
          <w:szCs w:val="28"/>
        </w:rPr>
        <w:t xml:space="preserve"> </w:t>
      </w:r>
      <w:r w:rsidRPr="00544DE0">
        <w:rPr>
          <w:sz w:val="24"/>
          <w:szCs w:val="28"/>
        </w:rPr>
        <w:t>започне ш</w:t>
      </w:r>
      <w:r>
        <w:rPr>
          <w:sz w:val="24"/>
          <w:szCs w:val="28"/>
        </w:rPr>
        <w:t>ирење мреже наших европских кон</w:t>
      </w:r>
      <w:r w:rsidRPr="00544DE0">
        <w:rPr>
          <w:sz w:val="24"/>
          <w:szCs w:val="28"/>
        </w:rPr>
        <w:t>така</w:t>
      </w:r>
      <w:r>
        <w:rPr>
          <w:sz w:val="24"/>
          <w:szCs w:val="28"/>
        </w:rPr>
        <w:t>та</w:t>
      </w:r>
      <w:r w:rsidRPr="00544DE0">
        <w:rPr>
          <w:sz w:val="24"/>
          <w:szCs w:val="28"/>
        </w:rPr>
        <w:t>. Осим</w:t>
      </w:r>
      <w:r>
        <w:rPr>
          <w:sz w:val="24"/>
          <w:szCs w:val="28"/>
        </w:rPr>
        <w:t xml:space="preserve"> </w:t>
      </w:r>
      <w:r w:rsidRPr="00544DE0">
        <w:rPr>
          <w:sz w:val="24"/>
          <w:szCs w:val="28"/>
        </w:rPr>
        <w:t>тога, биће осмишљен пројекат размене добре праксе са</w:t>
      </w:r>
      <w:r>
        <w:rPr>
          <w:sz w:val="24"/>
          <w:szCs w:val="28"/>
        </w:rPr>
        <w:t xml:space="preserve"> </w:t>
      </w:r>
      <w:r w:rsidRPr="00544DE0">
        <w:rPr>
          <w:sz w:val="24"/>
          <w:szCs w:val="28"/>
        </w:rPr>
        <w:t>неколико европских школа коришћењем eTwinninga.</w:t>
      </w:r>
    </w:p>
    <w:p w14:paraId="433AFE44" w14:textId="77777777" w:rsidR="007E5540" w:rsidRPr="00544DE0" w:rsidRDefault="007E5540" w:rsidP="007E5540">
      <w:pPr>
        <w:jc w:val="both"/>
        <w:rPr>
          <w:sz w:val="24"/>
          <w:szCs w:val="28"/>
        </w:rPr>
      </w:pPr>
    </w:p>
    <w:p w14:paraId="4939483A" w14:textId="77777777" w:rsidR="007E5540" w:rsidRPr="00544DE0" w:rsidRDefault="007E5540" w:rsidP="007E5540">
      <w:pPr>
        <w:jc w:val="center"/>
        <w:rPr>
          <w:b/>
          <w:bCs/>
          <w:sz w:val="24"/>
          <w:szCs w:val="28"/>
        </w:rPr>
      </w:pPr>
      <w:r w:rsidRPr="00544DE0">
        <w:rPr>
          <w:b/>
          <w:bCs/>
          <w:sz w:val="24"/>
          <w:szCs w:val="28"/>
        </w:rPr>
        <w:t>Законски оквир Европског</w:t>
      </w:r>
      <w:r>
        <w:rPr>
          <w:b/>
          <w:bCs/>
          <w:sz w:val="24"/>
          <w:szCs w:val="28"/>
        </w:rPr>
        <w:t xml:space="preserve"> </w:t>
      </w:r>
      <w:r w:rsidRPr="00544DE0">
        <w:rPr>
          <w:b/>
          <w:bCs/>
          <w:sz w:val="24"/>
          <w:szCs w:val="28"/>
        </w:rPr>
        <w:t>развојног плана Школе</w:t>
      </w:r>
    </w:p>
    <w:p w14:paraId="3594A486" w14:textId="77777777" w:rsidR="007E5540" w:rsidRPr="00544DE0" w:rsidRDefault="007E5540" w:rsidP="007E5540">
      <w:pPr>
        <w:spacing w:after="0"/>
        <w:jc w:val="both"/>
        <w:rPr>
          <w:i/>
          <w:sz w:val="24"/>
          <w:szCs w:val="28"/>
        </w:rPr>
      </w:pPr>
      <w:r w:rsidRPr="00544DE0">
        <w:rPr>
          <w:sz w:val="24"/>
          <w:szCs w:val="28"/>
        </w:rPr>
        <w:t xml:space="preserve">Ø </w:t>
      </w:r>
      <w:r w:rsidRPr="00544DE0">
        <w:rPr>
          <w:i/>
          <w:sz w:val="24"/>
          <w:szCs w:val="28"/>
        </w:rPr>
        <w:t>Национални миленијумски циљеви развоја у Републици</w:t>
      </w:r>
      <w:r>
        <w:rPr>
          <w:i/>
          <w:sz w:val="24"/>
          <w:szCs w:val="28"/>
        </w:rPr>
        <w:t xml:space="preserve"> </w:t>
      </w:r>
      <w:r w:rsidRPr="00544DE0">
        <w:rPr>
          <w:i/>
          <w:sz w:val="24"/>
          <w:szCs w:val="28"/>
        </w:rPr>
        <w:t>Србији (2006)</w:t>
      </w:r>
    </w:p>
    <w:p w14:paraId="22787F26" w14:textId="77777777" w:rsidR="007E5540" w:rsidRPr="00544DE0" w:rsidRDefault="007E5540" w:rsidP="007E5540">
      <w:pPr>
        <w:spacing w:after="0"/>
        <w:jc w:val="both"/>
        <w:rPr>
          <w:sz w:val="24"/>
          <w:szCs w:val="28"/>
        </w:rPr>
      </w:pPr>
      <w:r w:rsidRPr="00544DE0">
        <w:rPr>
          <w:sz w:val="24"/>
          <w:szCs w:val="28"/>
        </w:rPr>
        <w:t>Циљ 8: Унапредити партнерске</w:t>
      </w:r>
      <w:r>
        <w:rPr>
          <w:sz w:val="24"/>
          <w:szCs w:val="28"/>
        </w:rPr>
        <w:t xml:space="preserve"> </w:t>
      </w:r>
      <w:r w:rsidRPr="00544DE0">
        <w:rPr>
          <w:sz w:val="24"/>
          <w:szCs w:val="28"/>
        </w:rPr>
        <w:t>односе ради развоја</w:t>
      </w:r>
    </w:p>
    <w:p w14:paraId="03B29FD0" w14:textId="77777777" w:rsidR="007E5540" w:rsidRPr="00544DE0" w:rsidRDefault="007E5540" w:rsidP="007E5540">
      <w:pPr>
        <w:spacing w:after="0"/>
        <w:jc w:val="both"/>
        <w:rPr>
          <w:sz w:val="24"/>
          <w:szCs w:val="28"/>
        </w:rPr>
      </w:pPr>
      <w:r w:rsidRPr="00544DE0">
        <w:rPr>
          <w:sz w:val="24"/>
          <w:szCs w:val="28"/>
        </w:rPr>
        <w:t>Задатак 3: Повећање улагања у</w:t>
      </w:r>
      <w:r>
        <w:rPr>
          <w:sz w:val="24"/>
          <w:szCs w:val="28"/>
        </w:rPr>
        <w:t xml:space="preserve"> </w:t>
      </w:r>
      <w:r w:rsidRPr="00544DE0">
        <w:rPr>
          <w:sz w:val="24"/>
          <w:szCs w:val="28"/>
        </w:rPr>
        <w:t>људске ресурсе</w:t>
      </w:r>
    </w:p>
    <w:p w14:paraId="76A99B37" w14:textId="77777777" w:rsidR="007E5540" w:rsidRPr="00544DE0" w:rsidRDefault="007E5540" w:rsidP="007E5540">
      <w:pPr>
        <w:spacing w:after="0"/>
        <w:jc w:val="both"/>
        <w:rPr>
          <w:i/>
          <w:sz w:val="24"/>
          <w:szCs w:val="28"/>
        </w:rPr>
      </w:pPr>
      <w:r w:rsidRPr="00544DE0">
        <w:rPr>
          <w:sz w:val="24"/>
          <w:szCs w:val="28"/>
        </w:rPr>
        <w:t xml:space="preserve">Ø </w:t>
      </w:r>
      <w:r w:rsidRPr="00544DE0">
        <w:rPr>
          <w:i/>
          <w:sz w:val="24"/>
          <w:szCs w:val="28"/>
        </w:rPr>
        <w:t>Образовање у Србији: како до бољих резултата (2011)</w:t>
      </w:r>
    </w:p>
    <w:p w14:paraId="63B49712" w14:textId="77777777" w:rsidR="007E5540" w:rsidRPr="00544DE0" w:rsidRDefault="007E5540" w:rsidP="007E5540">
      <w:pPr>
        <w:spacing w:after="0"/>
        <w:jc w:val="both"/>
        <w:rPr>
          <w:sz w:val="24"/>
          <w:szCs w:val="28"/>
        </w:rPr>
      </w:pPr>
      <w:r w:rsidRPr="00544DE0">
        <w:rPr>
          <w:sz w:val="24"/>
          <w:szCs w:val="28"/>
        </w:rPr>
        <w:t>Трећи циљ образовања у Србији:</w:t>
      </w:r>
      <w:r>
        <w:rPr>
          <w:sz w:val="24"/>
          <w:szCs w:val="28"/>
        </w:rPr>
        <w:t xml:space="preserve"> </w:t>
      </w:r>
      <w:r w:rsidRPr="00544DE0">
        <w:rPr>
          <w:sz w:val="24"/>
          <w:szCs w:val="28"/>
        </w:rPr>
        <w:t>повезивање са ЕУ преко</w:t>
      </w:r>
      <w:r>
        <w:rPr>
          <w:sz w:val="24"/>
          <w:szCs w:val="28"/>
        </w:rPr>
        <w:t>:</w:t>
      </w:r>
    </w:p>
    <w:p w14:paraId="221484C1" w14:textId="77777777" w:rsidR="007E5540" w:rsidRPr="00544DE0" w:rsidRDefault="007E5540" w:rsidP="007E5540">
      <w:pPr>
        <w:spacing w:after="0"/>
        <w:jc w:val="both"/>
        <w:rPr>
          <w:sz w:val="24"/>
          <w:szCs w:val="28"/>
        </w:rPr>
      </w:pPr>
      <w:r w:rsidRPr="00544DE0">
        <w:rPr>
          <w:sz w:val="24"/>
          <w:szCs w:val="28"/>
        </w:rPr>
        <w:t>• укључивања у пројекте и програме ЕУ</w:t>
      </w:r>
    </w:p>
    <w:p w14:paraId="08359338" w14:textId="77777777" w:rsidR="007E5540" w:rsidRDefault="007E5540" w:rsidP="007E5540">
      <w:pPr>
        <w:spacing w:after="0"/>
        <w:jc w:val="both"/>
        <w:rPr>
          <w:sz w:val="24"/>
          <w:szCs w:val="28"/>
        </w:rPr>
      </w:pPr>
      <w:r w:rsidRPr="00544DE0">
        <w:rPr>
          <w:sz w:val="24"/>
          <w:szCs w:val="28"/>
        </w:rPr>
        <w:t>• сарадње и размене са ЕУради модернизације иинтернационализације образовања</w:t>
      </w:r>
    </w:p>
    <w:p w14:paraId="0A5D7A2D" w14:textId="77777777" w:rsidR="007E5540" w:rsidRPr="00544DE0" w:rsidRDefault="007E5540" w:rsidP="007E5540">
      <w:pPr>
        <w:spacing w:after="0"/>
        <w:jc w:val="both"/>
        <w:rPr>
          <w:sz w:val="24"/>
          <w:szCs w:val="28"/>
        </w:rPr>
      </w:pPr>
    </w:p>
    <w:p w14:paraId="3F24D7FB" w14:textId="77777777" w:rsidR="007E5540" w:rsidRPr="00544DE0" w:rsidRDefault="007E5540" w:rsidP="007E5540">
      <w:pPr>
        <w:spacing w:after="0"/>
        <w:jc w:val="both"/>
        <w:rPr>
          <w:rFonts w:ascii="Constantia" w:hAnsi="Constantia" w:cs="Constantia"/>
          <w:i/>
          <w:sz w:val="24"/>
          <w:szCs w:val="28"/>
        </w:rPr>
      </w:pPr>
      <w:r w:rsidRPr="00544DE0">
        <w:rPr>
          <w:sz w:val="24"/>
          <w:szCs w:val="28"/>
        </w:rPr>
        <w:t xml:space="preserve">Ø </w:t>
      </w:r>
      <w:r w:rsidRPr="00544DE0">
        <w:rPr>
          <w:i/>
          <w:sz w:val="24"/>
          <w:szCs w:val="28"/>
        </w:rPr>
        <w:t>Стратегија развоја образовања у Србији до 2020. године (2012)</w:t>
      </w:r>
    </w:p>
    <w:p w14:paraId="037E848A" w14:textId="77777777" w:rsidR="007E5540" w:rsidRPr="00544DE0" w:rsidRDefault="007E5540">
      <w:pPr>
        <w:pStyle w:val="ListParagraph"/>
        <w:numPr>
          <w:ilvl w:val="0"/>
          <w:numId w:val="41"/>
        </w:numPr>
        <w:spacing w:before="0" w:after="0"/>
        <w:jc w:val="both"/>
        <w:rPr>
          <w:sz w:val="24"/>
          <w:szCs w:val="28"/>
        </w:rPr>
      </w:pPr>
      <w:r w:rsidRPr="00544DE0">
        <w:rPr>
          <w:sz w:val="24"/>
          <w:szCs w:val="28"/>
        </w:rPr>
        <w:lastRenderedPageBreak/>
        <w:t>Повећање квалитета процеса и исхода</w:t>
      </w:r>
      <w:r>
        <w:rPr>
          <w:sz w:val="24"/>
          <w:szCs w:val="28"/>
        </w:rPr>
        <w:t xml:space="preserve"> </w:t>
      </w:r>
      <w:r w:rsidRPr="00544DE0">
        <w:rPr>
          <w:sz w:val="24"/>
          <w:szCs w:val="28"/>
        </w:rPr>
        <w:t>образовања до максимално достижног</w:t>
      </w:r>
      <w:r>
        <w:rPr>
          <w:sz w:val="24"/>
          <w:szCs w:val="28"/>
        </w:rPr>
        <w:t xml:space="preserve"> </w:t>
      </w:r>
      <w:r w:rsidRPr="00544DE0">
        <w:rPr>
          <w:sz w:val="24"/>
          <w:szCs w:val="28"/>
        </w:rPr>
        <w:t>нивоа</w:t>
      </w:r>
    </w:p>
    <w:p w14:paraId="27AF5922" w14:textId="77777777" w:rsidR="007E5540" w:rsidRPr="00544DE0" w:rsidRDefault="007E5540">
      <w:pPr>
        <w:pStyle w:val="ListParagraph"/>
        <w:numPr>
          <w:ilvl w:val="0"/>
          <w:numId w:val="41"/>
        </w:numPr>
        <w:spacing w:before="0" w:after="0"/>
        <w:jc w:val="both"/>
        <w:rPr>
          <w:sz w:val="24"/>
          <w:szCs w:val="28"/>
        </w:rPr>
      </w:pPr>
      <w:r w:rsidRPr="00544DE0">
        <w:rPr>
          <w:sz w:val="24"/>
          <w:szCs w:val="28"/>
        </w:rPr>
        <w:t>Побољшање квалитета наставе</w:t>
      </w:r>
      <w:r>
        <w:rPr>
          <w:sz w:val="24"/>
          <w:szCs w:val="28"/>
        </w:rPr>
        <w:t xml:space="preserve"> </w:t>
      </w:r>
      <w:r w:rsidRPr="00544DE0">
        <w:rPr>
          <w:sz w:val="24"/>
          <w:szCs w:val="28"/>
        </w:rPr>
        <w:t>обезбеђивањем система професионалног</w:t>
      </w:r>
      <w:r>
        <w:rPr>
          <w:sz w:val="24"/>
          <w:szCs w:val="28"/>
        </w:rPr>
        <w:t xml:space="preserve"> </w:t>
      </w:r>
      <w:r w:rsidRPr="00544DE0">
        <w:rPr>
          <w:sz w:val="24"/>
          <w:szCs w:val="28"/>
        </w:rPr>
        <w:t>развоја</w:t>
      </w:r>
    </w:p>
    <w:p w14:paraId="0CFB2D45" w14:textId="77777777" w:rsidR="007E5540" w:rsidRPr="00544DE0" w:rsidRDefault="007E5540">
      <w:pPr>
        <w:pStyle w:val="ListParagraph"/>
        <w:numPr>
          <w:ilvl w:val="0"/>
          <w:numId w:val="41"/>
        </w:numPr>
        <w:spacing w:before="0" w:after="0"/>
        <w:jc w:val="both"/>
        <w:rPr>
          <w:sz w:val="24"/>
          <w:szCs w:val="28"/>
        </w:rPr>
      </w:pPr>
      <w:r w:rsidRPr="00544DE0">
        <w:rPr>
          <w:sz w:val="24"/>
          <w:szCs w:val="28"/>
        </w:rPr>
        <w:t>Стварање услова у школама за увођење</w:t>
      </w:r>
      <w:r>
        <w:rPr>
          <w:sz w:val="24"/>
          <w:szCs w:val="28"/>
        </w:rPr>
        <w:t xml:space="preserve"> </w:t>
      </w:r>
      <w:r w:rsidRPr="00544DE0">
        <w:rPr>
          <w:sz w:val="24"/>
          <w:szCs w:val="28"/>
        </w:rPr>
        <w:t>образовних иновација</w:t>
      </w:r>
    </w:p>
    <w:p w14:paraId="1B046139" w14:textId="77777777" w:rsidR="007E5540" w:rsidRPr="00544DE0" w:rsidRDefault="007E5540">
      <w:pPr>
        <w:pStyle w:val="ListParagraph"/>
        <w:numPr>
          <w:ilvl w:val="0"/>
          <w:numId w:val="41"/>
        </w:numPr>
        <w:spacing w:before="0" w:after="0"/>
        <w:jc w:val="both"/>
        <w:rPr>
          <w:sz w:val="24"/>
          <w:szCs w:val="28"/>
        </w:rPr>
      </w:pPr>
      <w:r w:rsidRPr="00544DE0">
        <w:rPr>
          <w:sz w:val="24"/>
          <w:szCs w:val="28"/>
        </w:rPr>
        <w:t>Остваривање доживотног образовања</w:t>
      </w:r>
    </w:p>
    <w:p w14:paraId="1212812E" w14:textId="77777777" w:rsidR="007E5540" w:rsidRPr="00544DE0" w:rsidRDefault="007E5540" w:rsidP="007E5540">
      <w:pPr>
        <w:pStyle w:val="ListParagraph"/>
        <w:spacing w:after="0"/>
        <w:jc w:val="both"/>
        <w:rPr>
          <w:sz w:val="24"/>
          <w:szCs w:val="28"/>
        </w:rPr>
      </w:pPr>
    </w:p>
    <w:p w14:paraId="6AF28166" w14:textId="77777777" w:rsidR="007E5540" w:rsidRPr="00544DE0" w:rsidRDefault="007E5540" w:rsidP="007E5540">
      <w:pPr>
        <w:spacing w:after="0"/>
        <w:jc w:val="both"/>
        <w:rPr>
          <w:sz w:val="24"/>
          <w:szCs w:val="28"/>
        </w:rPr>
      </w:pPr>
      <w:r w:rsidRPr="00544DE0">
        <w:rPr>
          <w:sz w:val="24"/>
          <w:szCs w:val="28"/>
        </w:rPr>
        <w:t xml:space="preserve">Ø Стратегија </w:t>
      </w:r>
      <w:r w:rsidRPr="00544DE0">
        <w:rPr>
          <w:i/>
          <w:iCs/>
          <w:sz w:val="24"/>
          <w:szCs w:val="28"/>
        </w:rPr>
        <w:t xml:space="preserve">Европа 2020 </w:t>
      </w:r>
      <w:r w:rsidRPr="00544DE0">
        <w:rPr>
          <w:sz w:val="24"/>
          <w:szCs w:val="28"/>
        </w:rPr>
        <w:t>(2015)</w:t>
      </w:r>
    </w:p>
    <w:p w14:paraId="745B0F07" w14:textId="77777777" w:rsidR="007E5540" w:rsidRPr="00544DE0" w:rsidRDefault="007E5540" w:rsidP="007E5540">
      <w:pPr>
        <w:spacing w:after="0"/>
        <w:jc w:val="both"/>
        <w:rPr>
          <w:rFonts w:ascii="Constantia" w:hAnsi="Constantia" w:cs="Constantia"/>
          <w:i/>
          <w:sz w:val="24"/>
          <w:szCs w:val="28"/>
        </w:rPr>
      </w:pPr>
      <w:r w:rsidRPr="00544DE0">
        <w:rPr>
          <w:i/>
          <w:sz w:val="24"/>
          <w:szCs w:val="28"/>
        </w:rPr>
        <w:t>Ø Закон о основама система образовања и васпитања (2017)</w:t>
      </w:r>
    </w:p>
    <w:p w14:paraId="645C6BD0" w14:textId="77777777" w:rsidR="007E5540" w:rsidRPr="00544DE0" w:rsidRDefault="007E5540" w:rsidP="007E5540">
      <w:pPr>
        <w:spacing w:after="0"/>
        <w:jc w:val="both"/>
        <w:rPr>
          <w:sz w:val="24"/>
          <w:szCs w:val="28"/>
        </w:rPr>
      </w:pPr>
      <w:r w:rsidRPr="00544DE0">
        <w:rPr>
          <w:sz w:val="24"/>
          <w:szCs w:val="28"/>
        </w:rPr>
        <w:t>Повезаност ЕРП са принципима образовања:</w:t>
      </w:r>
    </w:p>
    <w:p w14:paraId="48A0F689" w14:textId="77777777" w:rsidR="007E5540" w:rsidRPr="00544DE0" w:rsidRDefault="007E5540">
      <w:pPr>
        <w:pStyle w:val="ListParagraph"/>
        <w:numPr>
          <w:ilvl w:val="0"/>
          <w:numId w:val="41"/>
        </w:numPr>
        <w:spacing w:before="0" w:after="0"/>
        <w:jc w:val="both"/>
        <w:rPr>
          <w:sz w:val="24"/>
          <w:szCs w:val="28"/>
        </w:rPr>
      </w:pPr>
      <w:r w:rsidRPr="00544DE0">
        <w:rPr>
          <w:sz w:val="24"/>
          <w:szCs w:val="28"/>
        </w:rPr>
        <w:t>висок квалитет образовања и васпитања за све</w:t>
      </w:r>
    </w:p>
    <w:p w14:paraId="621EB5CB" w14:textId="77777777" w:rsidR="007E5540" w:rsidRPr="00544DE0" w:rsidRDefault="007E5540">
      <w:pPr>
        <w:pStyle w:val="ListParagraph"/>
        <w:numPr>
          <w:ilvl w:val="0"/>
          <w:numId w:val="41"/>
        </w:numPr>
        <w:spacing w:before="0" w:after="0"/>
        <w:jc w:val="both"/>
        <w:rPr>
          <w:sz w:val="24"/>
          <w:szCs w:val="28"/>
        </w:rPr>
      </w:pPr>
      <w:r w:rsidRPr="00544DE0">
        <w:rPr>
          <w:sz w:val="24"/>
          <w:szCs w:val="28"/>
        </w:rPr>
        <w:t>целоживотно учење</w:t>
      </w:r>
    </w:p>
    <w:p w14:paraId="4F310649" w14:textId="77777777" w:rsidR="007E5540" w:rsidRPr="00544DE0" w:rsidRDefault="007E5540">
      <w:pPr>
        <w:pStyle w:val="ListParagraph"/>
        <w:numPr>
          <w:ilvl w:val="0"/>
          <w:numId w:val="41"/>
        </w:numPr>
        <w:spacing w:before="0" w:after="0"/>
        <w:jc w:val="both"/>
        <w:rPr>
          <w:sz w:val="24"/>
          <w:szCs w:val="28"/>
        </w:rPr>
      </w:pPr>
      <w:r w:rsidRPr="00544DE0">
        <w:rPr>
          <w:sz w:val="24"/>
          <w:szCs w:val="28"/>
        </w:rPr>
        <w:t>висока стручност наставника, васпитача,стручних сарадника и директора</w:t>
      </w:r>
    </w:p>
    <w:p w14:paraId="26CAFAAF" w14:textId="77777777" w:rsidR="007E5540" w:rsidRPr="00544DE0" w:rsidRDefault="007E5540">
      <w:pPr>
        <w:pStyle w:val="ListParagraph"/>
        <w:numPr>
          <w:ilvl w:val="0"/>
          <w:numId w:val="41"/>
        </w:numPr>
        <w:spacing w:before="0" w:after="0"/>
        <w:jc w:val="both"/>
        <w:rPr>
          <w:sz w:val="24"/>
          <w:szCs w:val="28"/>
        </w:rPr>
      </w:pPr>
      <w:r w:rsidRPr="00544DE0">
        <w:rPr>
          <w:sz w:val="24"/>
          <w:szCs w:val="28"/>
        </w:rPr>
        <w:t>аутономија установе</w:t>
      </w:r>
    </w:p>
    <w:p w14:paraId="53FFCF15" w14:textId="77777777" w:rsidR="007E5540" w:rsidRDefault="007E5540" w:rsidP="007E5540">
      <w:pPr>
        <w:spacing w:after="0"/>
        <w:jc w:val="both"/>
        <w:rPr>
          <w:sz w:val="24"/>
          <w:szCs w:val="28"/>
        </w:rPr>
      </w:pPr>
      <w:r w:rsidRPr="00544DE0">
        <w:rPr>
          <w:sz w:val="24"/>
          <w:szCs w:val="28"/>
        </w:rPr>
        <w:t>Веза ЕРП са стратешким развојним планирањемкао једним од кључних докумената школе, као и саобавезом свих запослених да се професионално</w:t>
      </w:r>
      <w:r>
        <w:rPr>
          <w:sz w:val="24"/>
          <w:szCs w:val="28"/>
        </w:rPr>
        <w:t xml:space="preserve"> </w:t>
      </w:r>
      <w:r w:rsidRPr="00544DE0">
        <w:rPr>
          <w:sz w:val="24"/>
          <w:szCs w:val="28"/>
        </w:rPr>
        <w:t>развијају и унапређују своје компетенције.</w:t>
      </w:r>
      <w:r>
        <w:rPr>
          <w:sz w:val="24"/>
          <w:szCs w:val="28"/>
        </w:rPr>
        <w:t xml:space="preserve"> </w:t>
      </w:r>
    </w:p>
    <w:p w14:paraId="17B84BB9" w14:textId="77777777" w:rsidR="007E5540" w:rsidRPr="00544DE0" w:rsidRDefault="007E5540" w:rsidP="007E5540">
      <w:pPr>
        <w:spacing w:after="0"/>
        <w:jc w:val="both"/>
        <w:rPr>
          <w:sz w:val="24"/>
          <w:szCs w:val="28"/>
        </w:rPr>
      </w:pPr>
    </w:p>
    <w:p w14:paraId="143DABB0" w14:textId="77777777" w:rsidR="007E5540" w:rsidRPr="00544DE0" w:rsidRDefault="007E5540" w:rsidP="007E5540">
      <w:pPr>
        <w:spacing w:after="0"/>
        <w:jc w:val="both"/>
        <w:rPr>
          <w:i/>
          <w:sz w:val="24"/>
          <w:szCs w:val="28"/>
        </w:rPr>
      </w:pPr>
      <w:r w:rsidRPr="00544DE0">
        <w:rPr>
          <w:sz w:val="24"/>
          <w:szCs w:val="28"/>
        </w:rPr>
        <w:t xml:space="preserve">Ø </w:t>
      </w:r>
      <w:r w:rsidRPr="00544DE0">
        <w:rPr>
          <w:i/>
          <w:sz w:val="24"/>
          <w:szCs w:val="28"/>
        </w:rPr>
        <w:t>Правилник о стандардима компетенција за професију</w:t>
      </w:r>
      <w:r>
        <w:rPr>
          <w:i/>
          <w:sz w:val="24"/>
          <w:szCs w:val="28"/>
        </w:rPr>
        <w:t xml:space="preserve"> </w:t>
      </w:r>
      <w:r w:rsidRPr="00544DE0">
        <w:rPr>
          <w:i/>
          <w:sz w:val="24"/>
          <w:szCs w:val="28"/>
        </w:rPr>
        <w:t>наставника и њиховог професионалног развоја (2011)</w:t>
      </w:r>
    </w:p>
    <w:p w14:paraId="1CF02A40" w14:textId="77777777" w:rsidR="007E5540" w:rsidRPr="00544DE0" w:rsidRDefault="007E5540" w:rsidP="007E5540">
      <w:pPr>
        <w:spacing w:after="0"/>
        <w:jc w:val="both"/>
        <w:rPr>
          <w:i/>
          <w:sz w:val="24"/>
          <w:szCs w:val="28"/>
        </w:rPr>
      </w:pPr>
      <w:r w:rsidRPr="00544DE0">
        <w:rPr>
          <w:sz w:val="24"/>
          <w:szCs w:val="28"/>
        </w:rPr>
        <w:t xml:space="preserve">Ø </w:t>
      </w:r>
      <w:r w:rsidRPr="00544DE0">
        <w:rPr>
          <w:i/>
          <w:sz w:val="24"/>
          <w:szCs w:val="28"/>
        </w:rPr>
        <w:t>Правилник о стандардима квалитета рада установа (2011, 2012)</w:t>
      </w:r>
    </w:p>
    <w:p w14:paraId="44918C47" w14:textId="77777777" w:rsidR="007E5540" w:rsidRPr="00544DE0" w:rsidRDefault="007E5540" w:rsidP="007E5540">
      <w:pPr>
        <w:spacing w:after="0"/>
        <w:jc w:val="both"/>
        <w:rPr>
          <w:i/>
          <w:sz w:val="24"/>
          <w:szCs w:val="28"/>
        </w:rPr>
      </w:pPr>
      <w:r w:rsidRPr="00544DE0">
        <w:rPr>
          <w:sz w:val="24"/>
          <w:szCs w:val="28"/>
        </w:rPr>
        <w:t xml:space="preserve">Ø </w:t>
      </w:r>
      <w:r w:rsidRPr="00544DE0">
        <w:rPr>
          <w:i/>
          <w:sz w:val="24"/>
          <w:szCs w:val="28"/>
        </w:rPr>
        <w:t>Правилник о сталном стручном усавршавању и напредовању узвању наставника, васпитача и стручних сарадника (2017)</w:t>
      </w:r>
    </w:p>
    <w:p w14:paraId="1EBF4E05" w14:textId="77777777" w:rsidR="007E5540" w:rsidRPr="00544DE0" w:rsidRDefault="007E5540" w:rsidP="007E5540">
      <w:pPr>
        <w:spacing w:after="0"/>
        <w:jc w:val="both"/>
        <w:rPr>
          <w:i/>
          <w:sz w:val="24"/>
          <w:szCs w:val="28"/>
        </w:rPr>
      </w:pPr>
      <w:r w:rsidRPr="00544DE0">
        <w:rPr>
          <w:sz w:val="24"/>
          <w:szCs w:val="28"/>
        </w:rPr>
        <w:t xml:space="preserve">Ø </w:t>
      </w:r>
      <w:r w:rsidRPr="00544DE0">
        <w:rPr>
          <w:i/>
          <w:sz w:val="24"/>
          <w:szCs w:val="28"/>
        </w:rPr>
        <w:t>Школски развојни план 2015-2019</w:t>
      </w:r>
    </w:p>
    <w:p w14:paraId="2C20E192" w14:textId="77777777" w:rsidR="007E5540" w:rsidRPr="00544DE0" w:rsidRDefault="007E5540" w:rsidP="007E5540">
      <w:pPr>
        <w:spacing w:after="0"/>
        <w:jc w:val="both"/>
        <w:rPr>
          <w:sz w:val="24"/>
          <w:szCs w:val="28"/>
        </w:rPr>
      </w:pPr>
      <w:r w:rsidRPr="00544DE0">
        <w:rPr>
          <w:sz w:val="24"/>
          <w:szCs w:val="28"/>
        </w:rPr>
        <w:t>Побољшање квалитета рада Школе, унапређивање квалитета наставе,</w:t>
      </w:r>
      <w:r>
        <w:rPr>
          <w:sz w:val="24"/>
          <w:szCs w:val="28"/>
        </w:rPr>
        <w:t xml:space="preserve"> </w:t>
      </w:r>
      <w:r w:rsidRPr="00544DE0">
        <w:rPr>
          <w:sz w:val="24"/>
          <w:szCs w:val="28"/>
        </w:rPr>
        <w:t>процеса учења и вредновања постигнућа, увођење иновативних метода наставе и</w:t>
      </w:r>
      <w:r>
        <w:rPr>
          <w:sz w:val="24"/>
          <w:szCs w:val="28"/>
        </w:rPr>
        <w:t xml:space="preserve"> </w:t>
      </w:r>
      <w:r w:rsidRPr="00544DE0">
        <w:rPr>
          <w:sz w:val="24"/>
          <w:szCs w:val="28"/>
        </w:rPr>
        <w:t>учења</w:t>
      </w:r>
    </w:p>
    <w:p w14:paraId="047A6A05" w14:textId="77777777" w:rsidR="007E5540" w:rsidRPr="00544DE0" w:rsidRDefault="007E5540" w:rsidP="007E5540">
      <w:pPr>
        <w:spacing w:after="0"/>
        <w:jc w:val="both"/>
        <w:rPr>
          <w:rFonts w:ascii="Constantia" w:hAnsi="Constantia" w:cs="Constantia"/>
          <w:i/>
          <w:sz w:val="24"/>
          <w:szCs w:val="28"/>
        </w:rPr>
      </w:pPr>
      <w:r w:rsidRPr="00544DE0">
        <w:rPr>
          <w:sz w:val="24"/>
          <w:szCs w:val="28"/>
        </w:rPr>
        <w:t xml:space="preserve">Ø </w:t>
      </w:r>
      <w:r w:rsidRPr="00544DE0">
        <w:rPr>
          <w:i/>
          <w:sz w:val="24"/>
          <w:szCs w:val="28"/>
        </w:rPr>
        <w:t>Erasmus+ Programme Guide (2017)</w:t>
      </w:r>
    </w:p>
    <w:p w14:paraId="6741FC55" w14:textId="77777777" w:rsidR="007E5540" w:rsidRPr="00544DE0" w:rsidRDefault="007E5540" w:rsidP="007E5540">
      <w:pPr>
        <w:spacing w:after="0"/>
        <w:jc w:val="both"/>
        <w:rPr>
          <w:sz w:val="24"/>
          <w:szCs w:val="28"/>
        </w:rPr>
      </w:pPr>
      <w:r w:rsidRPr="00544DE0">
        <w:rPr>
          <w:sz w:val="24"/>
          <w:szCs w:val="28"/>
        </w:rPr>
        <w:t>Пресудна улога младих и образовања у</w:t>
      </w:r>
      <w:r>
        <w:rPr>
          <w:sz w:val="24"/>
          <w:szCs w:val="28"/>
        </w:rPr>
        <w:t xml:space="preserve"> </w:t>
      </w:r>
      <w:r w:rsidRPr="00544DE0">
        <w:rPr>
          <w:sz w:val="24"/>
          <w:szCs w:val="28"/>
        </w:rPr>
        <w:t>промовисању заједничких европских</w:t>
      </w:r>
      <w:r>
        <w:rPr>
          <w:sz w:val="24"/>
          <w:szCs w:val="28"/>
        </w:rPr>
        <w:t xml:space="preserve"> </w:t>
      </w:r>
      <w:r w:rsidRPr="00544DE0">
        <w:rPr>
          <w:sz w:val="24"/>
          <w:szCs w:val="28"/>
        </w:rPr>
        <w:t>вредности, неговање социјалне интеграције и повећање интеркултуларног разумевања.</w:t>
      </w:r>
    </w:p>
    <w:p w14:paraId="697A43C2" w14:textId="77777777" w:rsidR="007E5540" w:rsidRPr="00544DE0" w:rsidRDefault="007E5540" w:rsidP="007E5540">
      <w:pPr>
        <w:jc w:val="both"/>
        <w:rPr>
          <w:b/>
          <w:bCs/>
          <w:sz w:val="40"/>
          <w:szCs w:val="44"/>
        </w:rPr>
      </w:pPr>
    </w:p>
    <w:p w14:paraId="1286657C" w14:textId="77777777" w:rsidR="007E5540" w:rsidRPr="00544DE0" w:rsidRDefault="007E5540" w:rsidP="007E5540">
      <w:pPr>
        <w:jc w:val="center"/>
        <w:rPr>
          <w:b/>
          <w:bCs/>
          <w:sz w:val="36"/>
          <w:szCs w:val="44"/>
        </w:rPr>
      </w:pPr>
      <w:r w:rsidRPr="00544DE0">
        <w:rPr>
          <w:b/>
          <w:bCs/>
          <w:sz w:val="36"/>
          <w:szCs w:val="44"/>
        </w:rPr>
        <w:t>Наши циљеви у области европске мобилности</w:t>
      </w:r>
    </w:p>
    <w:p w14:paraId="48F01120" w14:textId="77777777" w:rsidR="007E5540" w:rsidRDefault="007E5540" w:rsidP="007E5540">
      <w:pPr>
        <w:spacing w:after="0"/>
        <w:jc w:val="both"/>
        <w:rPr>
          <w:sz w:val="24"/>
          <w:szCs w:val="28"/>
        </w:rPr>
      </w:pPr>
      <w:r>
        <w:rPr>
          <w:sz w:val="24"/>
          <w:szCs w:val="28"/>
        </w:rPr>
        <w:t>-П</w:t>
      </w:r>
      <w:r w:rsidRPr="00544DE0">
        <w:rPr>
          <w:sz w:val="24"/>
          <w:szCs w:val="28"/>
        </w:rPr>
        <w:t>обољшање компетенција наставника и стручних</w:t>
      </w:r>
      <w:r>
        <w:rPr>
          <w:sz w:val="24"/>
          <w:szCs w:val="28"/>
        </w:rPr>
        <w:t xml:space="preserve"> </w:t>
      </w:r>
      <w:r w:rsidRPr="00544DE0">
        <w:rPr>
          <w:sz w:val="24"/>
          <w:szCs w:val="28"/>
        </w:rPr>
        <w:t>сарадника за примену савремених метода и техника рада;</w:t>
      </w:r>
      <w:r>
        <w:rPr>
          <w:sz w:val="24"/>
          <w:szCs w:val="28"/>
        </w:rPr>
        <w:t xml:space="preserve"> </w:t>
      </w:r>
    </w:p>
    <w:p w14:paraId="3CCDD29D" w14:textId="77777777" w:rsidR="007E5540" w:rsidRDefault="007E5540" w:rsidP="007E5540">
      <w:pPr>
        <w:spacing w:after="0"/>
        <w:jc w:val="both"/>
        <w:rPr>
          <w:sz w:val="24"/>
          <w:szCs w:val="28"/>
        </w:rPr>
      </w:pPr>
      <w:r>
        <w:rPr>
          <w:sz w:val="24"/>
          <w:szCs w:val="28"/>
        </w:rPr>
        <w:t>-У</w:t>
      </w:r>
      <w:r w:rsidRPr="00544DE0">
        <w:rPr>
          <w:sz w:val="24"/>
          <w:szCs w:val="28"/>
        </w:rPr>
        <w:t>напређивање језичке компетенције наставника и</w:t>
      </w:r>
      <w:r>
        <w:rPr>
          <w:sz w:val="24"/>
          <w:szCs w:val="28"/>
        </w:rPr>
        <w:t xml:space="preserve"> </w:t>
      </w:r>
      <w:r w:rsidRPr="00544DE0">
        <w:rPr>
          <w:sz w:val="24"/>
          <w:szCs w:val="28"/>
        </w:rPr>
        <w:t>стручних сарадника;</w:t>
      </w:r>
      <w:r>
        <w:rPr>
          <w:sz w:val="24"/>
          <w:szCs w:val="28"/>
        </w:rPr>
        <w:t xml:space="preserve"> </w:t>
      </w:r>
    </w:p>
    <w:p w14:paraId="3F15B0A5" w14:textId="77777777" w:rsidR="007E5540" w:rsidRDefault="007E5540" w:rsidP="007E5540">
      <w:pPr>
        <w:spacing w:after="0"/>
        <w:jc w:val="both"/>
        <w:rPr>
          <w:sz w:val="24"/>
          <w:szCs w:val="28"/>
        </w:rPr>
      </w:pPr>
      <w:r>
        <w:rPr>
          <w:sz w:val="24"/>
          <w:szCs w:val="28"/>
        </w:rPr>
        <w:lastRenderedPageBreak/>
        <w:t>-П</w:t>
      </w:r>
      <w:r w:rsidRPr="00544DE0">
        <w:rPr>
          <w:sz w:val="24"/>
          <w:szCs w:val="28"/>
        </w:rPr>
        <w:t>реношење знања и вештина стечених током</w:t>
      </w:r>
      <w:r>
        <w:rPr>
          <w:sz w:val="24"/>
          <w:szCs w:val="28"/>
        </w:rPr>
        <w:t xml:space="preserve"> </w:t>
      </w:r>
      <w:r w:rsidRPr="00544DE0">
        <w:rPr>
          <w:sz w:val="24"/>
          <w:szCs w:val="28"/>
        </w:rPr>
        <w:t>мобилности осталим наставницима;</w:t>
      </w:r>
    </w:p>
    <w:p w14:paraId="3E267B17" w14:textId="77777777" w:rsidR="007E5540" w:rsidRDefault="007E5540" w:rsidP="007E5540">
      <w:pPr>
        <w:spacing w:after="0"/>
        <w:jc w:val="both"/>
        <w:rPr>
          <w:sz w:val="24"/>
          <w:szCs w:val="28"/>
        </w:rPr>
      </w:pPr>
      <w:r>
        <w:rPr>
          <w:sz w:val="24"/>
          <w:szCs w:val="28"/>
        </w:rPr>
        <w:t>- У</w:t>
      </w:r>
      <w:r w:rsidRPr="00544DE0">
        <w:rPr>
          <w:sz w:val="24"/>
          <w:szCs w:val="28"/>
        </w:rPr>
        <w:t>чешће Школе у већем броју међународних пројеката и</w:t>
      </w:r>
      <w:r>
        <w:rPr>
          <w:sz w:val="24"/>
          <w:szCs w:val="28"/>
        </w:rPr>
        <w:t xml:space="preserve"> </w:t>
      </w:r>
      <w:r w:rsidRPr="00544DE0">
        <w:rPr>
          <w:sz w:val="24"/>
          <w:szCs w:val="28"/>
        </w:rPr>
        <w:t>размена и коришћење разних алата и платформи попут</w:t>
      </w:r>
      <w:r>
        <w:rPr>
          <w:sz w:val="24"/>
          <w:szCs w:val="28"/>
        </w:rPr>
        <w:t xml:space="preserve"> </w:t>
      </w:r>
      <w:r w:rsidRPr="00544DE0">
        <w:rPr>
          <w:sz w:val="24"/>
          <w:szCs w:val="28"/>
        </w:rPr>
        <w:t>eTwininnga;</w:t>
      </w:r>
      <w:r>
        <w:rPr>
          <w:sz w:val="24"/>
          <w:szCs w:val="28"/>
        </w:rPr>
        <w:t xml:space="preserve"> </w:t>
      </w:r>
    </w:p>
    <w:p w14:paraId="654CF054" w14:textId="77777777" w:rsidR="007E5540" w:rsidRDefault="007E5540" w:rsidP="007E5540">
      <w:pPr>
        <w:spacing w:after="0"/>
        <w:jc w:val="both"/>
        <w:rPr>
          <w:sz w:val="24"/>
          <w:szCs w:val="28"/>
        </w:rPr>
      </w:pPr>
      <w:r>
        <w:rPr>
          <w:sz w:val="24"/>
          <w:szCs w:val="28"/>
        </w:rPr>
        <w:t>-</w:t>
      </w:r>
      <w:r w:rsidRPr="00544DE0">
        <w:rPr>
          <w:sz w:val="24"/>
          <w:szCs w:val="28"/>
        </w:rPr>
        <w:t>интегрисање нових знања и вештина у кључне документе Школе: Школски програм, Програм</w:t>
      </w:r>
      <w:r>
        <w:rPr>
          <w:sz w:val="24"/>
          <w:szCs w:val="28"/>
        </w:rPr>
        <w:t xml:space="preserve"> </w:t>
      </w:r>
      <w:r w:rsidRPr="00544DE0">
        <w:rPr>
          <w:sz w:val="24"/>
          <w:szCs w:val="28"/>
        </w:rPr>
        <w:t>наставе и учења, Годишњи план рада Школе и Школски</w:t>
      </w:r>
      <w:r>
        <w:rPr>
          <w:sz w:val="24"/>
          <w:szCs w:val="28"/>
        </w:rPr>
        <w:t xml:space="preserve"> </w:t>
      </w:r>
      <w:r w:rsidRPr="00544DE0">
        <w:rPr>
          <w:sz w:val="24"/>
          <w:szCs w:val="28"/>
        </w:rPr>
        <w:t>развојни план;</w:t>
      </w:r>
      <w:r>
        <w:rPr>
          <w:sz w:val="24"/>
          <w:szCs w:val="28"/>
        </w:rPr>
        <w:t xml:space="preserve"> -</w:t>
      </w:r>
      <w:r w:rsidRPr="00544DE0">
        <w:rPr>
          <w:sz w:val="24"/>
          <w:szCs w:val="28"/>
        </w:rPr>
        <w:t>изграђивање ефикасне организације и управљања</w:t>
      </w:r>
      <w:r>
        <w:rPr>
          <w:sz w:val="24"/>
          <w:szCs w:val="28"/>
        </w:rPr>
        <w:t xml:space="preserve"> </w:t>
      </w:r>
      <w:r w:rsidRPr="00544DE0">
        <w:rPr>
          <w:sz w:val="24"/>
          <w:szCs w:val="28"/>
        </w:rPr>
        <w:t>Школом, у складу са европским оквиром образовања и</w:t>
      </w:r>
      <w:r>
        <w:rPr>
          <w:sz w:val="24"/>
          <w:szCs w:val="28"/>
        </w:rPr>
        <w:t xml:space="preserve"> </w:t>
      </w:r>
      <w:r w:rsidRPr="00544DE0">
        <w:rPr>
          <w:sz w:val="24"/>
          <w:szCs w:val="28"/>
        </w:rPr>
        <w:t>захтевима савременог лидерства;</w:t>
      </w:r>
      <w:r>
        <w:rPr>
          <w:sz w:val="24"/>
          <w:szCs w:val="28"/>
        </w:rPr>
        <w:t xml:space="preserve"> </w:t>
      </w:r>
    </w:p>
    <w:p w14:paraId="53ACB196" w14:textId="77777777" w:rsidR="007E5540" w:rsidRDefault="007E5540" w:rsidP="007E5540">
      <w:pPr>
        <w:spacing w:after="0"/>
        <w:jc w:val="both"/>
        <w:rPr>
          <w:sz w:val="24"/>
          <w:szCs w:val="28"/>
        </w:rPr>
      </w:pPr>
      <w:r>
        <w:rPr>
          <w:sz w:val="24"/>
          <w:szCs w:val="28"/>
        </w:rPr>
        <w:t>-П</w:t>
      </w:r>
      <w:r w:rsidRPr="00544DE0">
        <w:rPr>
          <w:sz w:val="24"/>
          <w:szCs w:val="28"/>
        </w:rPr>
        <w:t>одизање образовне подршке ученицима на виши ниво и</w:t>
      </w:r>
      <w:r>
        <w:rPr>
          <w:sz w:val="24"/>
          <w:szCs w:val="28"/>
        </w:rPr>
        <w:t xml:space="preserve"> </w:t>
      </w:r>
      <w:r w:rsidRPr="00544DE0">
        <w:rPr>
          <w:sz w:val="24"/>
          <w:szCs w:val="28"/>
        </w:rPr>
        <w:t>побољшање образовних постигнућа ученика;</w:t>
      </w:r>
      <w:r>
        <w:rPr>
          <w:sz w:val="24"/>
          <w:szCs w:val="28"/>
        </w:rPr>
        <w:t xml:space="preserve"> </w:t>
      </w:r>
    </w:p>
    <w:p w14:paraId="2325B6FD" w14:textId="77777777" w:rsidR="007E5540" w:rsidRPr="00544DE0" w:rsidRDefault="007E5540" w:rsidP="007E5540">
      <w:pPr>
        <w:spacing w:after="0"/>
        <w:jc w:val="both"/>
        <w:rPr>
          <w:sz w:val="24"/>
          <w:szCs w:val="28"/>
        </w:rPr>
      </w:pPr>
      <w:r>
        <w:rPr>
          <w:sz w:val="24"/>
          <w:szCs w:val="28"/>
        </w:rPr>
        <w:t>-М</w:t>
      </w:r>
      <w:r w:rsidRPr="00544DE0">
        <w:rPr>
          <w:sz w:val="24"/>
          <w:szCs w:val="28"/>
        </w:rPr>
        <w:t>одернизација и интернационализација Школе у свим</w:t>
      </w:r>
      <w:r>
        <w:rPr>
          <w:sz w:val="24"/>
          <w:szCs w:val="28"/>
        </w:rPr>
        <w:t xml:space="preserve"> </w:t>
      </w:r>
      <w:r w:rsidRPr="00544DE0">
        <w:rPr>
          <w:sz w:val="24"/>
          <w:szCs w:val="28"/>
        </w:rPr>
        <w:t>сегментима њеног функционисања.</w:t>
      </w:r>
    </w:p>
    <w:p w14:paraId="78E9C62C" w14:textId="77777777" w:rsidR="007E5540" w:rsidRDefault="007E5540" w:rsidP="00A5083C">
      <w:pPr>
        <w:pStyle w:val="1"/>
      </w:pPr>
    </w:p>
    <w:p w14:paraId="3B648404" w14:textId="77777777" w:rsidR="007E5540" w:rsidRDefault="007E5540" w:rsidP="00A5083C">
      <w:pPr>
        <w:pStyle w:val="1"/>
      </w:pPr>
    </w:p>
    <w:p w14:paraId="1A295503" w14:textId="77777777" w:rsidR="007E5540" w:rsidRDefault="007E5540" w:rsidP="00A5083C">
      <w:pPr>
        <w:pStyle w:val="1"/>
      </w:pPr>
    </w:p>
    <w:p w14:paraId="5D6DD508" w14:textId="6220A1D2" w:rsidR="007E5540" w:rsidRDefault="00195F81">
      <w:pPr>
        <w:pStyle w:val="Heading1"/>
        <w:widowControl w:val="0"/>
        <w:numPr>
          <w:ilvl w:val="0"/>
          <w:numId w:val="42"/>
        </w:numPr>
        <w:pBdr>
          <w:top w:val="none" w:sz="0" w:space="0" w:color="auto"/>
          <w:left w:val="none" w:sz="0" w:space="0" w:color="auto"/>
          <w:bottom w:val="none" w:sz="0" w:space="0" w:color="auto"/>
          <w:right w:val="none" w:sz="0" w:space="0" w:color="auto"/>
        </w:pBdr>
        <w:shd w:val="clear" w:color="auto" w:fill="auto"/>
        <w:tabs>
          <w:tab w:val="left" w:pos="1671"/>
          <w:tab w:val="left" w:pos="1672"/>
        </w:tabs>
        <w:autoSpaceDE w:val="0"/>
        <w:autoSpaceDN w:val="0"/>
        <w:spacing w:before="283" w:line="240" w:lineRule="auto"/>
        <w:ind w:left="1672" w:hanging="731"/>
        <w:jc w:val="left"/>
      </w:pPr>
      <w:bookmarkStart w:id="110" w:name="_TOC_250001"/>
      <w:r>
        <w:t>План</w:t>
      </w:r>
      <w:r>
        <w:rPr>
          <w:spacing w:val="35"/>
        </w:rPr>
        <w:t xml:space="preserve"> </w:t>
      </w:r>
      <w:r>
        <w:t>евалуације</w:t>
      </w:r>
      <w:r>
        <w:rPr>
          <w:spacing w:val="35"/>
        </w:rPr>
        <w:t xml:space="preserve"> </w:t>
      </w:r>
      <w:r>
        <w:t>Развојног</w:t>
      </w:r>
      <w:r>
        <w:rPr>
          <w:spacing w:val="35"/>
        </w:rPr>
        <w:t xml:space="preserve"> </w:t>
      </w:r>
      <w:r>
        <w:t>плана</w:t>
      </w:r>
      <w:r>
        <w:rPr>
          <w:spacing w:val="35"/>
        </w:rPr>
        <w:t xml:space="preserve"> </w:t>
      </w:r>
      <w:r>
        <w:t>по</w:t>
      </w:r>
      <w:r>
        <w:rPr>
          <w:spacing w:val="35"/>
        </w:rPr>
        <w:t xml:space="preserve"> </w:t>
      </w:r>
      <w:r>
        <w:t>кључним</w:t>
      </w:r>
      <w:r>
        <w:rPr>
          <w:spacing w:val="36"/>
        </w:rPr>
        <w:t xml:space="preserve"> </w:t>
      </w:r>
      <w:bookmarkEnd w:id="110"/>
      <w:r>
        <w:t>облас</w:t>
      </w:r>
    </w:p>
    <w:p w14:paraId="59927BE8" w14:textId="77777777" w:rsidR="00917558" w:rsidRPr="00257A7B" w:rsidRDefault="00917558" w:rsidP="00A5083C">
      <w:pPr>
        <w:pStyle w:val="1"/>
      </w:pPr>
      <w:r w:rsidRPr="00257A7B">
        <w:t>Чланови стручног актива за школско развојно планирање</w:t>
      </w:r>
      <w:bookmarkEnd w:id="109"/>
    </w:p>
    <w:p w14:paraId="63A8519D" w14:textId="77777777" w:rsidR="00917558" w:rsidRPr="00257A7B" w:rsidRDefault="00917558" w:rsidP="00917558">
      <w:pPr>
        <w:spacing w:before="0" w:after="0" w:line="240" w:lineRule="auto"/>
        <w:rPr>
          <w:rFonts w:ascii="Calibri" w:eastAsia="Times New Roman" w:hAnsi="Calibri" w:cs="Times New Roman"/>
          <w:noProof/>
          <w:sz w:val="22"/>
          <w:szCs w:val="22"/>
          <w:lang w:val="ru-RU"/>
        </w:rPr>
      </w:pPr>
    </w:p>
    <w:p w14:paraId="4B4FE82C" w14:textId="77777777" w:rsidR="00917558" w:rsidRPr="00257A7B" w:rsidRDefault="00917558" w:rsidP="00917558">
      <w:pPr>
        <w:spacing w:before="0" w:after="0" w:line="240" w:lineRule="auto"/>
        <w:ind w:firstLine="360"/>
        <w:rPr>
          <w:rFonts w:ascii="Calibri" w:eastAsia="Times New Roman" w:hAnsi="Calibri" w:cs="Times New Roman"/>
          <w:noProof/>
          <w:sz w:val="22"/>
          <w:szCs w:val="22"/>
          <w:lang w:val="ru-RU"/>
        </w:rPr>
      </w:pPr>
    </w:p>
    <w:p w14:paraId="538ACEA7" w14:textId="77777777" w:rsidR="00917558" w:rsidRPr="00257A7B" w:rsidRDefault="00917558" w:rsidP="00917558">
      <w:pPr>
        <w:spacing w:before="0" w:after="0" w:line="240" w:lineRule="auto"/>
        <w:ind w:firstLine="360"/>
        <w:rPr>
          <w:rFonts w:ascii="Calibri" w:eastAsia="Times New Roman" w:hAnsi="Calibri" w:cs="Times New Roman"/>
          <w:noProof/>
          <w:sz w:val="22"/>
          <w:szCs w:val="22"/>
          <w:lang w:val="ru-RU"/>
        </w:rPr>
      </w:pPr>
    </w:p>
    <w:p w14:paraId="0F26C160" w14:textId="77777777" w:rsidR="00917558" w:rsidRPr="00257A7B" w:rsidRDefault="00917558" w:rsidP="00917558">
      <w:pPr>
        <w:spacing w:before="0" w:after="0" w:line="240" w:lineRule="auto"/>
        <w:ind w:firstLine="360"/>
        <w:rPr>
          <w:rFonts w:ascii="Calibri" w:eastAsia="Times New Roman" w:hAnsi="Calibri" w:cs="Times New Roman"/>
          <w:noProof/>
          <w:sz w:val="22"/>
          <w:szCs w:val="22"/>
          <w:lang w:val="ru-RU"/>
        </w:rPr>
      </w:pPr>
    </w:p>
    <w:p w14:paraId="5CD53825" w14:textId="77777777" w:rsidR="00917558" w:rsidRPr="00257A7B" w:rsidRDefault="00917558" w:rsidP="00917558">
      <w:pPr>
        <w:spacing w:before="0" w:after="0" w:line="240" w:lineRule="auto"/>
        <w:ind w:firstLine="360"/>
        <w:jc w:val="center"/>
        <w:rPr>
          <w:rFonts w:ascii="Calibri" w:eastAsia="Times New Roman" w:hAnsi="Calibri" w:cs="Times New Roman"/>
          <w:noProof/>
          <w:sz w:val="22"/>
          <w:szCs w:val="22"/>
          <w:lang w:val="ru-RU"/>
        </w:rPr>
      </w:pPr>
    </w:p>
    <w:p w14:paraId="7AD7CD16" w14:textId="77777777" w:rsidR="00917558" w:rsidRPr="00257A7B" w:rsidRDefault="00917558" w:rsidP="00917558">
      <w:pPr>
        <w:spacing w:before="0" w:after="0" w:line="240" w:lineRule="auto"/>
        <w:jc w:val="center"/>
        <w:rPr>
          <w:rFonts w:ascii="Calibri" w:eastAsia="Times New Roman" w:hAnsi="Calibri" w:cs="Times New Roman"/>
          <w:b/>
          <w:i/>
          <w:noProof/>
          <w:sz w:val="28"/>
          <w:szCs w:val="22"/>
        </w:rPr>
      </w:pPr>
    </w:p>
    <w:p w14:paraId="43E3C98A" w14:textId="77777777" w:rsidR="00917558" w:rsidRPr="00257A7B" w:rsidRDefault="00917558" w:rsidP="00917558">
      <w:pPr>
        <w:spacing w:before="0" w:after="0" w:line="240" w:lineRule="auto"/>
        <w:jc w:val="center"/>
        <w:rPr>
          <w:rFonts w:ascii="Calibri" w:eastAsia="Times New Roman" w:hAnsi="Calibri" w:cs="Times New Roman"/>
          <w:b/>
          <w:i/>
          <w:noProof/>
          <w:sz w:val="28"/>
          <w:szCs w:val="22"/>
        </w:rPr>
      </w:pPr>
    </w:p>
    <w:p w14:paraId="14B7996A" w14:textId="77777777" w:rsidR="00917558" w:rsidRPr="00257A7B" w:rsidRDefault="00917558" w:rsidP="00917558">
      <w:pPr>
        <w:spacing w:before="0" w:after="0" w:line="240" w:lineRule="auto"/>
        <w:jc w:val="center"/>
        <w:rPr>
          <w:rFonts w:ascii="Calibri" w:eastAsia="Times New Roman" w:hAnsi="Calibri" w:cs="Times New Roman"/>
          <w:b/>
          <w:i/>
          <w:noProof/>
          <w:sz w:val="28"/>
          <w:szCs w:val="22"/>
        </w:rPr>
      </w:pPr>
    </w:p>
    <w:p w14:paraId="628528A9" w14:textId="77777777" w:rsidR="00917558" w:rsidRPr="00E03DB8" w:rsidRDefault="00E03DB8">
      <w:pPr>
        <w:numPr>
          <w:ilvl w:val="0"/>
          <w:numId w:val="29"/>
        </w:numPr>
        <w:spacing w:before="0" w:after="0" w:line="240" w:lineRule="auto"/>
        <w:rPr>
          <w:rFonts w:ascii="Calibri" w:eastAsia="Times New Roman" w:hAnsi="Calibri" w:cs="Times New Roman"/>
          <w:b/>
          <w:noProof/>
          <w:sz w:val="28"/>
          <w:szCs w:val="22"/>
          <w:lang w:val="ru-RU"/>
        </w:rPr>
      </w:pPr>
      <w:r w:rsidRPr="00E03DB8">
        <w:rPr>
          <w:rFonts w:ascii="Calibri" w:eastAsia="Times New Roman" w:hAnsi="Calibri" w:cs="Times New Roman"/>
          <w:b/>
          <w:noProof/>
          <w:sz w:val="28"/>
          <w:szCs w:val="22"/>
          <w:lang w:val="ru-RU"/>
        </w:rPr>
        <w:t>Милена Кенић</w:t>
      </w:r>
      <w:r w:rsidR="00917558" w:rsidRPr="00E03DB8">
        <w:rPr>
          <w:rFonts w:ascii="Calibri" w:eastAsia="Times New Roman" w:hAnsi="Calibri" w:cs="Times New Roman"/>
          <w:b/>
          <w:noProof/>
          <w:sz w:val="28"/>
          <w:szCs w:val="22"/>
          <w:lang w:val="ru-RU"/>
        </w:rPr>
        <w:t xml:space="preserve"> наставник </w:t>
      </w:r>
      <w:r w:rsidRPr="00E03DB8">
        <w:rPr>
          <w:rFonts w:ascii="Calibri" w:eastAsia="Times New Roman" w:hAnsi="Calibri" w:cs="Times New Roman"/>
          <w:b/>
          <w:noProof/>
          <w:sz w:val="28"/>
          <w:szCs w:val="22"/>
          <w:lang w:val="ru-RU"/>
        </w:rPr>
        <w:t xml:space="preserve">математике - </w:t>
      </w:r>
      <w:r w:rsidR="00917558" w:rsidRPr="00E03DB8">
        <w:rPr>
          <w:rFonts w:ascii="Calibri" w:eastAsia="Times New Roman" w:hAnsi="Calibri" w:cs="Times New Roman"/>
          <w:b/>
          <w:noProof/>
          <w:sz w:val="28"/>
          <w:szCs w:val="28"/>
          <w:lang w:val="ru-RU"/>
        </w:rPr>
        <w:t xml:space="preserve">координатор </w:t>
      </w:r>
      <w:r w:rsidRPr="00E03DB8">
        <w:rPr>
          <w:rFonts w:ascii="Calibri" w:eastAsia="Times New Roman" w:hAnsi="Calibri" w:cs="Times New Roman"/>
          <w:b/>
          <w:noProof/>
          <w:sz w:val="28"/>
          <w:szCs w:val="28"/>
          <w:lang w:val="ru-RU"/>
        </w:rPr>
        <w:t xml:space="preserve">стручног актива </w:t>
      </w:r>
      <w:r w:rsidR="00917558" w:rsidRPr="00E03DB8">
        <w:rPr>
          <w:rFonts w:ascii="Calibri" w:eastAsia="Times New Roman" w:hAnsi="Calibri" w:cs="Times New Roman"/>
          <w:b/>
          <w:noProof/>
          <w:sz w:val="28"/>
          <w:szCs w:val="28"/>
          <w:lang w:val="ru-RU"/>
        </w:rPr>
        <w:t>за ШРП</w:t>
      </w:r>
    </w:p>
    <w:p w14:paraId="2975BB3B" w14:textId="77777777" w:rsidR="00917558" w:rsidRPr="00E03DB8" w:rsidRDefault="00917558">
      <w:pPr>
        <w:numPr>
          <w:ilvl w:val="0"/>
          <w:numId w:val="29"/>
        </w:numPr>
        <w:spacing w:before="0" w:after="0" w:line="240" w:lineRule="auto"/>
        <w:rPr>
          <w:rFonts w:ascii="Calibri" w:eastAsia="Times New Roman" w:hAnsi="Calibri" w:cs="Times New Roman"/>
          <w:b/>
          <w:noProof/>
          <w:sz w:val="28"/>
          <w:szCs w:val="22"/>
        </w:rPr>
      </w:pPr>
      <w:r w:rsidRPr="00E03DB8">
        <w:rPr>
          <w:rFonts w:ascii="Calibri" w:eastAsia="Times New Roman" w:hAnsi="Calibri" w:cs="Times New Roman"/>
          <w:b/>
          <w:noProof/>
          <w:sz w:val="28"/>
          <w:szCs w:val="22"/>
          <w:lang w:val="ru-RU"/>
        </w:rPr>
        <w:t>Сретен Васић ,</w:t>
      </w:r>
      <w:r w:rsidR="00E03DB8" w:rsidRPr="00E03DB8">
        <w:rPr>
          <w:rFonts w:ascii="Calibri" w:eastAsia="Times New Roman" w:hAnsi="Calibri" w:cs="Times New Roman"/>
          <w:b/>
          <w:noProof/>
          <w:sz w:val="28"/>
          <w:szCs w:val="22"/>
          <w:lang w:val="ru-RU"/>
        </w:rPr>
        <w:t xml:space="preserve"> </w:t>
      </w:r>
      <w:r w:rsidRPr="00E03DB8">
        <w:rPr>
          <w:rFonts w:ascii="Calibri" w:eastAsia="Times New Roman" w:hAnsi="Calibri" w:cs="Times New Roman"/>
          <w:b/>
          <w:noProof/>
          <w:sz w:val="28"/>
          <w:szCs w:val="22"/>
          <w:lang w:val="ru-RU"/>
        </w:rPr>
        <w:t>директор школе</w:t>
      </w:r>
    </w:p>
    <w:p w14:paraId="249C8620" w14:textId="77777777" w:rsidR="00917558" w:rsidRPr="00E03DB8" w:rsidRDefault="00E03DB8">
      <w:pPr>
        <w:numPr>
          <w:ilvl w:val="0"/>
          <w:numId w:val="29"/>
        </w:numPr>
        <w:spacing w:before="0" w:after="0" w:line="240" w:lineRule="auto"/>
        <w:rPr>
          <w:rFonts w:ascii="Calibri" w:eastAsia="Times New Roman" w:hAnsi="Calibri" w:cs="Times New Roman"/>
          <w:b/>
          <w:noProof/>
          <w:sz w:val="22"/>
          <w:szCs w:val="22"/>
        </w:rPr>
      </w:pPr>
      <w:r w:rsidRPr="00E03DB8">
        <w:rPr>
          <w:rFonts w:ascii="Calibri" w:eastAsia="Times New Roman" w:hAnsi="Calibri" w:cs="Times New Roman"/>
          <w:b/>
          <w:noProof/>
          <w:sz w:val="28"/>
          <w:szCs w:val="22"/>
          <w:lang w:val="ru-RU"/>
        </w:rPr>
        <w:t>Катарина Бранковић</w:t>
      </w:r>
      <w:r w:rsidR="00917558" w:rsidRPr="00E03DB8">
        <w:rPr>
          <w:rFonts w:ascii="Calibri" w:eastAsia="Times New Roman" w:hAnsi="Calibri" w:cs="Times New Roman"/>
          <w:b/>
          <w:noProof/>
          <w:sz w:val="28"/>
          <w:szCs w:val="22"/>
          <w:lang w:val="ru-RU"/>
        </w:rPr>
        <w:t>, психолог школе</w:t>
      </w:r>
    </w:p>
    <w:p w14:paraId="23D23C3D" w14:textId="77777777" w:rsidR="00E03DB8" w:rsidRPr="00E03DB8" w:rsidRDefault="00E03DB8">
      <w:pPr>
        <w:numPr>
          <w:ilvl w:val="0"/>
          <w:numId w:val="29"/>
        </w:numPr>
        <w:spacing w:before="0" w:after="0" w:line="240" w:lineRule="auto"/>
        <w:rPr>
          <w:rFonts w:ascii="Calibri" w:eastAsia="Times New Roman" w:hAnsi="Calibri" w:cs="Times New Roman"/>
          <w:b/>
          <w:noProof/>
          <w:sz w:val="22"/>
          <w:szCs w:val="22"/>
        </w:rPr>
      </w:pPr>
      <w:r w:rsidRPr="00E03DB8">
        <w:rPr>
          <w:rFonts w:ascii="Calibri" w:eastAsia="Times New Roman" w:hAnsi="Calibri" w:cs="Times New Roman"/>
          <w:b/>
          <w:noProof/>
          <w:sz w:val="28"/>
          <w:szCs w:val="22"/>
          <w:lang w:val="ru-RU"/>
        </w:rPr>
        <w:t>Александра Николић, наставник руског језика</w:t>
      </w:r>
    </w:p>
    <w:p w14:paraId="535DB5FE" w14:textId="77777777" w:rsidR="00E03DB8" w:rsidRPr="00E03DB8" w:rsidRDefault="00E03DB8">
      <w:pPr>
        <w:numPr>
          <w:ilvl w:val="0"/>
          <w:numId w:val="29"/>
        </w:numPr>
        <w:spacing w:before="0" w:after="0" w:line="240" w:lineRule="auto"/>
        <w:rPr>
          <w:rFonts w:ascii="Calibri" w:eastAsia="Times New Roman" w:hAnsi="Calibri" w:cs="Times New Roman"/>
          <w:b/>
          <w:noProof/>
          <w:sz w:val="28"/>
          <w:szCs w:val="22"/>
        </w:rPr>
      </w:pPr>
      <w:r w:rsidRPr="00E03DB8">
        <w:rPr>
          <w:rFonts w:ascii="Calibri" w:eastAsia="Times New Roman" w:hAnsi="Calibri" w:cs="Times New Roman"/>
          <w:b/>
          <w:noProof/>
          <w:sz w:val="28"/>
          <w:szCs w:val="22"/>
          <w:lang w:val="ru-RU"/>
        </w:rPr>
        <w:t>Милан Драча, наставник српског језика</w:t>
      </w:r>
    </w:p>
    <w:p w14:paraId="4D1BB634" w14:textId="77777777" w:rsidR="00917558" w:rsidRPr="00E03DB8" w:rsidRDefault="00E03DB8">
      <w:pPr>
        <w:numPr>
          <w:ilvl w:val="0"/>
          <w:numId w:val="29"/>
        </w:numPr>
        <w:spacing w:before="0" w:after="0" w:line="240" w:lineRule="auto"/>
        <w:rPr>
          <w:rFonts w:ascii="Calibri" w:eastAsia="Times New Roman" w:hAnsi="Calibri" w:cs="Times New Roman"/>
          <w:b/>
          <w:noProof/>
          <w:sz w:val="28"/>
          <w:szCs w:val="22"/>
          <w:lang w:val="ru-RU"/>
        </w:rPr>
      </w:pPr>
      <w:r w:rsidRPr="00E03DB8">
        <w:rPr>
          <w:rFonts w:ascii="Calibri" w:eastAsia="Times New Roman" w:hAnsi="Calibri" w:cs="Times New Roman"/>
          <w:b/>
          <w:noProof/>
          <w:sz w:val="28"/>
          <w:szCs w:val="22"/>
          <w:lang w:val="ru-RU"/>
        </w:rPr>
        <w:t>Мирјана Николић</w:t>
      </w:r>
      <w:r w:rsidR="00917558" w:rsidRPr="00E03DB8">
        <w:rPr>
          <w:rFonts w:ascii="Calibri" w:eastAsia="Times New Roman" w:hAnsi="Calibri" w:cs="Times New Roman"/>
          <w:b/>
          <w:noProof/>
          <w:sz w:val="28"/>
          <w:szCs w:val="22"/>
          <w:lang w:val="ru-RU"/>
        </w:rPr>
        <w:t xml:space="preserve"> наставник </w:t>
      </w:r>
      <w:r w:rsidRPr="00E03DB8">
        <w:rPr>
          <w:rFonts w:ascii="Calibri" w:eastAsia="Times New Roman" w:hAnsi="Calibri" w:cs="Times New Roman"/>
          <w:b/>
          <w:noProof/>
          <w:sz w:val="28"/>
          <w:szCs w:val="22"/>
          <w:lang w:val="ru-RU"/>
        </w:rPr>
        <w:t>стручних предмета</w:t>
      </w:r>
    </w:p>
    <w:p w14:paraId="3B29B611" w14:textId="77777777" w:rsidR="00917558" w:rsidRPr="00E03DB8" w:rsidRDefault="00E03DB8">
      <w:pPr>
        <w:numPr>
          <w:ilvl w:val="0"/>
          <w:numId w:val="29"/>
        </w:numPr>
        <w:spacing w:before="0" w:after="0" w:line="240" w:lineRule="auto"/>
        <w:rPr>
          <w:rFonts w:ascii="Calibri" w:eastAsia="Times New Roman" w:hAnsi="Calibri" w:cs="Times New Roman"/>
          <w:b/>
          <w:noProof/>
          <w:sz w:val="28"/>
          <w:szCs w:val="22"/>
        </w:rPr>
      </w:pPr>
      <w:r w:rsidRPr="00E03DB8">
        <w:rPr>
          <w:rFonts w:ascii="Calibri" w:eastAsia="Times New Roman" w:hAnsi="Calibri" w:cs="Times New Roman"/>
          <w:b/>
          <w:noProof/>
          <w:sz w:val="28"/>
          <w:szCs w:val="22"/>
          <w:lang w:val="ru-RU"/>
        </w:rPr>
        <w:t>Снежана Живановић</w:t>
      </w:r>
      <w:r w:rsidR="00917558" w:rsidRPr="00E03DB8">
        <w:rPr>
          <w:rFonts w:ascii="Calibri" w:eastAsia="Times New Roman" w:hAnsi="Calibri" w:cs="Times New Roman"/>
          <w:b/>
          <w:noProof/>
          <w:sz w:val="28"/>
          <w:szCs w:val="22"/>
          <w:lang w:val="ru-RU"/>
        </w:rPr>
        <w:t>, наставник стручних предмета</w:t>
      </w:r>
    </w:p>
    <w:p w14:paraId="4A3A8776" w14:textId="77777777" w:rsidR="00917558" w:rsidRPr="00E03DB8" w:rsidRDefault="00E03DB8">
      <w:pPr>
        <w:numPr>
          <w:ilvl w:val="0"/>
          <w:numId w:val="29"/>
        </w:numPr>
        <w:spacing w:before="0" w:after="0" w:line="240" w:lineRule="auto"/>
        <w:rPr>
          <w:rFonts w:ascii="Calibri" w:eastAsia="Times New Roman" w:hAnsi="Calibri" w:cs="Times New Roman"/>
          <w:b/>
          <w:noProof/>
          <w:sz w:val="28"/>
          <w:szCs w:val="22"/>
        </w:rPr>
      </w:pPr>
      <w:r w:rsidRPr="00E03DB8">
        <w:rPr>
          <w:rFonts w:ascii="Calibri" w:eastAsia="Times New Roman" w:hAnsi="Calibri" w:cs="Times New Roman"/>
          <w:b/>
          <w:noProof/>
          <w:sz w:val="28"/>
          <w:szCs w:val="22"/>
          <w:lang w:val="ru-RU"/>
        </w:rPr>
        <w:t>Милош Ђорић</w:t>
      </w:r>
      <w:r w:rsidR="00917558" w:rsidRPr="00E03DB8">
        <w:rPr>
          <w:rFonts w:ascii="Calibri" w:eastAsia="Times New Roman" w:hAnsi="Calibri" w:cs="Times New Roman"/>
          <w:b/>
          <w:noProof/>
          <w:sz w:val="28"/>
          <w:szCs w:val="22"/>
          <w:lang w:val="ru-RU"/>
        </w:rPr>
        <w:t>, наставник стручних предмета</w:t>
      </w:r>
    </w:p>
    <w:p w14:paraId="224B5033"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7C141085" w14:textId="5E9EAD7F" w:rsidR="00917558" w:rsidRPr="00287323" w:rsidRDefault="00287323" w:rsidP="00917558">
      <w:pPr>
        <w:autoSpaceDE w:val="0"/>
        <w:autoSpaceDN w:val="0"/>
        <w:adjustRightInd w:val="0"/>
        <w:spacing w:before="0" w:after="0" w:line="240" w:lineRule="auto"/>
        <w:ind w:right="-279"/>
        <w:jc w:val="both"/>
        <w:rPr>
          <w:rFonts w:ascii="Calibri" w:eastAsia="Times New Roman" w:hAnsi="Calibri" w:cs="Calibri"/>
          <w:sz w:val="24"/>
          <w:szCs w:val="24"/>
          <w:lang w:val="sr-Cyrl-BA"/>
        </w:rPr>
      </w:pPr>
      <w:r>
        <w:rPr>
          <w:rFonts w:ascii="Calibri" w:eastAsia="Times New Roman" w:hAnsi="Calibri" w:cs="Calibri"/>
          <w:sz w:val="24"/>
          <w:szCs w:val="24"/>
          <w:lang w:val="sr-Cyrl-BA"/>
        </w:rPr>
        <w:t>9*</w:t>
      </w:r>
    </w:p>
    <w:p w14:paraId="28CABBAC"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048E8AFB"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B767C53"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B8C5E62"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130DB48A" w14:textId="77777777" w:rsidR="00917558" w:rsidRDefault="00917558">
      <w:pPr>
        <w:rPr>
          <w:rFonts w:ascii="Calibri" w:eastAsia="Times New Roman" w:hAnsi="Calibri" w:cs="Times New Roman"/>
          <w:sz w:val="24"/>
          <w:szCs w:val="24"/>
          <w:lang w:val="sr-Cyrl-CS" w:eastAsia="hr-HR"/>
        </w:rPr>
      </w:pPr>
    </w:p>
    <w:p w14:paraId="0FD3CAEF" w14:textId="77777777" w:rsidR="00917558" w:rsidRDefault="00917558" w:rsidP="00087C08">
      <w:pPr>
        <w:rPr>
          <w:rFonts w:ascii="Calibri" w:eastAsia="Times New Roman" w:hAnsi="Calibri" w:cs="Times New Roman"/>
          <w:sz w:val="24"/>
          <w:szCs w:val="24"/>
          <w:lang w:val="sr-Cyrl-CS" w:eastAsia="hr-HR"/>
        </w:rPr>
      </w:pPr>
    </w:p>
    <w:p w14:paraId="4B1CDA29" w14:textId="77777777" w:rsidR="006106FB" w:rsidRDefault="006106FB" w:rsidP="006106FB">
      <w:pPr>
        <w:pStyle w:val="BoduBMArial0cm0pt0pt"/>
        <w:ind w:firstLine="0"/>
        <w:rPr>
          <w:rFonts w:ascii="Calibri" w:hAnsi="Calibri"/>
          <w:szCs w:val="22"/>
          <w:lang w:val="sr-Cyrl-CS" w:eastAsia="hr-HR"/>
        </w:rPr>
      </w:pPr>
    </w:p>
    <w:sectPr w:rsidR="006106FB" w:rsidSect="00F202F2">
      <w:pgSz w:w="11907" w:h="16840"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389D" w14:textId="77777777" w:rsidR="005F0C0B" w:rsidRDefault="005F0C0B" w:rsidP="00226288">
      <w:pPr>
        <w:spacing w:before="0" w:after="0" w:line="240" w:lineRule="auto"/>
      </w:pPr>
      <w:r>
        <w:separator/>
      </w:r>
    </w:p>
  </w:endnote>
  <w:endnote w:type="continuationSeparator" w:id="0">
    <w:p w14:paraId="06877C67" w14:textId="77777777" w:rsidR="005F0C0B" w:rsidRDefault="005F0C0B" w:rsidP="00226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ymap">
    <w:altName w:val="Calibri"/>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98550"/>
      <w:docPartObj>
        <w:docPartGallery w:val="Page Numbers (Bottom of Page)"/>
        <w:docPartUnique/>
      </w:docPartObj>
    </w:sdtPr>
    <w:sdtEndPr>
      <w:rPr>
        <w:noProof/>
        <w:color w:val="5B9BD5" w:themeColor="accent1"/>
      </w:rPr>
    </w:sdtEndPr>
    <w:sdtContent>
      <w:p w14:paraId="6ACA7F05" w14:textId="77777777" w:rsidR="00EB7D17" w:rsidRPr="001D6530" w:rsidRDefault="00EB7D17" w:rsidP="001D6530">
        <w:pPr>
          <w:pStyle w:val="Footer"/>
          <w:pBdr>
            <w:top w:val="single" w:sz="4" w:space="1" w:color="5B9BD5" w:themeColor="accent1"/>
          </w:pBdr>
          <w:rPr>
            <w:color w:val="5B9BD5" w:themeColor="accent1"/>
          </w:rPr>
        </w:pPr>
        <w:r w:rsidRPr="001D6530">
          <w:rPr>
            <w:color w:val="5B9BD5" w:themeColor="accent1"/>
          </w:rPr>
          <w:fldChar w:fldCharType="begin"/>
        </w:r>
        <w:r w:rsidRPr="001D6530">
          <w:rPr>
            <w:color w:val="5B9BD5" w:themeColor="accent1"/>
          </w:rPr>
          <w:instrText xml:space="preserve"> PAGE   \* MERGEFORMAT </w:instrText>
        </w:r>
        <w:r w:rsidRPr="001D6530">
          <w:rPr>
            <w:color w:val="5B9BD5" w:themeColor="accent1"/>
          </w:rPr>
          <w:fldChar w:fldCharType="separate"/>
        </w:r>
        <w:r w:rsidR="00B012EA">
          <w:rPr>
            <w:noProof/>
            <w:color w:val="5B9BD5" w:themeColor="accent1"/>
          </w:rPr>
          <w:t>7</w:t>
        </w:r>
        <w:r w:rsidRPr="001D6530">
          <w:rPr>
            <w:noProof/>
            <w:color w:val="5B9BD5" w:themeColor="accent1"/>
          </w:rPr>
          <w:fldChar w:fldCharType="end"/>
        </w:r>
      </w:p>
    </w:sdtContent>
  </w:sdt>
  <w:p w14:paraId="7577CCC3" w14:textId="77777777" w:rsidR="00EB7D17" w:rsidRDefault="00EB7D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317" w14:textId="77777777" w:rsidR="00EB7D17" w:rsidRPr="00724729" w:rsidRDefault="00EB7D17" w:rsidP="00724729">
    <w:pPr>
      <w:pStyle w:val="Footer"/>
      <w:pBdr>
        <w:top w:val="single" w:sz="4" w:space="1" w:color="5B9BD5" w:themeColor="accent1"/>
      </w:pBdr>
      <w:rPr>
        <w:color w:val="5B9BD5" w:themeColor="accent1"/>
      </w:rPr>
    </w:pPr>
    <w:r w:rsidRPr="00724729">
      <w:rPr>
        <w:color w:val="5B9BD5" w:themeColor="accent1"/>
      </w:rPr>
      <w:fldChar w:fldCharType="begin"/>
    </w:r>
    <w:r w:rsidRPr="00724729">
      <w:rPr>
        <w:color w:val="5B9BD5" w:themeColor="accent1"/>
      </w:rPr>
      <w:instrText xml:space="preserve"> PAGE   \* MERGEFORMAT </w:instrText>
    </w:r>
    <w:r w:rsidRPr="00724729">
      <w:rPr>
        <w:color w:val="5B9BD5" w:themeColor="accent1"/>
      </w:rPr>
      <w:fldChar w:fldCharType="separate"/>
    </w:r>
    <w:r w:rsidR="00B012EA">
      <w:rPr>
        <w:noProof/>
        <w:color w:val="5B9BD5" w:themeColor="accent1"/>
      </w:rPr>
      <w:t>42</w:t>
    </w:r>
    <w:r w:rsidRPr="00724729">
      <w:rPr>
        <w:noProof/>
        <w:color w:val="5B9BD5" w:themeColor="accent1"/>
      </w:rPr>
      <w:fldChar w:fldCharType="end"/>
    </w:r>
  </w:p>
  <w:p w14:paraId="2D063A21" w14:textId="77777777" w:rsidR="00EB7D17" w:rsidRDefault="00EB7D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2C5C" w14:textId="77777777" w:rsidR="00EB7D17" w:rsidRPr="001D6530" w:rsidRDefault="00EB7D17" w:rsidP="001D6530">
    <w:pPr>
      <w:pStyle w:val="Footer"/>
      <w:pBdr>
        <w:top w:val="single" w:sz="4" w:space="1" w:color="5B9BD5" w:themeColor="accent1"/>
      </w:pBdr>
      <w:rPr>
        <w:color w:val="5B9BD5" w:themeColor="accent1"/>
      </w:rPr>
    </w:pPr>
    <w:r w:rsidRPr="001D6530">
      <w:rPr>
        <w:color w:val="5B9BD5" w:themeColor="accent1"/>
      </w:rPr>
      <w:fldChar w:fldCharType="begin"/>
    </w:r>
    <w:r w:rsidRPr="001D6530">
      <w:rPr>
        <w:color w:val="5B9BD5" w:themeColor="accent1"/>
      </w:rPr>
      <w:instrText xml:space="preserve"> PAGE   \* MERGEFORMAT </w:instrText>
    </w:r>
    <w:r w:rsidRPr="001D6530">
      <w:rPr>
        <w:color w:val="5B9BD5" w:themeColor="accent1"/>
      </w:rPr>
      <w:fldChar w:fldCharType="separate"/>
    </w:r>
    <w:r w:rsidR="00B012EA">
      <w:rPr>
        <w:noProof/>
        <w:color w:val="5B9BD5" w:themeColor="accent1"/>
      </w:rPr>
      <w:t>81</w:t>
    </w:r>
    <w:r w:rsidRPr="001D6530">
      <w:rPr>
        <w:noProof/>
        <w:color w:val="5B9BD5" w:themeColor="accent1"/>
      </w:rPr>
      <w:fldChar w:fldCharType="end"/>
    </w:r>
  </w:p>
  <w:p w14:paraId="46EFB30B" w14:textId="77777777" w:rsidR="00EB7D17" w:rsidRPr="00724729" w:rsidRDefault="00EB7D17" w:rsidP="0072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8BB6" w14:textId="77777777" w:rsidR="005F0C0B" w:rsidRDefault="005F0C0B" w:rsidP="00226288">
      <w:pPr>
        <w:spacing w:before="0" w:after="0" w:line="240" w:lineRule="auto"/>
      </w:pPr>
      <w:r>
        <w:separator/>
      </w:r>
    </w:p>
  </w:footnote>
  <w:footnote w:type="continuationSeparator" w:id="0">
    <w:p w14:paraId="413E0561" w14:textId="77777777" w:rsidR="005F0C0B" w:rsidRDefault="005F0C0B" w:rsidP="00226288">
      <w:pPr>
        <w:spacing w:before="0" w:after="0" w:line="240" w:lineRule="auto"/>
      </w:pPr>
      <w:r>
        <w:continuationSeparator/>
      </w:r>
    </w:p>
  </w:footnote>
  <w:footnote w:id="1">
    <w:p w14:paraId="3C336584" w14:textId="77777777" w:rsidR="00EB7D17" w:rsidRPr="00A66CE8" w:rsidRDefault="00EB7D17" w:rsidP="00917558">
      <w:pPr>
        <w:pStyle w:val="FootnoteText"/>
      </w:pPr>
      <w:r>
        <w:rPr>
          <w:rStyle w:val="FootnoteReference"/>
        </w:rPr>
        <w:footnoteRef/>
      </w:r>
      <w:r w:rsidRPr="00A66CE8">
        <w:t>а у складу са Правилником о ближим упутствима за утврђивање права на индивидуални образовни план, његову примену и вредновање – „С</w:t>
      </w:r>
      <w:r>
        <w:t>.Г. РС”, бр. 88/17 и 27/18– др.</w:t>
      </w:r>
    </w:p>
  </w:footnote>
  <w:footnote w:id="2">
    <w:p w14:paraId="1ACA42AF" w14:textId="77777777" w:rsidR="00EB7D17" w:rsidRPr="0039258E" w:rsidRDefault="00EB7D17" w:rsidP="00917558">
      <w:pPr>
        <w:pStyle w:val="FootnoteText"/>
      </w:pPr>
      <w:r>
        <w:rPr>
          <w:rStyle w:val="FootnoteReference"/>
        </w:rPr>
        <w:footnoteRef/>
      </w:r>
      <w:r w:rsidRPr="0039258E">
        <w:t>а у складу са Правилником о ближим упутствима за утврђивање права на индивидуални образовни план, његову примену и вредновање – „С.Г. РС”, бр. 88/17 и 27/18–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12D6E6"/>
    <w:lvl w:ilvl="0">
      <w:numFmt w:val="bullet"/>
      <w:lvlText w:val="*"/>
      <w:lvlJc w:val="left"/>
    </w:lvl>
  </w:abstractNum>
  <w:abstractNum w:abstractNumId="1" w15:restartNumberingAfterBreak="0">
    <w:nsid w:val="051D5283"/>
    <w:multiLevelType w:val="hybridMultilevel"/>
    <w:tmpl w:val="5FF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775E"/>
    <w:multiLevelType w:val="hybridMultilevel"/>
    <w:tmpl w:val="3D100E30"/>
    <w:lvl w:ilvl="0" w:tplc="B89A9C04">
      <w:numFmt w:val="bullet"/>
      <w:lvlText w:val=""/>
      <w:lvlJc w:val="left"/>
      <w:pPr>
        <w:ind w:left="827" w:hanging="360"/>
      </w:pPr>
      <w:rPr>
        <w:rFonts w:ascii="Symbol" w:eastAsia="Symbol" w:hAnsi="Symbol" w:cs="Symbol" w:hint="default"/>
        <w:w w:val="99"/>
        <w:sz w:val="20"/>
        <w:szCs w:val="20"/>
        <w:lang w:eastAsia="en-US" w:bidi="ar-SA"/>
      </w:rPr>
    </w:lvl>
    <w:lvl w:ilvl="1" w:tplc="72222692">
      <w:numFmt w:val="bullet"/>
      <w:lvlText w:val="•"/>
      <w:lvlJc w:val="left"/>
      <w:pPr>
        <w:ind w:left="1637" w:hanging="360"/>
      </w:pPr>
      <w:rPr>
        <w:rFonts w:hint="default"/>
        <w:lang w:eastAsia="en-US" w:bidi="ar-SA"/>
      </w:rPr>
    </w:lvl>
    <w:lvl w:ilvl="2" w:tplc="33E2F64C">
      <w:numFmt w:val="bullet"/>
      <w:lvlText w:val="•"/>
      <w:lvlJc w:val="left"/>
      <w:pPr>
        <w:ind w:left="2454" w:hanging="360"/>
      </w:pPr>
      <w:rPr>
        <w:rFonts w:hint="default"/>
        <w:lang w:eastAsia="en-US" w:bidi="ar-SA"/>
      </w:rPr>
    </w:lvl>
    <w:lvl w:ilvl="3" w:tplc="4E8A64C0">
      <w:numFmt w:val="bullet"/>
      <w:lvlText w:val="•"/>
      <w:lvlJc w:val="left"/>
      <w:pPr>
        <w:ind w:left="3271" w:hanging="360"/>
      </w:pPr>
      <w:rPr>
        <w:rFonts w:hint="default"/>
        <w:lang w:eastAsia="en-US" w:bidi="ar-SA"/>
      </w:rPr>
    </w:lvl>
    <w:lvl w:ilvl="4" w:tplc="7B9473BA">
      <w:numFmt w:val="bullet"/>
      <w:lvlText w:val="•"/>
      <w:lvlJc w:val="left"/>
      <w:pPr>
        <w:ind w:left="4089" w:hanging="360"/>
      </w:pPr>
      <w:rPr>
        <w:rFonts w:hint="default"/>
        <w:lang w:eastAsia="en-US" w:bidi="ar-SA"/>
      </w:rPr>
    </w:lvl>
    <w:lvl w:ilvl="5" w:tplc="35E638BE">
      <w:numFmt w:val="bullet"/>
      <w:lvlText w:val="•"/>
      <w:lvlJc w:val="left"/>
      <w:pPr>
        <w:ind w:left="4906" w:hanging="360"/>
      </w:pPr>
      <w:rPr>
        <w:rFonts w:hint="default"/>
        <w:lang w:eastAsia="en-US" w:bidi="ar-SA"/>
      </w:rPr>
    </w:lvl>
    <w:lvl w:ilvl="6" w:tplc="18ACE2F4">
      <w:numFmt w:val="bullet"/>
      <w:lvlText w:val="•"/>
      <w:lvlJc w:val="left"/>
      <w:pPr>
        <w:ind w:left="5723" w:hanging="360"/>
      </w:pPr>
      <w:rPr>
        <w:rFonts w:hint="default"/>
        <w:lang w:eastAsia="en-US" w:bidi="ar-SA"/>
      </w:rPr>
    </w:lvl>
    <w:lvl w:ilvl="7" w:tplc="5C325DE8">
      <w:numFmt w:val="bullet"/>
      <w:lvlText w:val="•"/>
      <w:lvlJc w:val="left"/>
      <w:pPr>
        <w:ind w:left="6541" w:hanging="360"/>
      </w:pPr>
      <w:rPr>
        <w:rFonts w:hint="default"/>
        <w:lang w:eastAsia="en-US" w:bidi="ar-SA"/>
      </w:rPr>
    </w:lvl>
    <w:lvl w:ilvl="8" w:tplc="E3D86DBA">
      <w:numFmt w:val="bullet"/>
      <w:lvlText w:val="•"/>
      <w:lvlJc w:val="left"/>
      <w:pPr>
        <w:ind w:left="7358" w:hanging="360"/>
      </w:pPr>
      <w:rPr>
        <w:rFonts w:hint="default"/>
        <w:lang w:eastAsia="en-US" w:bidi="ar-SA"/>
      </w:rPr>
    </w:lvl>
  </w:abstractNum>
  <w:abstractNum w:abstractNumId="3" w15:restartNumberingAfterBreak="0">
    <w:nsid w:val="0675624D"/>
    <w:multiLevelType w:val="hybridMultilevel"/>
    <w:tmpl w:val="0A20B744"/>
    <w:lvl w:ilvl="0" w:tplc="5F72FB3C">
      <w:start w:val="1"/>
      <w:numFmt w:val="decimal"/>
      <w:lvlText w:val="%1."/>
      <w:lvlJc w:val="right"/>
      <w:pPr>
        <w:tabs>
          <w:tab w:val="num" w:pos="510"/>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A67E9"/>
    <w:multiLevelType w:val="hybridMultilevel"/>
    <w:tmpl w:val="A170D224"/>
    <w:lvl w:ilvl="0" w:tplc="A59CF9AA">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E7C99"/>
    <w:multiLevelType w:val="hybridMultilevel"/>
    <w:tmpl w:val="A81E0FD6"/>
    <w:lvl w:ilvl="0" w:tplc="B5063D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F7EFE"/>
    <w:multiLevelType w:val="hybridMultilevel"/>
    <w:tmpl w:val="5E4028F6"/>
    <w:lvl w:ilvl="0" w:tplc="FAAC450E">
      <w:numFmt w:val="bullet"/>
      <w:lvlText w:val=""/>
      <w:lvlJc w:val="left"/>
      <w:pPr>
        <w:ind w:left="720" w:hanging="360"/>
      </w:pPr>
      <w:rPr>
        <w:rFonts w:ascii="Wingdings" w:eastAsia="Wingdings" w:hAnsi="Wingdings" w:cs="Wingdings"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41EE3"/>
    <w:multiLevelType w:val="hybridMultilevel"/>
    <w:tmpl w:val="368608D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8" w15:restartNumberingAfterBreak="0">
    <w:nsid w:val="0D466E9E"/>
    <w:multiLevelType w:val="hybridMultilevel"/>
    <w:tmpl w:val="CC72D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276A57"/>
    <w:multiLevelType w:val="hybridMultilevel"/>
    <w:tmpl w:val="17A0C100"/>
    <w:lvl w:ilvl="0" w:tplc="9FB45188">
      <w:start w:val="1"/>
      <w:numFmt w:val="bullet"/>
      <w:lvlText w:val=""/>
      <w:lvlJc w:val="left"/>
      <w:pPr>
        <w:tabs>
          <w:tab w:val="num" w:pos="2240"/>
        </w:tabs>
        <w:ind w:left="2240" w:hanging="113"/>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72580"/>
    <w:multiLevelType w:val="hybridMultilevel"/>
    <w:tmpl w:val="16E46E3A"/>
    <w:lvl w:ilvl="0" w:tplc="24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1573084B"/>
    <w:multiLevelType w:val="hybridMultilevel"/>
    <w:tmpl w:val="0162751A"/>
    <w:lvl w:ilvl="0" w:tplc="B89A9C04">
      <w:numFmt w:val="bullet"/>
      <w:lvlText w:val=""/>
      <w:lvlJc w:val="left"/>
      <w:pPr>
        <w:ind w:left="829" w:hanging="360"/>
      </w:pPr>
      <w:rPr>
        <w:rFonts w:ascii="Symbol" w:eastAsia="Symbol" w:hAnsi="Symbol" w:cs="Symbol" w:hint="default"/>
        <w:w w:val="99"/>
        <w:sz w:val="20"/>
        <w:szCs w:val="20"/>
        <w:lang w:eastAsia="en-US" w:bidi="ar-SA"/>
      </w:rPr>
    </w:lvl>
    <w:lvl w:ilvl="1" w:tplc="8D58CD6E">
      <w:numFmt w:val="bullet"/>
      <w:lvlText w:val="•"/>
      <w:lvlJc w:val="left"/>
      <w:pPr>
        <w:ind w:left="1619" w:hanging="360"/>
      </w:pPr>
      <w:rPr>
        <w:rFonts w:hint="default"/>
        <w:lang w:eastAsia="en-US" w:bidi="ar-SA"/>
      </w:rPr>
    </w:lvl>
    <w:lvl w:ilvl="2" w:tplc="69BCE8F4">
      <w:numFmt w:val="bullet"/>
      <w:lvlText w:val="•"/>
      <w:lvlJc w:val="left"/>
      <w:pPr>
        <w:ind w:left="2419" w:hanging="360"/>
      </w:pPr>
      <w:rPr>
        <w:rFonts w:hint="default"/>
        <w:lang w:eastAsia="en-US" w:bidi="ar-SA"/>
      </w:rPr>
    </w:lvl>
    <w:lvl w:ilvl="3" w:tplc="93C0AEF8">
      <w:numFmt w:val="bullet"/>
      <w:lvlText w:val="•"/>
      <w:lvlJc w:val="left"/>
      <w:pPr>
        <w:ind w:left="3218" w:hanging="360"/>
      </w:pPr>
      <w:rPr>
        <w:rFonts w:hint="default"/>
        <w:lang w:eastAsia="en-US" w:bidi="ar-SA"/>
      </w:rPr>
    </w:lvl>
    <w:lvl w:ilvl="4" w:tplc="D5E8BFAA">
      <w:numFmt w:val="bullet"/>
      <w:lvlText w:val="•"/>
      <w:lvlJc w:val="left"/>
      <w:pPr>
        <w:ind w:left="4018" w:hanging="360"/>
      </w:pPr>
      <w:rPr>
        <w:rFonts w:hint="default"/>
        <w:lang w:eastAsia="en-US" w:bidi="ar-SA"/>
      </w:rPr>
    </w:lvl>
    <w:lvl w:ilvl="5" w:tplc="5ED0E9C0">
      <w:numFmt w:val="bullet"/>
      <w:lvlText w:val="•"/>
      <w:lvlJc w:val="left"/>
      <w:pPr>
        <w:ind w:left="4818" w:hanging="360"/>
      </w:pPr>
      <w:rPr>
        <w:rFonts w:hint="default"/>
        <w:lang w:eastAsia="en-US" w:bidi="ar-SA"/>
      </w:rPr>
    </w:lvl>
    <w:lvl w:ilvl="6" w:tplc="EFDA1B0E">
      <w:numFmt w:val="bullet"/>
      <w:lvlText w:val="•"/>
      <w:lvlJc w:val="left"/>
      <w:pPr>
        <w:ind w:left="5617" w:hanging="360"/>
      </w:pPr>
      <w:rPr>
        <w:rFonts w:hint="default"/>
        <w:lang w:eastAsia="en-US" w:bidi="ar-SA"/>
      </w:rPr>
    </w:lvl>
    <w:lvl w:ilvl="7" w:tplc="47609762">
      <w:numFmt w:val="bullet"/>
      <w:lvlText w:val="•"/>
      <w:lvlJc w:val="left"/>
      <w:pPr>
        <w:ind w:left="6417" w:hanging="360"/>
      </w:pPr>
      <w:rPr>
        <w:rFonts w:hint="default"/>
        <w:lang w:eastAsia="en-US" w:bidi="ar-SA"/>
      </w:rPr>
    </w:lvl>
    <w:lvl w:ilvl="8" w:tplc="347868E2">
      <w:numFmt w:val="bullet"/>
      <w:lvlText w:val="•"/>
      <w:lvlJc w:val="left"/>
      <w:pPr>
        <w:ind w:left="7216" w:hanging="360"/>
      </w:pPr>
      <w:rPr>
        <w:rFonts w:hint="default"/>
        <w:lang w:eastAsia="en-US" w:bidi="ar-SA"/>
      </w:rPr>
    </w:lvl>
  </w:abstractNum>
  <w:abstractNum w:abstractNumId="12" w15:restartNumberingAfterBreak="0">
    <w:nsid w:val="159A69D1"/>
    <w:multiLevelType w:val="multilevel"/>
    <w:tmpl w:val="5E2C5BDC"/>
    <w:lvl w:ilvl="0">
      <w:start w:val="1"/>
      <w:numFmt w:val="decimal"/>
      <w:lvlText w:val="%1)"/>
      <w:lvlJc w:val="left"/>
      <w:pPr>
        <w:tabs>
          <w:tab w:val="num" w:pos="360"/>
        </w:tabs>
        <w:ind w:left="360" w:hanging="360"/>
      </w:pPr>
    </w:lvl>
    <w:lvl w:ilvl="1">
      <w:start w:val="1"/>
      <w:numFmt w:val="decimal"/>
      <w:lvlText w:val="%2."/>
      <w:lvlJc w:val="center"/>
      <w:pPr>
        <w:tabs>
          <w:tab w:val="num" w:pos="372"/>
        </w:tabs>
        <w:ind w:left="372" w:hanging="19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350AED"/>
    <w:multiLevelType w:val="hybridMultilevel"/>
    <w:tmpl w:val="C3D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47279"/>
    <w:multiLevelType w:val="hybridMultilevel"/>
    <w:tmpl w:val="C34A9288"/>
    <w:lvl w:ilvl="0" w:tplc="B5063D7C">
      <w:start w:val="1"/>
      <w:numFmt w:val="bullet"/>
      <w:lvlText w:val=""/>
      <w:lvlJc w:val="left"/>
      <w:pPr>
        <w:tabs>
          <w:tab w:val="num" w:pos="360"/>
        </w:tabs>
        <w:ind w:left="36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539A7"/>
    <w:multiLevelType w:val="hybridMultilevel"/>
    <w:tmpl w:val="08A052B0"/>
    <w:lvl w:ilvl="0" w:tplc="B5063D7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22AD0229"/>
    <w:multiLevelType w:val="hybridMultilevel"/>
    <w:tmpl w:val="013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D5864"/>
    <w:multiLevelType w:val="hybridMultilevel"/>
    <w:tmpl w:val="8E7CC040"/>
    <w:lvl w:ilvl="0" w:tplc="E9365F32">
      <w:start w:val="1"/>
      <w:numFmt w:val="bullet"/>
      <w:lvlText w:val=""/>
      <w:lvlJc w:val="left"/>
      <w:pPr>
        <w:tabs>
          <w:tab w:val="num" w:pos="227"/>
        </w:tabs>
        <w:ind w:left="227" w:hanging="227"/>
      </w:pPr>
      <w:rPr>
        <w:rFonts w:ascii="Wingdings" w:hAnsi="Wingdings" w:hint="default"/>
      </w:rPr>
    </w:lvl>
    <w:lvl w:ilvl="1" w:tplc="17A686FE">
      <w:start w:val="1"/>
      <w:numFmt w:val="bullet"/>
      <w:lvlText w:val=""/>
      <w:lvlJc w:val="left"/>
      <w:pPr>
        <w:tabs>
          <w:tab w:val="num" w:pos="1270"/>
        </w:tabs>
        <w:ind w:left="1270" w:hanging="360"/>
      </w:pPr>
      <w:rPr>
        <w:rFonts w:ascii="Wingdings" w:hAnsi="Wingdings" w:hint="default"/>
        <w:sz w:val="28"/>
        <w:szCs w:val="28"/>
      </w:rPr>
    </w:lvl>
    <w:lvl w:ilvl="2" w:tplc="0409000B">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28120618"/>
    <w:multiLevelType w:val="hybridMultilevel"/>
    <w:tmpl w:val="B2863CFE"/>
    <w:lvl w:ilvl="0" w:tplc="E9365F32">
      <w:start w:val="1"/>
      <w:numFmt w:val="bullet"/>
      <w:lvlText w:val=""/>
      <w:lvlJc w:val="left"/>
      <w:pPr>
        <w:tabs>
          <w:tab w:val="num" w:pos="227"/>
        </w:tabs>
        <w:ind w:left="227" w:hanging="227"/>
      </w:pPr>
      <w:rPr>
        <w:rFonts w:ascii="Wingdings" w:hAnsi="Wingdings" w:hint="default"/>
      </w:rPr>
    </w:lvl>
    <w:lvl w:ilvl="1" w:tplc="17A686FE">
      <w:start w:val="1"/>
      <w:numFmt w:val="bullet"/>
      <w:lvlText w:val=""/>
      <w:lvlJc w:val="left"/>
      <w:pPr>
        <w:tabs>
          <w:tab w:val="num" w:pos="1270"/>
        </w:tabs>
        <w:ind w:left="1270" w:hanging="360"/>
      </w:pPr>
      <w:rPr>
        <w:rFonts w:ascii="Wingdings" w:hAnsi="Wingdings" w:hint="default"/>
        <w:sz w:val="28"/>
        <w:szCs w:val="28"/>
      </w:rPr>
    </w:lvl>
    <w:lvl w:ilvl="2" w:tplc="0409000B">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30CB1BC7"/>
    <w:multiLevelType w:val="hybridMultilevel"/>
    <w:tmpl w:val="9802270A"/>
    <w:lvl w:ilvl="0" w:tplc="B89A9C04">
      <w:numFmt w:val="bullet"/>
      <w:lvlText w:val=""/>
      <w:lvlJc w:val="left"/>
      <w:pPr>
        <w:ind w:left="720" w:hanging="360"/>
      </w:pPr>
      <w:rPr>
        <w:rFonts w:ascii="Symbol" w:eastAsia="Symbol" w:hAnsi="Symbol" w:cs="Symbol" w:hint="default"/>
        <w:w w:val="99"/>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36705"/>
    <w:multiLevelType w:val="hybridMultilevel"/>
    <w:tmpl w:val="557AB336"/>
    <w:lvl w:ilvl="0" w:tplc="292E4A76">
      <w:start w:val="1"/>
      <w:numFmt w:val="bullet"/>
      <w:lvlText w:val=""/>
      <w:lvlJc w:val="left"/>
      <w:pPr>
        <w:tabs>
          <w:tab w:val="num" w:pos="1080"/>
        </w:tabs>
        <w:ind w:left="1080" w:hanging="360"/>
      </w:pPr>
      <w:rPr>
        <w:rFonts w:ascii="Wingdings" w:hAnsi="Wingdings" w:hint="default"/>
        <w:sz w:val="24"/>
        <w:szCs w:val="24"/>
      </w:rPr>
    </w:lvl>
    <w:lvl w:ilvl="1" w:tplc="679087E8">
      <w:start w:val="1"/>
      <w:numFmt w:val="bullet"/>
      <w:lvlText w:val=""/>
      <w:lvlJc w:val="left"/>
      <w:pPr>
        <w:tabs>
          <w:tab w:val="num" w:pos="1534"/>
        </w:tabs>
        <w:ind w:left="1420" w:firstLine="20"/>
      </w:pPr>
      <w:rPr>
        <w:rFonts w:ascii="Wingdings" w:hAnsi="Wingdings" w:hint="default"/>
        <w:sz w:val="24"/>
        <w:szCs w:val="24"/>
      </w:rPr>
    </w:lvl>
    <w:lvl w:ilvl="2" w:tplc="39DADB0C">
      <w:start w:val="1"/>
      <w:numFmt w:val="bullet"/>
      <w:lvlText w:val="Z"/>
      <w:lvlJc w:val="left"/>
      <w:pPr>
        <w:tabs>
          <w:tab w:val="num" w:pos="2520"/>
        </w:tabs>
        <w:ind w:left="2520" w:hanging="360"/>
      </w:pPr>
      <w:rPr>
        <w:rFonts w:ascii="Symap" w:hAnsi="Symap" w:hint="default"/>
        <w:sz w:val="24"/>
        <w:szCs w:val="24"/>
      </w:rPr>
    </w:lvl>
    <w:lvl w:ilvl="3" w:tplc="4CB06E66">
      <w:start w:val="1"/>
      <w:numFmt w:val="bullet"/>
      <w:lvlText w:val=""/>
      <w:lvlJc w:val="left"/>
      <w:pPr>
        <w:tabs>
          <w:tab w:val="num" w:pos="3240"/>
        </w:tabs>
        <w:ind w:left="3240" w:hanging="360"/>
      </w:pPr>
      <w:rPr>
        <w:rFonts w:ascii="Wingdings" w:hAnsi="Wingdings" w:hint="default"/>
        <w:sz w:val="24"/>
        <w:szCs w:val="24"/>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B405CF"/>
    <w:multiLevelType w:val="hybridMultilevel"/>
    <w:tmpl w:val="F5461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297752"/>
    <w:multiLevelType w:val="hybridMultilevel"/>
    <w:tmpl w:val="B4A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0C65"/>
    <w:multiLevelType w:val="hybridMultilevel"/>
    <w:tmpl w:val="9B8E3CA0"/>
    <w:lvl w:ilvl="0" w:tplc="4CB06E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4" w15:restartNumberingAfterBreak="0">
    <w:nsid w:val="3A127ADE"/>
    <w:multiLevelType w:val="hybridMultilevel"/>
    <w:tmpl w:val="D154FDDC"/>
    <w:lvl w:ilvl="0" w:tplc="241A000D">
      <w:start w:val="1"/>
      <w:numFmt w:val="bullet"/>
      <w:lvlText w:val=""/>
      <w:lvlJc w:val="left"/>
      <w:pPr>
        <w:ind w:left="760" w:hanging="360"/>
      </w:pPr>
      <w:rPr>
        <w:rFonts w:ascii="Wingdings" w:hAnsi="Wingdings" w:hint="default"/>
      </w:rPr>
    </w:lvl>
    <w:lvl w:ilvl="1" w:tplc="241A0003" w:tentative="1">
      <w:start w:val="1"/>
      <w:numFmt w:val="bullet"/>
      <w:lvlText w:val="o"/>
      <w:lvlJc w:val="left"/>
      <w:pPr>
        <w:ind w:left="1480" w:hanging="360"/>
      </w:pPr>
      <w:rPr>
        <w:rFonts w:ascii="Courier New" w:hAnsi="Courier New" w:cs="Courier New" w:hint="default"/>
      </w:rPr>
    </w:lvl>
    <w:lvl w:ilvl="2" w:tplc="241A0005" w:tentative="1">
      <w:start w:val="1"/>
      <w:numFmt w:val="bullet"/>
      <w:lvlText w:val=""/>
      <w:lvlJc w:val="left"/>
      <w:pPr>
        <w:ind w:left="2200" w:hanging="360"/>
      </w:pPr>
      <w:rPr>
        <w:rFonts w:ascii="Wingdings" w:hAnsi="Wingdings" w:hint="default"/>
      </w:rPr>
    </w:lvl>
    <w:lvl w:ilvl="3" w:tplc="241A0001" w:tentative="1">
      <w:start w:val="1"/>
      <w:numFmt w:val="bullet"/>
      <w:lvlText w:val=""/>
      <w:lvlJc w:val="left"/>
      <w:pPr>
        <w:ind w:left="2920" w:hanging="360"/>
      </w:pPr>
      <w:rPr>
        <w:rFonts w:ascii="Symbol" w:hAnsi="Symbol" w:hint="default"/>
      </w:rPr>
    </w:lvl>
    <w:lvl w:ilvl="4" w:tplc="241A0003" w:tentative="1">
      <w:start w:val="1"/>
      <w:numFmt w:val="bullet"/>
      <w:lvlText w:val="o"/>
      <w:lvlJc w:val="left"/>
      <w:pPr>
        <w:ind w:left="3640" w:hanging="360"/>
      </w:pPr>
      <w:rPr>
        <w:rFonts w:ascii="Courier New" w:hAnsi="Courier New" w:cs="Courier New" w:hint="default"/>
      </w:rPr>
    </w:lvl>
    <w:lvl w:ilvl="5" w:tplc="241A0005" w:tentative="1">
      <w:start w:val="1"/>
      <w:numFmt w:val="bullet"/>
      <w:lvlText w:val=""/>
      <w:lvlJc w:val="left"/>
      <w:pPr>
        <w:ind w:left="4360" w:hanging="360"/>
      </w:pPr>
      <w:rPr>
        <w:rFonts w:ascii="Wingdings" w:hAnsi="Wingdings" w:hint="default"/>
      </w:rPr>
    </w:lvl>
    <w:lvl w:ilvl="6" w:tplc="241A0001" w:tentative="1">
      <w:start w:val="1"/>
      <w:numFmt w:val="bullet"/>
      <w:lvlText w:val=""/>
      <w:lvlJc w:val="left"/>
      <w:pPr>
        <w:ind w:left="5080" w:hanging="360"/>
      </w:pPr>
      <w:rPr>
        <w:rFonts w:ascii="Symbol" w:hAnsi="Symbol" w:hint="default"/>
      </w:rPr>
    </w:lvl>
    <w:lvl w:ilvl="7" w:tplc="241A0003" w:tentative="1">
      <w:start w:val="1"/>
      <w:numFmt w:val="bullet"/>
      <w:lvlText w:val="o"/>
      <w:lvlJc w:val="left"/>
      <w:pPr>
        <w:ind w:left="5800" w:hanging="360"/>
      </w:pPr>
      <w:rPr>
        <w:rFonts w:ascii="Courier New" w:hAnsi="Courier New" w:cs="Courier New" w:hint="default"/>
      </w:rPr>
    </w:lvl>
    <w:lvl w:ilvl="8" w:tplc="241A0005" w:tentative="1">
      <w:start w:val="1"/>
      <w:numFmt w:val="bullet"/>
      <w:lvlText w:val=""/>
      <w:lvlJc w:val="left"/>
      <w:pPr>
        <w:ind w:left="6520" w:hanging="360"/>
      </w:pPr>
      <w:rPr>
        <w:rFonts w:ascii="Wingdings" w:hAnsi="Wingdings" w:hint="default"/>
      </w:rPr>
    </w:lvl>
  </w:abstractNum>
  <w:abstractNum w:abstractNumId="25" w15:restartNumberingAfterBreak="0">
    <w:nsid w:val="3CF3734E"/>
    <w:multiLevelType w:val="hybridMultilevel"/>
    <w:tmpl w:val="B0A64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56468"/>
    <w:multiLevelType w:val="hybridMultilevel"/>
    <w:tmpl w:val="4866F14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15:restartNumberingAfterBreak="0">
    <w:nsid w:val="441F0EA7"/>
    <w:multiLevelType w:val="hybridMultilevel"/>
    <w:tmpl w:val="B68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92899"/>
    <w:multiLevelType w:val="hybridMultilevel"/>
    <w:tmpl w:val="5968436E"/>
    <w:lvl w:ilvl="0" w:tplc="5F72FB3C">
      <w:start w:val="1"/>
      <w:numFmt w:val="decimal"/>
      <w:lvlText w:val="%1."/>
      <w:lvlJc w:val="right"/>
      <w:pPr>
        <w:tabs>
          <w:tab w:val="num" w:pos="510"/>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327F63"/>
    <w:multiLevelType w:val="hybridMultilevel"/>
    <w:tmpl w:val="B07E84E0"/>
    <w:lvl w:ilvl="0" w:tplc="3112D6E6">
      <w:start w:val="1"/>
      <w:numFmt w:val="bullet"/>
      <w:lvlText w:val="-"/>
      <w:lvlJc w:val="left"/>
      <w:pPr>
        <w:ind w:left="720" w:hanging="360"/>
      </w:pPr>
      <w:rPr>
        <w:rFonts w:ascii="Times New Roman" w:hAnsi="Times New Roman" w:cs="Times New Roman" w:hint="default"/>
        <w:color w:val="000000"/>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6AC5B80"/>
    <w:multiLevelType w:val="hybridMultilevel"/>
    <w:tmpl w:val="130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93B3D"/>
    <w:multiLevelType w:val="hybridMultilevel"/>
    <w:tmpl w:val="37728430"/>
    <w:lvl w:ilvl="0" w:tplc="BFB2CA4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702EE"/>
    <w:multiLevelType w:val="hybridMultilevel"/>
    <w:tmpl w:val="24AC1C28"/>
    <w:lvl w:ilvl="0" w:tplc="AFBA235E">
      <w:start w:val="8"/>
      <w:numFmt w:val="decimal"/>
      <w:lvlText w:val="%1."/>
      <w:lvlJc w:val="left"/>
      <w:pPr>
        <w:ind w:left="1301" w:hanging="360"/>
        <w:jc w:val="right"/>
      </w:pPr>
      <w:rPr>
        <w:rFonts w:ascii="Trebuchet MS" w:eastAsia="Trebuchet MS" w:hAnsi="Trebuchet MS" w:cs="Trebuchet MS" w:hint="default"/>
        <w:b/>
        <w:bCs/>
        <w:spacing w:val="0"/>
        <w:w w:val="102"/>
        <w:sz w:val="31"/>
        <w:szCs w:val="31"/>
        <w:lang w:eastAsia="en-US" w:bidi="ar-SA"/>
      </w:rPr>
    </w:lvl>
    <w:lvl w:ilvl="1" w:tplc="29B200A8">
      <w:start w:val="1"/>
      <w:numFmt w:val="decimal"/>
      <w:lvlText w:val="%2."/>
      <w:lvlJc w:val="left"/>
      <w:pPr>
        <w:ind w:left="1577" w:hanging="360"/>
      </w:pPr>
      <w:rPr>
        <w:rFonts w:ascii="Trebuchet MS" w:eastAsia="Trebuchet MS" w:hAnsi="Trebuchet MS" w:cs="Trebuchet MS" w:hint="default"/>
        <w:w w:val="100"/>
        <w:sz w:val="24"/>
        <w:szCs w:val="24"/>
        <w:lang w:eastAsia="en-US" w:bidi="ar-SA"/>
      </w:rPr>
    </w:lvl>
    <w:lvl w:ilvl="2" w:tplc="69A8E96A">
      <w:numFmt w:val="bullet"/>
      <w:lvlText w:val="•"/>
      <w:lvlJc w:val="left"/>
      <w:pPr>
        <w:ind w:left="2488" w:hanging="360"/>
      </w:pPr>
      <w:rPr>
        <w:rFonts w:hint="default"/>
        <w:lang w:eastAsia="en-US" w:bidi="ar-SA"/>
      </w:rPr>
    </w:lvl>
    <w:lvl w:ilvl="3" w:tplc="24AAEAC2">
      <w:numFmt w:val="bullet"/>
      <w:lvlText w:val="•"/>
      <w:lvlJc w:val="left"/>
      <w:pPr>
        <w:ind w:left="3397" w:hanging="360"/>
      </w:pPr>
      <w:rPr>
        <w:rFonts w:hint="default"/>
        <w:lang w:eastAsia="en-US" w:bidi="ar-SA"/>
      </w:rPr>
    </w:lvl>
    <w:lvl w:ilvl="4" w:tplc="97F2AC9A">
      <w:numFmt w:val="bullet"/>
      <w:lvlText w:val="•"/>
      <w:lvlJc w:val="left"/>
      <w:pPr>
        <w:ind w:left="4306" w:hanging="360"/>
      </w:pPr>
      <w:rPr>
        <w:rFonts w:hint="default"/>
        <w:lang w:eastAsia="en-US" w:bidi="ar-SA"/>
      </w:rPr>
    </w:lvl>
    <w:lvl w:ilvl="5" w:tplc="FE8AAD4C">
      <w:numFmt w:val="bullet"/>
      <w:lvlText w:val="•"/>
      <w:lvlJc w:val="left"/>
      <w:pPr>
        <w:ind w:left="5215" w:hanging="360"/>
      </w:pPr>
      <w:rPr>
        <w:rFonts w:hint="default"/>
        <w:lang w:eastAsia="en-US" w:bidi="ar-SA"/>
      </w:rPr>
    </w:lvl>
    <w:lvl w:ilvl="6" w:tplc="C86C8AF6">
      <w:numFmt w:val="bullet"/>
      <w:lvlText w:val="•"/>
      <w:lvlJc w:val="left"/>
      <w:pPr>
        <w:ind w:left="6124" w:hanging="360"/>
      </w:pPr>
      <w:rPr>
        <w:rFonts w:hint="default"/>
        <w:lang w:eastAsia="en-US" w:bidi="ar-SA"/>
      </w:rPr>
    </w:lvl>
    <w:lvl w:ilvl="7" w:tplc="66BCB382">
      <w:numFmt w:val="bullet"/>
      <w:lvlText w:val="•"/>
      <w:lvlJc w:val="left"/>
      <w:pPr>
        <w:ind w:left="7033" w:hanging="360"/>
      </w:pPr>
      <w:rPr>
        <w:rFonts w:hint="default"/>
        <w:lang w:eastAsia="en-US" w:bidi="ar-SA"/>
      </w:rPr>
    </w:lvl>
    <w:lvl w:ilvl="8" w:tplc="299CC006">
      <w:numFmt w:val="bullet"/>
      <w:lvlText w:val="•"/>
      <w:lvlJc w:val="left"/>
      <w:pPr>
        <w:ind w:left="7942" w:hanging="360"/>
      </w:pPr>
      <w:rPr>
        <w:rFonts w:hint="default"/>
        <w:lang w:eastAsia="en-US" w:bidi="ar-SA"/>
      </w:rPr>
    </w:lvl>
  </w:abstractNum>
  <w:abstractNum w:abstractNumId="33" w15:restartNumberingAfterBreak="0">
    <w:nsid w:val="60724613"/>
    <w:multiLevelType w:val="hybridMultilevel"/>
    <w:tmpl w:val="FC06F54A"/>
    <w:lvl w:ilvl="0" w:tplc="1132FB1C">
      <w:start w:val="1"/>
      <w:numFmt w:val="bullet"/>
      <w:lvlText w:val="Z"/>
      <w:lvlJc w:val="left"/>
      <w:pPr>
        <w:tabs>
          <w:tab w:val="num" w:pos="1270"/>
        </w:tabs>
        <w:ind w:left="1270" w:hanging="360"/>
      </w:pPr>
      <w:rPr>
        <w:rFonts w:ascii="Symap" w:hAnsi="Symap" w:hint="default"/>
        <w:sz w:val="24"/>
        <w:szCs w:val="24"/>
      </w:rPr>
    </w:lvl>
    <w:lvl w:ilvl="1" w:tplc="292E4A76">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9383E"/>
    <w:multiLevelType w:val="hybridMultilevel"/>
    <w:tmpl w:val="D9ECF47C"/>
    <w:lvl w:ilvl="0" w:tplc="BF7A4C0A">
      <w:numFmt w:val="bullet"/>
      <w:lvlText w:val=""/>
      <w:lvlJc w:val="left"/>
      <w:pPr>
        <w:ind w:left="829" w:hanging="360"/>
      </w:pPr>
      <w:rPr>
        <w:rFonts w:ascii="Wingdings" w:eastAsia="Wingdings" w:hAnsi="Wingdings" w:cs="Wingdings" w:hint="default"/>
        <w:w w:val="100"/>
        <w:sz w:val="22"/>
        <w:szCs w:val="22"/>
        <w:lang w:eastAsia="en-US" w:bidi="ar-SA"/>
      </w:rPr>
    </w:lvl>
    <w:lvl w:ilvl="1" w:tplc="8DA21E14">
      <w:numFmt w:val="bullet"/>
      <w:lvlText w:val="•"/>
      <w:lvlJc w:val="left"/>
      <w:pPr>
        <w:ind w:left="1619" w:hanging="360"/>
      </w:pPr>
      <w:rPr>
        <w:rFonts w:hint="default"/>
        <w:lang w:eastAsia="en-US" w:bidi="ar-SA"/>
      </w:rPr>
    </w:lvl>
    <w:lvl w:ilvl="2" w:tplc="3D147488">
      <w:numFmt w:val="bullet"/>
      <w:lvlText w:val="•"/>
      <w:lvlJc w:val="left"/>
      <w:pPr>
        <w:ind w:left="2419" w:hanging="360"/>
      </w:pPr>
      <w:rPr>
        <w:rFonts w:hint="default"/>
        <w:lang w:eastAsia="en-US" w:bidi="ar-SA"/>
      </w:rPr>
    </w:lvl>
    <w:lvl w:ilvl="3" w:tplc="E730B102">
      <w:numFmt w:val="bullet"/>
      <w:lvlText w:val="•"/>
      <w:lvlJc w:val="left"/>
      <w:pPr>
        <w:ind w:left="3218" w:hanging="360"/>
      </w:pPr>
      <w:rPr>
        <w:rFonts w:hint="default"/>
        <w:lang w:eastAsia="en-US" w:bidi="ar-SA"/>
      </w:rPr>
    </w:lvl>
    <w:lvl w:ilvl="4" w:tplc="3550A1CA">
      <w:numFmt w:val="bullet"/>
      <w:lvlText w:val="•"/>
      <w:lvlJc w:val="left"/>
      <w:pPr>
        <w:ind w:left="4018" w:hanging="360"/>
      </w:pPr>
      <w:rPr>
        <w:rFonts w:hint="default"/>
        <w:lang w:eastAsia="en-US" w:bidi="ar-SA"/>
      </w:rPr>
    </w:lvl>
    <w:lvl w:ilvl="5" w:tplc="6472C59A">
      <w:numFmt w:val="bullet"/>
      <w:lvlText w:val="•"/>
      <w:lvlJc w:val="left"/>
      <w:pPr>
        <w:ind w:left="4818" w:hanging="360"/>
      </w:pPr>
      <w:rPr>
        <w:rFonts w:hint="default"/>
        <w:lang w:eastAsia="en-US" w:bidi="ar-SA"/>
      </w:rPr>
    </w:lvl>
    <w:lvl w:ilvl="6" w:tplc="4C56EBF8">
      <w:numFmt w:val="bullet"/>
      <w:lvlText w:val="•"/>
      <w:lvlJc w:val="left"/>
      <w:pPr>
        <w:ind w:left="5617" w:hanging="360"/>
      </w:pPr>
      <w:rPr>
        <w:rFonts w:hint="default"/>
        <w:lang w:eastAsia="en-US" w:bidi="ar-SA"/>
      </w:rPr>
    </w:lvl>
    <w:lvl w:ilvl="7" w:tplc="4398A8B8">
      <w:numFmt w:val="bullet"/>
      <w:lvlText w:val="•"/>
      <w:lvlJc w:val="left"/>
      <w:pPr>
        <w:ind w:left="6417" w:hanging="360"/>
      </w:pPr>
      <w:rPr>
        <w:rFonts w:hint="default"/>
        <w:lang w:eastAsia="en-US" w:bidi="ar-SA"/>
      </w:rPr>
    </w:lvl>
    <w:lvl w:ilvl="8" w:tplc="1F58B640">
      <w:numFmt w:val="bullet"/>
      <w:lvlText w:val="•"/>
      <w:lvlJc w:val="left"/>
      <w:pPr>
        <w:ind w:left="7216" w:hanging="360"/>
      </w:pPr>
      <w:rPr>
        <w:rFonts w:hint="default"/>
        <w:lang w:eastAsia="en-US" w:bidi="ar-SA"/>
      </w:rPr>
    </w:lvl>
  </w:abstractNum>
  <w:abstractNum w:abstractNumId="35" w15:restartNumberingAfterBreak="0">
    <w:nsid w:val="620E0F2D"/>
    <w:multiLevelType w:val="hybridMultilevel"/>
    <w:tmpl w:val="E22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5671B"/>
    <w:multiLevelType w:val="multilevel"/>
    <w:tmpl w:val="53DED2C4"/>
    <w:lvl w:ilvl="0">
      <w:start w:val="1"/>
      <w:numFmt w:val="decimal"/>
      <w:lvlText w:val="%1."/>
      <w:lvlJc w:val="left"/>
      <w:pPr>
        <w:ind w:left="360" w:hanging="360"/>
      </w:pPr>
      <w:rPr>
        <w:rFonts w:hint="default"/>
      </w:rPr>
    </w:lvl>
    <w:lvl w:ilvl="1">
      <w:start w:val="9"/>
      <w:numFmt w:val="decimal"/>
      <w:isLgl/>
      <w:lvlText w:val="%1.%2."/>
      <w:lvlJc w:val="left"/>
      <w:pPr>
        <w:ind w:left="199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BE510B8"/>
    <w:multiLevelType w:val="hybridMultilevel"/>
    <w:tmpl w:val="21D8DAC8"/>
    <w:lvl w:ilvl="0" w:tplc="A53CA31C">
      <w:numFmt w:val="bullet"/>
      <w:lvlText w:val=""/>
      <w:lvlJc w:val="left"/>
      <w:pPr>
        <w:ind w:left="413" w:hanging="299"/>
      </w:pPr>
      <w:rPr>
        <w:rFonts w:ascii="Symbol" w:eastAsia="Symbol" w:hAnsi="Symbol" w:cs="Symbol" w:hint="default"/>
        <w:w w:val="102"/>
        <w:sz w:val="21"/>
        <w:szCs w:val="21"/>
        <w:lang w:eastAsia="en-US" w:bidi="ar-SA"/>
      </w:rPr>
    </w:lvl>
    <w:lvl w:ilvl="1" w:tplc="0C98689C">
      <w:numFmt w:val="bullet"/>
      <w:lvlText w:val="•"/>
      <w:lvlJc w:val="left"/>
      <w:pPr>
        <w:ind w:left="772" w:hanging="299"/>
      </w:pPr>
      <w:rPr>
        <w:rFonts w:hint="default"/>
        <w:lang w:eastAsia="en-US" w:bidi="ar-SA"/>
      </w:rPr>
    </w:lvl>
    <w:lvl w:ilvl="2" w:tplc="884EA718">
      <w:numFmt w:val="bullet"/>
      <w:lvlText w:val="•"/>
      <w:lvlJc w:val="left"/>
      <w:pPr>
        <w:ind w:left="1124" w:hanging="299"/>
      </w:pPr>
      <w:rPr>
        <w:rFonts w:hint="default"/>
        <w:lang w:eastAsia="en-US" w:bidi="ar-SA"/>
      </w:rPr>
    </w:lvl>
    <w:lvl w:ilvl="3" w:tplc="CE62114C">
      <w:numFmt w:val="bullet"/>
      <w:lvlText w:val="•"/>
      <w:lvlJc w:val="left"/>
      <w:pPr>
        <w:ind w:left="1476" w:hanging="299"/>
      </w:pPr>
      <w:rPr>
        <w:rFonts w:hint="default"/>
        <w:lang w:eastAsia="en-US" w:bidi="ar-SA"/>
      </w:rPr>
    </w:lvl>
    <w:lvl w:ilvl="4" w:tplc="D160DBC2">
      <w:numFmt w:val="bullet"/>
      <w:lvlText w:val="•"/>
      <w:lvlJc w:val="left"/>
      <w:pPr>
        <w:ind w:left="1828" w:hanging="299"/>
      </w:pPr>
      <w:rPr>
        <w:rFonts w:hint="default"/>
        <w:lang w:eastAsia="en-US" w:bidi="ar-SA"/>
      </w:rPr>
    </w:lvl>
    <w:lvl w:ilvl="5" w:tplc="2A020480">
      <w:numFmt w:val="bullet"/>
      <w:lvlText w:val="•"/>
      <w:lvlJc w:val="left"/>
      <w:pPr>
        <w:ind w:left="2180" w:hanging="299"/>
      </w:pPr>
      <w:rPr>
        <w:rFonts w:hint="default"/>
        <w:lang w:eastAsia="en-US" w:bidi="ar-SA"/>
      </w:rPr>
    </w:lvl>
    <w:lvl w:ilvl="6" w:tplc="F1E0AF2E">
      <w:numFmt w:val="bullet"/>
      <w:lvlText w:val="•"/>
      <w:lvlJc w:val="left"/>
      <w:pPr>
        <w:ind w:left="2532" w:hanging="299"/>
      </w:pPr>
      <w:rPr>
        <w:rFonts w:hint="default"/>
        <w:lang w:eastAsia="en-US" w:bidi="ar-SA"/>
      </w:rPr>
    </w:lvl>
    <w:lvl w:ilvl="7" w:tplc="28C0C77A">
      <w:numFmt w:val="bullet"/>
      <w:lvlText w:val="•"/>
      <w:lvlJc w:val="left"/>
      <w:pPr>
        <w:ind w:left="2884" w:hanging="299"/>
      </w:pPr>
      <w:rPr>
        <w:rFonts w:hint="default"/>
        <w:lang w:eastAsia="en-US" w:bidi="ar-SA"/>
      </w:rPr>
    </w:lvl>
    <w:lvl w:ilvl="8" w:tplc="090A2818">
      <w:numFmt w:val="bullet"/>
      <w:lvlText w:val="•"/>
      <w:lvlJc w:val="left"/>
      <w:pPr>
        <w:ind w:left="3236" w:hanging="299"/>
      </w:pPr>
      <w:rPr>
        <w:rFonts w:hint="default"/>
        <w:lang w:eastAsia="en-US" w:bidi="ar-SA"/>
      </w:rPr>
    </w:lvl>
  </w:abstractNum>
  <w:abstractNum w:abstractNumId="38" w15:restartNumberingAfterBreak="0">
    <w:nsid w:val="6CB64EF4"/>
    <w:multiLevelType w:val="hybridMultilevel"/>
    <w:tmpl w:val="72A80A7A"/>
    <w:lvl w:ilvl="0" w:tplc="E9365F32">
      <w:start w:val="1"/>
      <w:numFmt w:val="bullet"/>
      <w:lvlText w:val=""/>
      <w:lvlJc w:val="left"/>
      <w:pPr>
        <w:tabs>
          <w:tab w:val="num" w:pos="227"/>
        </w:tabs>
        <w:ind w:left="227" w:hanging="227"/>
      </w:pPr>
      <w:rPr>
        <w:rFonts w:ascii="Wingdings" w:hAnsi="Wingdings" w:hint="default"/>
      </w:rPr>
    </w:lvl>
    <w:lvl w:ilvl="1" w:tplc="17A686FE">
      <w:start w:val="1"/>
      <w:numFmt w:val="bullet"/>
      <w:lvlText w:val=""/>
      <w:lvlJc w:val="left"/>
      <w:pPr>
        <w:tabs>
          <w:tab w:val="num" w:pos="1270"/>
        </w:tabs>
        <w:ind w:left="1270" w:hanging="360"/>
      </w:pPr>
      <w:rPr>
        <w:rFonts w:ascii="Wingdings" w:hAnsi="Wingdings" w:hint="default"/>
        <w:sz w:val="28"/>
        <w:szCs w:val="28"/>
      </w:rPr>
    </w:lvl>
    <w:lvl w:ilvl="2" w:tplc="0409000B">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39" w15:restartNumberingAfterBreak="0">
    <w:nsid w:val="71FF1CF0"/>
    <w:multiLevelType w:val="hybridMultilevel"/>
    <w:tmpl w:val="58EA9AFA"/>
    <w:lvl w:ilvl="0" w:tplc="4CB06E66">
      <w:start w:val="1"/>
      <w:numFmt w:val="bullet"/>
      <w:lvlText w:val=""/>
      <w:lvlJc w:val="left"/>
      <w:pPr>
        <w:tabs>
          <w:tab w:val="num" w:pos="3621"/>
        </w:tabs>
        <w:ind w:left="3621" w:hanging="360"/>
      </w:pPr>
      <w:rPr>
        <w:rFonts w:ascii="Wingdings" w:hAnsi="Wingdings" w:hint="default"/>
        <w:sz w:val="24"/>
        <w:szCs w:val="24"/>
      </w:rPr>
    </w:lvl>
    <w:lvl w:ilvl="1" w:tplc="679087E8">
      <w:start w:val="1"/>
      <w:numFmt w:val="bullet"/>
      <w:lvlText w:val=""/>
      <w:lvlJc w:val="left"/>
      <w:pPr>
        <w:tabs>
          <w:tab w:val="num" w:pos="4075"/>
        </w:tabs>
        <w:ind w:left="3961" w:firstLine="20"/>
      </w:pPr>
      <w:rPr>
        <w:rFonts w:ascii="Wingdings" w:hAnsi="Wingdings" w:hint="default"/>
        <w:sz w:val="24"/>
        <w:szCs w:val="24"/>
      </w:rPr>
    </w:lvl>
    <w:lvl w:ilvl="2" w:tplc="39DADB0C">
      <w:start w:val="1"/>
      <w:numFmt w:val="bullet"/>
      <w:lvlText w:val="Z"/>
      <w:lvlJc w:val="left"/>
      <w:pPr>
        <w:tabs>
          <w:tab w:val="num" w:pos="3981"/>
        </w:tabs>
        <w:ind w:left="3981" w:hanging="360"/>
      </w:pPr>
      <w:rPr>
        <w:rFonts w:ascii="Symap" w:hAnsi="Symap" w:hint="default"/>
        <w:sz w:val="24"/>
        <w:szCs w:val="24"/>
      </w:rPr>
    </w:lvl>
    <w:lvl w:ilvl="3" w:tplc="4CB06E66">
      <w:start w:val="1"/>
      <w:numFmt w:val="bullet"/>
      <w:lvlText w:val=""/>
      <w:lvlJc w:val="left"/>
      <w:pPr>
        <w:tabs>
          <w:tab w:val="num" w:pos="5781"/>
        </w:tabs>
        <w:ind w:left="5781" w:hanging="360"/>
      </w:pPr>
      <w:rPr>
        <w:rFonts w:ascii="Wingdings" w:hAnsi="Wingdings" w:hint="default"/>
        <w:sz w:val="24"/>
        <w:szCs w:val="24"/>
      </w:rPr>
    </w:lvl>
    <w:lvl w:ilvl="4" w:tplc="04090003" w:tentative="1">
      <w:start w:val="1"/>
      <w:numFmt w:val="bullet"/>
      <w:lvlText w:val="o"/>
      <w:lvlJc w:val="left"/>
      <w:pPr>
        <w:tabs>
          <w:tab w:val="num" w:pos="6501"/>
        </w:tabs>
        <w:ind w:left="6501" w:hanging="360"/>
      </w:pPr>
      <w:rPr>
        <w:rFonts w:ascii="Courier New" w:hAnsi="Courier New" w:cs="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cs="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0" w15:restartNumberingAfterBreak="0">
    <w:nsid w:val="722F53C4"/>
    <w:multiLevelType w:val="hybridMultilevel"/>
    <w:tmpl w:val="ACD607D6"/>
    <w:lvl w:ilvl="0" w:tplc="B5063D7C">
      <w:start w:val="1"/>
      <w:numFmt w:val="bullet"/>
      <w:lvlText w:val=""/>
      <w:lvlJc w:val="left"/>
      <w:pPr>
        <w:tabs>
          <w:tab w:val="num" w:pos="360"/>
        </w:tabs>
        <w:ind w:left="36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A2023"/>
    <w:multiLevelType w:val="hybridMultilevel"/>
    <w:tmpl w:val="FFE0E2CE"/>
    <w:lvl w:ilvl="0" w:tplc="9C527872">
      <w:start w:val="1"/>
      <w:numFmt w:val="bullet"/>
      <w:lvlText w:val=""/>
      <w:lvlJc w:val="left"/>
      <w:pPr>
        <w:tabs>
          <w:tab w:val="num" w:pos="720"/>
        </w:tabs>
        <w:ind w:left="720" w:hanging="360"/>
      </w:pPr>
      <w:rPr>
        <w:rFonts w:ascii="Wingdings" w:hAnsi="Wingdings" w:hint="default"/>
        <w:sz w:val="24"/>
        <w:szCs w:val="24"/>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2" w15:restartNumberingAfterBreak="0">
    <w:nsid w:val="78AB1CB9"/>
    <w:multiLevelType w:val="hybridMultilevel"/>
    <w:tmpl w:val="526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31934">
    <w:abstractNumId w:val="0"/>
    <w:lvlOverride w:ilvl="0">
      <w:lvl w:ilvl="0">
        <w:start w:val="1"/>
        <w:numFmt w:val="bullet"/>
        <w:lvlText w:val="-"/>
        <w:legacy w:legacy="1" w:legacySpace="0" w:legacyIndent="240"/>
        <w:lvlJc w:val="left"/>
        <w:pPr>
          <w:ind w:left="240" w:hanging="240"/>
        </w:pPr>
        <w:rPr>
          <w:rFonts w:ascii="Times New Roman" w:hAnsi="Times New Roman" w:cs="Times New Roman" w:hint="default"/>
          <w:color w:val="000000"/>
          <w:sz w:val="22"/>
        </w:rPr>
      </w:lvl>
    </w:lvlOverride>
  </w:num>
  <w:num w:numId="2" w16cid:durableId="173155196">
    <w:abstractNumId w:val="35"/>
  </w:num>
  <w:num w:numId="3" w16cid:durableId="305672255">
    <w:abstractNumId w:val="29"/>
  </w:num>
  <w:num w:numId="4" w16cid:durableId="1430735842">
    <w:abstractNumId w:val="3"/>
  </w:num>
  <w:num w:numId="5" w16cid:durableId="1746877065">
    <w:abstractNumId w:val="28"/>
  </w:num>
  <w:num w:numId="6" w16cid:durableId="1568614480">
    <w:abstractNumId w:val="41"/>
  </w:num>
  <w:num w:numId="7" w16cid:durableId="1680157994">
    <w:abstractNumId w:val="9"/>
  </w:num>
  <w:num w:numId="8" w16cid:durableId="1682127992">
    <w:abstractNumId w:val="8"/>
  </w:num>
  <w:num w:numId="9" w16cid:durableId="2030836023">
    <w:abstractNumId w:val="42"/>
  </w:num>
  <w:num w:numId="10" w16cid:durableId="529336573">
    <w:abstractNumId w:val="21"/>
  </w:num>
  <w:num w:numId="11" w16cid:durableId="1393583820">
    <w:abstractNumId w:val="16"/>
  </w:num>
  <w:num w:numId="12" w16cid:durableId="1470172211">
    <w:abstractNumId w:val="22"/>
  </w:num>
  <w:num w:numId="13" w16cid:durableId="247274831">
    <w:abstractNumId w:val="26"/>
  </w:num>
  <w:num w:numId="14" w16cid:durableId="900794867">
    <w:abstractNumId w:val="12"/>
  </w:num>
  <w:num w:numId="15" w16cid:durableId="776294107">
    <w:abstractNumId w:val="18"/>
  </w:num>
  <w:num w:numId="16" w16cid:durableId="888617068">
    <w:abstractNumId w:val="31"/>
  </w:num>
  <w:num w:numId="17" w16cid:durableId="1337920089">
    <w:abstractNumId w:val="23"/>
  </w:num>
  <w:num w:numId="18" w16cid:durableId="41029766">
    <w:abstractNumId w:val="39"/>
  </w:num>
  <w:num w:numId="19" w16cid:durableId="1905680229">
    <w:abstractNumId w:val="20"/>
  </w:num>
  <w:num w:numId="20" w16cid:durableId="1405487475">
    <w:abstractNumId w:val="33"/>
  </w:num>
  <w:num w:numId="21" w16cid:durableId="317001620">
    <w:abstractNumId w:val="17"/>
  </w:num>
  <w:num w:numId="22" w16cid:durableId="2014605913">
    <w:abstractNumId w:val="38"/>
  </w:num>
  <w:num w:numId="23" w16cid:durableId="1256206533">
    <w:abstractNumId w:val="24"/>
  </w:num>
  <w:num w:numId="24" w16cid:durableId="12847193">
    <w:abstractNumId w:val="15"/>
  </w:num>
  <w:num w:numId="25" w16cid:durableId="2080899091">
    <w:abstractNumId w:val="1"/>
  </w:num>
  <w:num w:numId="26" w16cid:durableId="1740715237">
    <w:abstractNumId w:val="13"/>
  </w:num>
  <w:num w:numId="27" w16cid:durableId="1838615921">
    <w:abstractNumId w:val="40"/>
  </w:num>
  <w:num w:numId="28" w16cid:durableId="375206578">
    <w:abstractNumId w:val="14"/>
  </w:num>
  <w:num w:numId="29" w16cid:durableId="1036155835">
    <w:abstractNumId w:val="5"/>
  </w:num>
  <w:num w:numId="30" w16cid:durableId="528028756">
    <w:abstractNumId w:val="11"/>
  </w:num>
  <w:num w:numId="31" w16cid:durableId="1255089639">
    <w:abstractNumId w:val="34"/>
  </w:num>
  <w:num w:numId="32" w16cid:durableId="45841667">
    <w:abstractNumId w:val="19"/>
  </w:num>
  <w:num w:numId="33" w16cid:durableId="139736943">
    <w:abstractNumId w:val="6"/>
  </w:num>
  <w:num w:numId="34" w16cid:durableId="537158711">
    <w:abstractNumId w:val="2"/>
  </w:num>
  <w:num w:numId="35" w16cid:durableId="779491868">
    <w:abstractNumId w:val="25"/>
  </w:num>
  <w:num w:numId="36" w16cid:durableId="1974168598">
    <w:abstractNumId w:val="36"/>
  </w:num>
  <w:num w:numId="37" w16cid:durableId="1204903678">
    <w:abstractNumId w:val="27"/>
  </w:num>
  <w:num w:numId="38" w16cid:durableId="32121884">
    <w:abstractNumId w:val="7"/>
  </w:num>
  <w:num w:numId="39" w16cid:durableId="60368214">
    <w:abstractNumId w:val="30"/>
  </w:num>
  <w:num w:numId="40" w16cid:durableId="1474324268">
    <w:abstractNumId w:val="37"/>
  </w:num>
  <w:num w:numId="41" w16cid:durableId="1822117379">
    <w:abstractNumId w:val="4"/>
  </w:num>
  <w:num w:numId="42" w16cid:durableId="465202275">
    <w:abstractNumId w:val="32"/>
  </w:num>
  <w:num w:numId="43" w16cid:durableId="13738219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D1"/>
    <w:rsid w:val="00002A34"/>
    <w:rsid w:val="00006525"/>
    <w:rsid w:val="00017056"/>
    <w:rsid w:val="000211D4"/>
    <w:rsid w:val="00026678"/>
    <w:rsid w:val="000339E4"/>
    <w:rsid w:val="00045502"/>
    <w:rsid w:val="00047CC0"/>
    <w:rsid w:val="00060CCE"/>
    <w:rsid w:val="00061C3F"/>
    <w:rsid w:val="00066017"/>
    <w:rsid w:val="00074986"/>
    <w:rsid w:val="00074B6E"/>
    <w:rsid w:val="00077863"/>
    <w:rsid w:val="0008607B"/>
    <w:rsid w:val="00087C08"/>
    <w:rsid w:val="000C1208"/>
    <w:rsid w:val="000D70A6"/>
    <w:rsid w:val="000D7B94"/>
    <w:rsid w:val="000E457C"/>
    <w:rsid w:val="000F7C22"/>
    <w:rsid w:val="0010035D"/>
    <w:rsid w:val="00120F91"/>
    <w:rsid w:val="00124F17"/>
    <w:rsid w:val="00140A44"/>
    <w:rsid w:val="00150F7A"/>
    <w:rsid w:val="00153A5A"/>
    <w:rsid w:val="00176508"/>
    <w:rsid w:val="0018729E"/>
    <w:rsid w:val="00195F81"/>
    <w:rsid w:val="001A590F"/>
    <w:rsid w:val="001B3FE0"/>
    <w:rsid w:val="001B5D9F"/>
    <w:rsid w:val="001D5B11"/>
    <w:rsid w:val="001D6530"/>
    <w:rsid w:val="001E13F7"/>
    <w:rsid w:val="001F5FF8"/>
    <w:rsid w:val="00203D7D"/>
    <w:rsid w:val="0020788E"/>
    <w:rsid w:val="002110F5"/>
    <w:rsid w:val="00226288"/>
    <w:rsid w:val="00246F35"/>
    <w:rsid w:val="002540A0"/>
    <w:rsid w:val="00257A7B"/>
    <w:rsid w:val="002662F6"/>
    <w:rsid w:val="002808AF"/>
    <w:rsid w:val="002835D2"/>
    <w:rsid w:val="00287323"/>
    <w:rsid w:val="002B626F"/>
    <w:rsid w:val="002C6755"/>
    <w:rsid w:val="002E1EE5"/>
    <w:rsid w:val="002E628F"/>
    <w:rsid w:val="002F1F2E"/>
    <w:rsid w:val="002F565C"/>
    <w:rsid w:val="002F6BC3"/>
    <w:rsid w:val="00305767"/>
    <w:rsid w:val="00343310"/>
    <w:rsid w:val="00343F10"/>
    <w:rsid w:val="00351E6F"/>
    <w:rsid w:val="00356C5F"/>
    <w:rsid w:val="00387FD3"/>
    <w:rsid w:val="003B0621"/>
    <w:rsid w:val="003B0E7B"/>
    <w:rsid w:val="003D13B0"/>
    <w:rsid w:val="003D44FF"/>
    <w:rsid w:val="003D525E"/>
    <w:rsid w:val="003D74CF"/>
    <w:rsid w:val="003D7967"/>
    <w:rsid w:val="003E1356"/>
    <w:rsid w:val="003F0912"/>
    <w:rsid w:val="003F52DA"/>
    <w:rsid w:val="0040337D"/>
    <w:rsid w:val="00425F6B"/>
    <w:rsid w:val="004264C7"/>
    <w:rsid w:val="004348C3"/>
    <w:rsid w:val="00445194"/>
    <w:rsid w:val="0047636C"/>
    <w:rsid w:val="00484114"/>
    <w:rsid w:val="004C0D6F"/>
    <w:rsid w:val="004C65C7"/>
    <w:rsid w:val="004D0716"/>
    <w:rsid w:val="004D69ED"/>
    <w:rsid w:val="004F0CFF"/>
    <w:rsid w:val="004F1813"/>
    <w:rsid w:val="004F4BCF"/>
    <w:rsid w:val="00506571"/>
    <w:rsid w:val="0051440B"/>
    <w:rsid w:val="005151C9"/>
    <w:rsid w:val="00531586"/>
    <w:rsid w:val="005439C1"/>
    <w:rsid w:val="005575D7"/>
    <w:rsid w:val="00583151"/>
    <w:rsid w:val="00585DD2"/>
    <w:rsid w:val="00587178"/>
    <w:rsid w:val="00591465"/>
    <w:rsid w:val="005949AD"/>
    <w:rsid w:val="005C16AD"/>
    <w:rsid w:val="005E2E9E"/>
    <w:rsid w:val="005F0C0B"/>
    <w:rsid w:val="005F2701"/>
    <w:rsid w:val="005F5669"/>
    <w:rsid w:val="00601C66"/>
    <w:rsid w:val="0060200F"/>
    <w:rsid w:val="00606BBB"/>
    <w:rsid w:val="006106FB"/>
    <w:rsid w:val="00626D24"/>
    <w:rsid w:val="00631C73"/>
    <w:rsid w:val="0063240E"/>
    <w:rsid w:val="00670AB7"/>
    <w:rsid w:val="006A082A"/>
    <w:rsid w:val="006A529D"/>
    <w:rsid w:val="006A6EFD"/>
    <w:rsid w:val="006B19A1"/>
    <w:rsid w:val="006B54D2"/>
    <w:rsid w:val="006C7586"/>
    <w:rsid w:val="006C7A9A"/>
    <w:rsid w:val="006D0AE4"/>
    <w:rsid w:val="006E33D7"/>
    <w:rsid w:val="006F0FD9"/>
    <w:rsid w:val="006F47D0"/>
    <w:rsid w:val="006F4DCC"/>
    <w:rsid w:val="006F74DC"/>
    <w:rsid w:val="00703E31"/>
    <w:rsid w:val="0071575D"/>
    <w:rsid w:val="00721777"/>
    <w:rsid w:val="00724729"/>
    <w:rsid w:val="00732FB3"/>
    <w:rsid w:val="0074281B"/>
    <w:rsid w:val="00743DA0"/>
    <w:rsid w:val="00756D28"/>
    <w:rsid w:val="0078000B"/>
    <w:rsid w:val="00780D37"/>
    <w:rsid w:val="0078283E"/>
    <w:rsid w:val="00794A89"/>
    <w:rsid w:val="00797AF3"/>
    <w:rsid w:val="007B00C7"/>
    <w:rsid w:val="007B1A39"/>
    <w:rsid w:val="007C0C6A"/>
    <w:rsid w:val="007C3630"/>
    <w:rsid w:val="007E5540"/>
    <w:rsid w:val="007F6A46"/>
    <w:rsid w:val="008017B0"/>
    <w:rsid w:val="00810AC3"/>
    <w:rsid w:val="00811F0C"/>
    <w:rsid w:val="008127A6"/>
    <w:rsid w:val="00815D7F"/>
    <w:rsid w:val="008457F1"/>
    <w:rsid w:val="00846060"/>
    <w:rsid w:val="00850F1B"/>
    <w:rsid w:val="00852065"/>
    <w:rsid w:val="00861BA7"/>
    <w:rsid w:val="00864FC8"/>
    <w:rsid w:val="00865782"/>
    <w:rsid w:val="00874693"/>
    <w:rsid w:val="0088045A"/>
    <w:rsid w:val="008B0148"/>
    <w:rsid w:val="008B3DC9"/>
    <w:rsid w:val="008C15DC"/>
    <w:rsid w:val="008C2BD1"/>
    <w:rsid w:val="008C5829"/>
    <w:rsid w:val="008F1995"/>
    <w:rsid w:val="008F3C06"/>
    <w:rsid w:val="0090119A"/>
    <w:rsid w:val="00917558"/>
    <w:rsid w:val="00951DC5"/>
    <w:rsid w:val="00954228"/>
    <w:rsid w:val="00955075"/>
    <w:rsid w:val="009552C4"/>
    <w:rsid w:val="00971D6F"/>
    <w:rsid w:val="00971E7D"/>
    <w:rsid w:val="00977610"/>
    <w:rsid w:val="00983D75"/>
    <w:rsid w:val="00985CB6"/>
    <w:rsid w:val="00990D5B"/>
    <w:rsid w:val="00992567"/>
    <w:rsid w:val="00992F17"/>
    <w:rsid w:val="009B1C62"/>
    <w:rsid w:val="009B4FDD"/>
    <w:rsid w:val="009F0A48"/>
    <w:rsid w:val="009F4659"/>
    <w:rsid w:val="009F6759"/>
    <w:rsid w:val="00A05885"/>
    <w:rsid w:val="00A4723B"/>
    <w:rsid w:val="00A5083C"/>
    <w:rsid w:val="00A52245"/>
    <w:rsid w:val="00A8541A"/>
    <w:rsid w:val="00A931D8"/>
    <w:rsid w:val="00A972CC"/>
    <w:rsid w:val="00AC2C89"/>
    <w:rsid w:val="00AC5F8E"/>
    <w:rsid w:val="00AD009D"/>
    <w:rsid w:val="00B012EA"/>
    <w:rsid w:val="00B165F4"/>
    <w:rsid w:val="00B30862"/>
    <w:rsid w:val="00B31A15"/>
    <w:rsid w:val="00B36A20"/>
    <w:rsid w:val="00B37717"/>
    <w:rsid w:val="00B42057"/>
    <w:rsid w:val="00B45180"/>
    <w:rsid w:val="00B704ED"/>
    <w:rsid w:val="00B7142F"/>
    <w:rsid w:val="00B76615"/>
    <w:rsid w:val="00B767BD"/>
    <w:rsid w:val="00B9577E"/>
    <w:rsid w:val="00BA5A0B"/>
    <w:rsid w:val="00BE0382"/>
    <w:rsid w:val="00BE2A53"/>
    <w:rsid w:val="00C055D9"/>
    <w:rsid w:val="00C14576"/>
    <w:rsid w:val="00C207C8"/>
    <w:rsid w:val="00C263B5"/>
    <w:rsid w:val="00C43499"/>
    <w:rsid w:val="00C44181"/>
    <w:rsid w:val="00C52EB7"/>
    <w:rsid w:val="00CA1595"/>
    <w:rsid w:val="00CB33FD"/>
    <w:rsid w:val="00CC7019"/>
    <w:rsid w:val="00CD5E6F"/>
    <w:rsid w:val="00CE0741"/>
    <w:rsid w:val="00D143F0"/>
    <w:rsid w:val="00D267CC"/>
    <w:rsid w:val="00D27F4A"/>
    <w:rsid w:val="00D5085A"/>
    <w:rsid w:val="00D61476"/>
    <w:rsid w:val="00D62E52"/>
    <w:rsid w:val="00D64DA9"/>
    <w:rsid w:val="00D71C0B"/>
    <w:rsid w:val="00D76D8C"/>
    <w:rsid w:val="00D8066B"/>
    <w:rsid w:val="00DA7A60"/>
    <w:rsid w:val="00DC4D28"/>
    <w:rsid w:val="00DC53EB"/>
    <w:rsid w:val="00DD2FA6"/>
    <w:rsid w:val="00DD7051"/>
    <w:rsid w:val="00DE1E8C"/>
    <w:rsid w:val="00DE28A9"/>
    <w:rsid w:val="00DE6AE0"/>
    <w:rsid w:val="00DE6C8C"/>
    <w:rsid w:val="00DF4FB0"/>
    <w:rsid w:val="00DF793D"/>
    <w:rsid w:val="00E03DB8"/>
    <w:rsid w:val="00E048BE"/>
    <w:rsid w:val="00E1416C"/>
    <w:rsid w:val="00E16E18"/>
    <w:rsid w:val="00E34A94"/>
    <w:rsid w:val="00E42237"/>
    <w:rsid w:val="00E452FD"/>
    <w:rsid w:val="00E45ADB"/>
    <w:rsid w:val="00E60551"/>
    <w:rsid w:val="00E60ADC"/>
    <w:rsid w:val="00E70206"/>
    <w:rsid w:val="00E752C2"/>
    <w:rsid w:val="00E83081"/>
    <w:rsid w:val="00EA0319"/>
    <w:rsid w:val="00EA7C9A"/>
    <w:rsid w:val="00EB170C"/>
    <w:rsid w:val="00EB1C31"/>
    <w:rsid w:val="00EB7D17"/>
    <w:rsid w:val="00EE3370"/>
    <w:rsid w:val="00EE7EDE"/>
    <w:rsid w:val="00EF09AE"/>
    <w:rsid w:val="00F04C6E"/>
    <w:rsid w:val="00F178F5"/>
    <w:rsid w:val="00F202F2"/>
    <w:rsid w:val="00F32CC2"/>
    <w:rsid w:val="00F3679A"/>
    <w:rsid w:val="00F43CCB"/>
    <w:rsid w:val="00F47042"/>
    <w:rsid w:val="00F80D78"/>
    <w:rsid w:val="00F84602"/>
    <w:rsid w:val="00F860B2"/>
    <w:rsid w:val="00FA7F1B"/>
    <w:rsid w:val="00FC56D5"/>
    <w:rsid w:val="00FC5CFB"/>
    <w:rsid w:val="00FD21E1"/>
    <w:rsid w:val="00FD407B"/>
    <w:rsid w:val="00FD6222"/>
    <w:rsid w:val="00FE4D28"/>
    <w:rsid w:val="00FE67FC"/>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4EA0"/>
  <w15:docId w15:val="{D6FAB183-F2D6-42B3-A8F7-C99F44A2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88"/>
  </w:style>
  <w:style w:type="paragraph" w:styleId="Heading1">
    <w:name w:val="heading 1"/>
    <w:basedOn w:val="Normal"/>
    <w:next w:val="Normal"/>
    <w:link w:val="Heading1Char"/>
    <w:uiPriority w:val="9"/>
    <w:qFormat/>
    <w:rsid w:val="00226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26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2628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2628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2628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2628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2628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26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6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1"/>
    <w:rsid w:val="00226288"/>
    <w:rPr>
      <w:caps/>
      <w:spacing w:val="15"/>
      <w:shd w:val="clear" w:color="auto" w:fill="DEEAF6" w:themeFill="accent1" w:themeFillTint="33"/>
    </w:rPr>
  </w:style>
  <w:style w:type="character" w:customStyle="1" w:styleId="Heading3Char">
    <w:name w:val="Heading 3 Char"/>
    <w:basedOn w:val="DefaultParagraphFont"/>
    <w:link w:val="Heading3"/>
    <w:uiPriority w:val="9"/>
    <w:rsid w:val="00226288"/>
    <w:rPr>
      <w:caps/>
      <w:color w:val="1F4D78" w:themeColor="accent1" w:themeShade="7F"/>
      <w:spacing w:val="15"/>
    </w:rPr>
  </w:style>
  <w:style w:type="character" w:customStyle="1" w:styleId="Heading4Char">
    <w:name w:val="Heading 4 Char"/>
    <w:basedOn w:val="DefaultParagraphFont"/>
    <w:link w:val="Heading4"/>
    <w:uiPriority w:val="9"/>
    <w:semiHidden/>
    <w:rsid w:val="00226288"/>
    <w:rPr>
      <w:caps/>
      <w:color w:val="2E74B5" w:themeColor="accent1" w:themeShade="BF"/>
      <w:spacing w:val="10"/>
    </w:rPr>
  </w:style>
  <w:style w:type="character" w:customStyle="1" w:styleId="Heading5Char">
    <w:name w:val="Heading 5 Char"/>
    <w:basedOn w:val="DefaultParagraphFont"/>
    <w:link w:val="Heading5"/>
    <w:uiPriority w:val="9"/>
    <w:semiHidden/>
    <w:rsid w:val="00226288"/>
    <w:rPr>
      <w:caps/>
      <w:color w:val="2E74B5" w:themeColor="accent1" w:themeShade="BF"/>
      <w:spacing w:val="10"/>
    </w:rPr>
  </w:style>
  <w:style w:type="character" w:customStyle="1" w:styleId="Heading6Char">
    <w:name w:val="Heading 6 Char"/>
    <w:basedOn w:val="DefaultParagraphFont"/>
    <w:link w:val="Heading6"/>
    <w:uiPriority w:val="9"/>
    <w:semiHidden/>
    <w:rsid w:val="00226288"/>
    <w:rPr>
      <w:caps/>
      <w:color w:val="2E74B5" w:themeColor="accent1" w:themeShade="BF"/>
      <w:spacing w:val="10"/>
    </w:rPr>
  </w:style>
  <w:style w:type="character" w:customStyle="1" w:styleId="Heading7Char">
    <w:name w:val="Heading 7 Char"/>
    <w:basedOn w:val="DefaultParagraphFont"/>
    <w:link w:val="Heading7"/>
    <w:uiPriority w:val="9"/>
    <w:semiHidden/>
    <w:rsid w:val="00226288"/>
    <w:rPr>
      <w:caps/>
      <w:color w:val="2E74B5" w:themeColor="accent1" w:themeShade="BF"/>
      <w:spacing w:val="10"/>
    </w:rPr>
  </w:style>
  <w:style w:type="character" w:customStyle="1" w:styleId="Heading8Char">
    <w:name w:val="Heading 8 Char"/>
    <w:basedOn w:val="DefaultParagraphFont"/>
    <w:link w:val="Heading8"/>
    <w:uiPriority w:val="9"/>
    <w:semiHidden/>
    <w:rsid w:val="00226288"/>
    <w:rPr>
      <w:caps/>
      <w:spacing w:val="10"/>
      <w:sz w:val="18"/>
      <w:szCs w:val="18"/>
    </w:rPr>
  </w:style>
  <w:style w:type="character" w:customStyle="1" w:styleId="Heading9Char">
    <w:name w:val="Heading 9 Char"/>
    <w:basedOn w:val="DefaultParagraphFont"/>
    <w:link w:val="Heading9"/>
    <w:uiPriority w:val="9"/>
    <w:semiHidden/>
    <w:rsid w:val="00226288"/>
    <w:rPr>
      <w:i/>
      <w:iCs/>
      <w:caps/>
      <w:spacing w:val="10"/>
      <w:sz w:val="18"/>
      <w:szCs w:val="18"/>
    </w:rPr>
  </w:style>
  <w:style w:type="paragraph" w:styleId="Caption">
    <w:name w:val="caption"/>
    <w:basedOn w:val="Normal"/>
    <w:next w:val="Normal"/>
    <w:uiPriority w:val="35"/>
    <w:semiHidden/>
    <w:unhideWhenUsed/>
    <w:qFormat/>
    <w:rsid w:val="00226288"/>
    <w:rPr>
      <w:b/>
      <w:bCs/>
      <w:color w:val="2E74B5" w:themeColor="accent1" w:themeShade="BF"/>
      <w:sz w:val="16"/>
      <w:szCs w:val="16"/>
    </w:rPr>
  </w:style>
  <w:style w:type="paragraph" w:styleId="Title">
    <w:name w:val="Title"/>
    <w:basedOn w:val="Normal"/>
    <w:next w:val="Normal"/>
    <w:link w:val="TitleChar"/>
    <w:uiPriority w:val="10"/>
    <w:qFormat/>
    <w:rsid w:val="0022628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26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262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6288"/>
    <w:rPr>
      <w:caps/>
      <w:color w:val="595959" w:themeColor="text1" w:themeTint="A6"/>
      <w:spacing w:val="10"/>
      <w:sz w:val="21"/>
      <w:szCs w:val="21"/>
    </w:rPr>
  </w:style>
  <w:style w:type="character" w:styleId="Strong">
    <w:name w:val="Strong"/>
    <w:uiPriority w:val="22"/>
    <w:qFormat/>
    <w:rsid w:val="00226288"/>
    <w:rPr>
      <w:b/>
      <w:bCs/>
    </w:rPr>
  </w:style>
  <w:style w:type="character" w:styleId="Emphasis">
    <w:name w:val="Emphasis"/>
    <w:uiPriority w:val="20"/>
    <w:qFormat/>
    <w:rsid w:val="00226288"/>
    <w:rPr>
      <w:caps/>
      <w:color w:val="1F4D78" w:themeColor="accent1" w:themeShade="7F"/>
      <w:spacing w:val="5"/>
    </w:rPr>
  </w:style>
  <w:style w:type="paragraph" w:styleId="NoSpacing">
    <w:name w:val="No Spacing"/>
    <w:uiPriority w:val="1"/>
    <w:qFormat/>
    <w:rsid w:val="00226288"/>
    <w:pPr>
      <w:spacing w:after="0" w:line="240" w:lineRule="auto"/>
    </w:pPr>
  </w:style>
  <w:style w:type="paragraph" w:styleId="Quote">
    <w:name w:val="Quote"/>
    <w:basedOn w:val="Normal"/>
    <w:next w:val="Normal"/>
    <w:link w:val="QuoteChar"/>
    <w:uiPriority w:val="29"/>
    <w:qFormat/>
    <w:rsid w:val="00226288"/>
    <w:rPr>
      <w:i/>
      <w:iCs/>
      <w:sz w:val="24"/>
      <w:szCs w:val="24"/>
    </w:rPr>
  </w:style>
  <w:style w:type="character" w:customStyle="1" w:styleId="QuoteChar">
    <w:name w:val="Quote Char"/>
    <w:basedOn w:val="DefaultParagraphFont"/>
    <w:link w:val="Quote"/>
    <w:uiPriority w:val="29"/>
    <w:rsid w:val="00226288"/>
    <w:rPr>
      <w:i/>
      <w:iCs/>
      <w:sz w:val="24"/>
      <w:szCs w:val="24"/>
    </w:rPr>
  </w:style>
  <w:style w:type="paragraph" w:styleId="IntenseQuote">
    <w:name w:val="Intense Quote"/>
    <w:basedOn w:val="Normal"/>
    <w:next w:val="Normal"/>
    <w:link w:val="IntenseQuoteChar"/>
    <w:uiPriority w:val="30"/>
    <w:qFormat/>
    <w:rsid w:val="00226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26288"/>
    <w:rPr>
      <w:color w:val="5B9BD5" w:themeColor="accent1"/>
      <w:sz w:val="24"/>
      <w:szCs w:val="24"/>
    </w:rPr>
  </w:style>
  <w:style w:type="character" w:styleId="SubtleEmphasis">
    <w:name w:val="Subtle Emphasis"/>
    <w:uiPriority w:val="19"/>
    <w:qFormat/>
    <w:rsid w:val="00226288"/>
    <w:rPr>
      <w:i/>
      <w:iCs/>
      <w:color w:val="1F4D78" w:themeColor="accent1" w:themeShade="7F"/>
    </w:rPr>
  </w:style>
  <w:style w:type="character" w:styleId="IntenseEmphasis">
    <w:name w:val="Intense Emphasis"/>
    <w:uiPriority w:val="21"/>
    <w:qFormat/>
    <w:rsid w:val="00226288"/>
    <w:rPr>
      <w:b/>
      <w:bCs/>
      <w:caps/>
      <w:color w:val="1F4D78" w:themeColor="accent1" w:themeShade="7F"/>
      <w:spacing w:val="10"/>
    </w:rPr>
  </w:style>
  <w:style w:type="character" w:styleId="SubtleReference">
    <w:name w:val="Subtle Reference"/>
    <w:uiPriority w:val="31"/>
    <w:qFormat/>
    <w:rsid w:val="00226288"/>
    <w:rPr>
      <w:b/>
      <w:bCs/>
      <w:color w:val="5B9BD5" w:themeColor="accent1"/>
    </w:rPr>
  </w:style>
  <w:style w:type="character" w:styleId="IntenseReference">
    <w:name w:val="Intense Reference"/>
    <w:uiPriority w:val="32"/>
    <w:qFormat/>
    <w:rsid w:val="00226288"/>
    <w:rPr>
      <w:b/>
      <w:bCs/>
      <w:i/>
      <w:iCs/>
      <w:caps/>
      <w:color w:val="5B9BD5" w:themeColor="accent1"/>
    </w:rPr>
  </w:style>
  <w:style w:type="character" w:styleId="BookTitle">
    <w:name w:val="Book Title"/>
    <w:uiPriority w:val="33"/>
    <w:qFormat/>
    <w:rsid w:val="00226288"/>
    <w:rPr>
      <w:b/>
      <w:bCs/>
      <w:i/>
      <w:iCs/>
      <w:spacing w:val="0"/>
    </w:rPr>
  </w:style>
  <w:style w:type="paragraph" w:styleId="TOCHeading">
    <w:name w:val="TOC Heading"/>
    <w:basedOn w:val="Heading1"/>
    <w:next w:val="Normal"/>
    <w:uiPriority w:val="39"/>
    <w:unhideWhenUsed/>
    <w:qFormat/>
    <w:rsid w:val="00226288"/>
    <w:pPr>
      <w:outlineLvl w:val="9"/>
    </w:pPr>
  </w:style>
  <w:style w:type="paragraph" w:styleId="Header">
    <w:name w:val="header"/>
    <w:basedOn w:val="Normal"/>
    <w:link w:val="HeaderChar"/>
    <w:uiPriority w:val="99"/>
    <w:unhideWhenUsed/>
    <w:rsid w:val="0022628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26288"/>
  </w:style>
  <w:style w:type="paragraph" w:styleId="Footer">
    <w:name w:val="footer"/>
    <w:basedOn w:val="Normal"/>
    <w:link w:val="FooterChar"/>
    <w:uiPriority w:val="99"/>
    <w:unhideWhenUsed/>
    <w:rsid w:val="0022628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26288"/>
  </w:style>
  <w:style w:type="paragraph" w:customStyle="1" w:styleId="BoduBMArial0cm0pt0pt">
    <w:name w:val="Стил Стил Bodu BM + Arial Први ред:  0 cm Пре:  0 pt После:  0 pt ..."/>
    <w:basedOn w:val="Normal"/>
    <w:rsid w:val="00EA7C9A"/>
    <w:pPr>
      <w:widowControl w:val="0"/>
      <w:autoSpaceDE w:val="0"/>
      <w:autoSpaceDN w:val="0"/>
      <w:adjustRightInd w:val="0"/>
      <w:spacing w:before="40" w:after="40" w:line="240" w:lineRule="auto"/>
      <w:ind w:firstLine="851"/>
      <w:jc w:val="both"/>
    </w:pPr>
    <w:rPr>
      <w:rFonts w:ascii="Arial" w:eastAsia="Times New Roman" w:hAnsi="Arial" w:cs="Times New Roman"/>
      <w:sz w:val="22"/>
      <w:lang w:eastAsia="sr-Cyrl-CS"/>
    </w:rPr>
  </w:style>
  <w:style w:type="paragraph" w:customStyle="1" w:styleId="BoduBM">
    <w:name w:val="Bodu BM"/>
    <w:rsid w:val="00EA7C9A"/>
    <w:pPr>
      <w:widowControl w:val="0"/>
      <w:autoSpaceDE w:val="0"/>
      <w:autoSpaceDN w:val="0"/>
      <w:adjustRightInd w:val="0"/>
      <w:spacing w:before="170" w:after="170" w:line="238" w:lineRule="atLeast"/>
      <w:ind w:firstLine="850"/>
      <w:jc w:val="both"/>
    </w:pPr>
    <w:rPr>
      <w:rFonts w:ascii="Calibri" w:eastAsia="Times New Roman" w:hAnsi="Calibri" w:cs="Times New Roman"/>
      <w:sz w:val="22"/>
      <w:szCs w:val="22"/>
      <w:lang w:eastAsia="sr-Cyrl-CS"/>
    </w:rPr>
  </w:style>
  <w:style w:type="paragraph" w:customStyle="1" w:styleId="Naslov2">
    <w:name w:val="Naslov_2"/>
    <w:rsid w:val="00EA7C9A"/>
    <w:pPr>
      <w:widowControl w:val="0"/>
      <w:autoSpaceDE w:val="0"/>
      <w:autoSpaceDN w:val="0"/>
      <w:adjustRightInd w:val="0"/>
      <w:spacing w:before="200" w:line="281" w:lineRule="atLeast"/>
      <w:ind w:firstLine="850"/>
      <w:jc w:val="both"/>
    </w:pPr>
    <w:rPr>
      <w:rFonts w:ascii="Calibri" w:eastAsia="Times New Roman" w:hAnsi="Calibri" w:cs="Times New Roman"/>
      <w:b/>
      <w:bCs/>
      <w:sz w:val="26"/>
      <w:szCs w:val="26"/>
      <w:lang w:eastAsia="sr-Cyrl-CS"/>
    </w:rPr>
  </w:style>
  <w:style w:type="paragraph" w:styleId="ListParagraph">
    <w:name w:val="List Paragraph"/>
    <w:basedOn w:val="Normal"/>
    <w:uiPriority w:val="34"/>
    <w:qFormat/>
    <w:rsid w:val="00C263B5"/>
    <w:pPr>
      <w:ind w:left="720"/>
      <w:contextualSpacing/>
    </w:pPr>
  </w:style>
  <w:style w:type="table" w:customStyle="1" w:styleId="GridTable1Light-Accent31">
    <w:name w:val="Grid Table 1 Light - Accent 31"/>
    <w:basedOn w:val="TableNormal"/>
    <w:uiPriority w:val="46"/>
    <w:rsid w:val="00C263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aliases w:val="Grid Table 1 Light - Accent 55"/>
    <w:basedOn w:val="TableNormal"/>
    <w:uiPriority w:val="46"/>
    <w:rsid w:val="00DD705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7Colorful-Accent51">
    <w:name w:val="Grid Table 7 Colorful - Accent 51"/>
    <w:basedOn w:val="TableNormal"/>
    <w:uiPriority w:val="52"/>
    <w:rsid w:val="00DD705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51">
    <w:name w:val="Grid Table 3 - Accent 51"/>
    <w:basedOn w:val="TableNormal"/>
    <w:uiPriority w:val="48"/>
    <w:rsid w:val="00343F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51">
    <w:name w:val="Plain Table 51"/>
    <w:basedOn w:val="TableNormal"/>
    <w:uiPriority w:val="45"/>
    <w:rsid w:val="003F52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3F52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9F6759"/>
    <w:pPr>
      <w:spacing w:beforeAutospacing="1" w:after="100" w:afterAutospacing="1" w:line="240" w:lineRule="auto"/>
    </w:pPr>
    <w:rPr>
      <w:rFonts w:ascii="Times New Roman" w:hAnsi="Times New Roman" w:cs="Times New Roman"/>
      <w:sz w:val="24"/>
      <w:szCs w:val="24"/>
    </w:rPr>
  </w:style>
  <w:style w:type="table" w:customStyle="1" w:styleId="ListTable4-Accent51">
    <w:name w:val="List Table 4 - Accent 51"/>
    <w:basedOn w:val="TableNormal"/>
    <w:uiPriority w:val="49"/>
    <w:rsid w:val="00E452F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
    <w:name w:val="List Table 3 - Accent 51"/>
    <w:basedOn w:val="TableNormal"/>
    <w:uiPriority w:val="48"/>
    <w:rsid w:val="00E452F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
    <w:name w:val="Главни наслов"/>
    <w:basedOn w:val="Normal"/>
    <w:link w:val="Char"/>
    <w:qFormat/>
    <w:rsid w:val="0051440B"/>
    <w:pPr>
      <w:pBdr>
        <w:bottom w:val="single" w:sz="12" w:space="1" w:color="365F91"/>
      </w:pBdr>
      <w:spacing w:before="0" w:after="0" w:line="240" w:lineRule="auto"/>
      <w:jc w:val="both"/>
      <w:outlineLvl w:val="0"/>
    </w:pPr>
    <w:rPr>
      <w:rFonts w:ascii="Calibri" w:eastAsia="Times New Roman" w:hAnsi="Calibri" w:cs="Times New Roman"/>
      <w:b/>
      <w:bCs/>
      <w:color w:val="323E4F" w:themeColor="text2" w:themeShade="BF"/>
      <w:sz w:val="44"/>
      <w:szCs w:val="40"/>
    </w:rPr>
  </w:style>
  <w:style w:type="paragraph" w:styleId="FootnoteText">
    <w:name w:val="footnote text"/>
    <w:basedOn w:val="Normal"/>
    <w:link w:val="FootnoteTextChar"/>
    <w:uiPriority w:val="99"/>
    <w:semiHidden/>
    <w:unhideWhenUsed/>
    <w:rsid w:val="00B767BD"/>
    <w:pPr>
      <w:spacing w:before="0" w:after="0" w:line="240" w:lineRule="auto"/>
    </w:pPr>
  </w:style>
  <w:style w:type="character" w:customStyle="1" w:styleId="Char">
    <w:name w:val="Главни наслов Char"/>
    <w:basedOn w:val="DefaultParagraphFont"/>
    <w:link w:val="a"/>
    <w:rsid w:val="0051440B"/>
    <w:rPr>
      <w:rFonts w:ascii="Calibri" w:eastAsia="Times New Roman" w:hAnsi="Calibri" w:cs="Times New Roman"/>
      <w:b/>
      <w:bCs/>
      <w:color w:val="323E4F" w:themeColor="text2" w:themeShade="BF"/>
      <w:sz w:val="44"/>
      <w:szCs w:val="40"/>
    </w:rPr>
  </w:style>
  <w:style w:type="character" w:customStyle="1" w:styleId="FootnoteTextChar">
    <w:name w:val="Footnote Text Char"/>
    <w:basedOn w:val="DefaultParagraphFont"/>
    <w:link w:val="FootnoteText"/>
    <w:uiPriority w:val="99"/>
    <w:semiHidden/>
    <w:rsid w:val="00B767BD"/>
  </w:style>
  <w:style w:type="character" w:styleId="FootnoteReference">
    <w:name w:val="footnote reference"/>
    <w:uiPriority w:val="99"/>
    <w:semiHidden/>
    <w:unhideWhenUsed/>
    <w:rsid w:val="00B767BD"/>
    <w:rPr>
      <w:vertAlign w:val="superscript"/>
    </w:rPr>
  </w:style>
  <w:style w:type="paragraph" w:customStyle="1" w:styleId="1">
    <w:name w:val="Наслов 1"/>
    <w:basedOn w:val="Normal"/>
    <w:link w:val="1Char"/>
    <w:qFormat/>
    <w:rsid w:val="00B767BD"/>
    <w:pPr>
      <w:pBdr>
        <w:bottom w:val="single" w:sz="12" w:space="1" w:color="365F91"/>
      </w:pBdr>
      <w:spacing w:before="0" w:after="0" w:line="240" w:lineRule="auto"/>
      <w:outlineLvl w:val="0"/>
    </w:pPr>
    <w:rPr>
      <w:rFonts w:ascii="Calibri" w:eastAsia="Times New Roman" w:hAnsi="Calibri" w:cs="Times New Roman"/>
      <w:b/>
      <w:bCs/>
      <w:color w:val="323E4F" w:themeColor="text2" w:themeShade="BF"/>
      <w:sz w:val="48"/>
      <w:szCs w:val="40"/>
    </w:rPr>
  </w:style>
  <w:style w:type="table" w:customStyle="1" w:styleId="Style1">
    <w:name w:val="Style1"/>
    <w:basedOn w:val="TableNormal"/>
    <w:uiPriority w:val="99"/>
    <w:rsid w:val="005439C1"/>
    <w:pPr>
      <w:spacing w:before="0" w:after="0" w:line="240" w:lineRule="auto"/>
    </w:pPr>
    <w:tblPr>
      <w:tblBorders>
        <w:top w:val="single" w:sz="4" w:space="0" w:color="2E74B5" w:themeColor="accent1" w:themeShade="BF"/>
        <w:bottom w:val="single" w:sz="4" w:space="0" w:color="2E74B5" w:themeColor="accent1" w:themeShade="BF"/>
        <w:insideH w:val="single" w:sz="4" w:space="0" w:color="2E74B5" w:themeColor="accent1" w:themeShade="BF"/>
      </w:tblBorders>
    </w:tblPr>
  </w:style>
  <w:style w:type="character" w:customStyle="1" w:styleId="1Char">
    <w:name w:val="Наслов 1 Char"/>
    <w:basedOn w:val="DefaultParagraphFont"/>
    <w:link w:val="1"/>
    <w:rsid w:val="00B767BD"/>
    <w:rPr>
      <w:rFonts w:ascii="Calibri" w:eastAsia="Times New Roman" w:hAnsi="Calibri" w:cs="Times New Roman"/>
      <w:b/>
      <w:bCs/>
      <w:color w:val="323E4F" w:themeColor="text2" w:themeShade="BF"/>
      <w:sz w:val="48"/>
      <w:szCs w:val="40"/>
    </w:rPr>
  </w:style>
  <w:style w:type="table" w:customStyle="1" w:styleId="ListTable2-Accent61">
    <w:name w:val="List Table 2 - Accent 61"/>
    <w:basedOn w:val="TableNormal"/>
    <w:uiPriority w:val="47"/>
    <w:rsid w:val="00971E7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257A7B"/>
    <w:pPr>
      <w:tabs>
        <w:tab w:val="right" w:leader="dot" w:pos="10457"/>
      </w:tabs>
      <w:spacing w:before="120" w:after="120" w:line="240" w:lineRule="auto"/>
    </w:pPr>
    <w:rPr>
      <w:rFonts w:cstheme="minorHAnsi"/>
      <w:b/>
      <w:bCs/>
    </w:rPr>
  </w:style>
  <w:style w:type="character" w:styleId="Hyperlink">
    <w:name w:val="Hyperlink"/>
    <w:basedOn w:val="DefaultParagraphFont"/>
    <w:uiPriority w:val="99"/>
    <w:unhideWhenUsed/>
    <w:rsid w:val="00F3679A"/>
    <w:rPr>
      <w:color w:val="0563C1" w:themeColor="hyperlink"/>
      <w:u w:val="single"/>
    </w:rPr>
  </w:style>
  <w:style w:type="paragraph" w:styleId="TOC2">
    <w:name w:val="toc 2"/>
    <w:basedOn w:val="Normal"/>
    <w:next w:val="Normal"/>
    <w:autoRedefine/>
    <w:uiPriority w:val="39"/>
    <w:unhideWhenUsed/>
    <w:rsid w:val="00F3679A"/>
    <w:pPr>
      <w:spacing w:before="120" w:after="0"/>
      <w:ind w:left="200"/>
    </w:pPr>
    <w:rPr>
      <w:rFonts w:cstheme="minorHAnsi"/>
      <w:i/>
      <w:iCs/>
    </w:rPr>
  </w:style>
  <w:style w:type="paragraph" w:styleId="TOC3">
    <w:name w:val="toc 3"/>
    <w:basedOn w:val="Normal"/>
    <w:next w:val="Normal"/>
    <w:autoRedefine/>
    <w:uiPriority w:val="39"/>
    <w:unhideWhenUsed/>
    <w:rsid w:val="00F3679A"/>
    <w:pPr>
      <w:spacing w:before="0" w:after="0"/>
      <w:ind w:left="400"/>
    </w:pPr>
    <w:rPr>
      <w:rFonts w:cstheme="minorHAnsi"/>
    </w:rPr>
  </w:style>
  <w:style w:type="paragraph" w:styleId="TOC4">
    <w:name w:val="toc 4"/>
    <w:basedOn w:val="Normal"/>
    <w:next w:val="Normal"/>
    <w:autoRedefine/>
    <w:uiPriority w:val="39"/>
    <w:unhideWhenUsed/>
    <w:rsid w:val="00F3679A"/>
    <w:pPr>
      <w:spacing w:before="0" w:after="0"/>
      <w:ind w:left="600"/>
    </w:pPr>
    <w:rPr>
      <w:rFonts w:cstheme="minorHAnsi"/>
    </w:rPr>
  </w:style>
  <w:style w:type="paragraph" w:styleId="TOC5">
    <w:name w:val="toc 5"/>
    <w:basedOn w:val="Normal"/>
    <w:next w:val="Normal"/>
    <w:autoRedefine/>
    <w:uiPriority w:val="39"/>
    <w:unhideWhenUsed/>
    <w:rsid w:val="00F3679A"/>
    <w:pPr>
      <w:spacing w:before="0" w:after="0"/>
      <w:ind w:left="800"/>
    </w:pPr>
    <w:rPr>
      <w:rFonts w:cstheme="minorHAnsi"/>
    </w:rPr>
  </w:style>
  <w:style w:type="paragraph" w:styleId="TOC6">
    <w:name w:val="toc 6"/>
    <w:basedOn w:val="Normal"/>
    <w:next w:val="Normal"/>
    <w:autoRedefine/>
    <w:uiPriority w:val="39"/>
    <w:unhideWhenUsed/>
    <w:rsid w:val="00F3679A"/>
    <w:pPr>
      <w:spacing w:before="0" w:after="0"/>
      <w:ind w:left="1000"/>
    </w:pPr>
    <w:rPr>
      <w:rFonts w:cstheme="minorHAnsi"/>
    </w:rPr>
  </w:style>
  <w:style w:type="paragraph" w:styleId="TOC7">
    <w:name w:val="toc 7"/>
    <w:basedOn w:val="Normal"/>
    <w:next w:val="Normal"/>
    <w:autoRedefine/>
    <w:uiPriority w:val="39"/>
    <w:unhideWhenUsed/>
    <w:rsid w:val="00F3679A"/>
    <w:pPr>
      <w:spacing w:before="0" w:after="0"/>
      <w:ind w:left="1200"/>
    </w:pPr>
    <w:rPr>
      <w:rFonts w:cstheme="minorHAnsi"/>
    </w:rPr>
  </w:style>
  <w:style w:type="paragraph" w:styleId="TOC8">
    <w:name w:val="toc 8"/>
    <w:basedOn w:val="Normal"/>
    <w:next w:val="Normal"/>
    <w:autoRedefine/>
    <w:uiPriority w:val="39"/>
    <w:unhideWhenUsed/>
    <w:rsid w:val="00F3679A"/>
    <w:pPr>
      <w:spacing w:before="0" w:after="0"/>
      <w:ind w:left="1400"/>
    </w:pPr>
    <w:rPr>
      <w:rFonts w:cstheme="minorHAnsi"/>
    </w:rPr>
  </w:style>
  <w:style w:type="paragraph" w:styleId="TOC9">
    <w:name w:val="toc 9"/>
    <w:basedOn w:val="Normal"/>
    <w:next w:val="Normal"/>
    <w:autoRedefine/>
    <w:uiPriority w:val="39"/>
    <w:unhideWhenUsed/>
    <w:rsid w:val="00F3679A"/>
    <w:pPr>
      <w:spacing w:before="0" w:after="0"/>
      <w:ind w:left="1600"/>
    </w:pPr>
    <w:rPr>
      <w:rFonts w:cstheme="minorHAnsi"/>
    </w:rPr>
  </w:style>
  <w:style w:type="paragraph" w:styleId="BalloonText">
    <w:name w:val="Balloon Text"/>
    <w:basedOn w:val="Normal"/>
    <w:link w:val="BalloonTextChar"/>
    <w:uiPriority w:val="99"/>
    <w:semiHidden/>
    <w:unhideWhenUsed/>
    <w:rsid w:val="00A522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45"/>
    <w:rPr>
      <w:rFonts w:ascii="Tahoma" w:hAnsi="Tahoma" w:cs="Tahoma"/>
      <w:sz w:val="16"/>
      <w:szCs w:val="16"/>
    </w:rPr>
  </w:style>
  <w:style w:type="table" w:styleId="TableGrid">
    <w:name w:val="Table Grid"/>
    <w:basedOn w:val="TableNormal"/>
    <w:uiPriority w:val="59"/>
    <w:rsid w:val="00B42057"/>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60CCE"/>
  </w:style>
  <w:style w:type="paragraph" w:customStyle="1" w:styleId="TableParagraph">
    <w:name w:val="Table Paragraph"/>
    <w:basedOn w:val="Normal"/>
    <w:uiPriority w:val="1"/>
    <w:qFormat/>
    <w:rsid w:val="00992F17"/>
    <w:pPr>
      <w:widowControl w:val="0"/>
      <w:autoSpaceDE w:val="0"/>
      <w:autoSpaceDN w:val="0"/>
      <w:spacing w:before="0" w:after="0" w:line="240" w:lineRule="auto"/>
    </w:pPr>
    <w:rPr>
      <w:rFonts w:ascii="Calibri" w:eastAsia="Calibri" w:hAnsi="Calibri" w:cs="Calibri"/>
      <w:sz w:val="22"/>
      <w:szCs w:val="22"/>
    </w:rPr>
  </w:style>
  <w:style w:type="paragraph" w:customStyle="1" w:styleId="tekst">
    <w:name w:val="tekst"/>
    <w:basedOn w:val="Normal"/>
    <w:rsid w:val="006F0FD9"/>
    <w:pPr>
      <w:spacing w:before="60" w:after="60" w:line="240" w:lineRule="auto"/>
      <w:ind w:firstLine="720"/>
      <w:jc w:val="both"/>
    </w:pPr>
    <w:rPr>
      <w:rFonts w:ascii="Times New Roman" w:eastAsia="Times New Roman" w:hAnsi="Times New Roman" w:cs="Times New Roman"/>
      <w:sz w:val="24"/>
      <w:szCs w:val="24"/>
      <w:lang w:val="sr-Latn-CS" w:eastAsia="sr-Latn-CS"/>
    </w:rPr>
  </w:style>
  <w:style w:type="paragraph" w:customStyle="1" w:styleId="basic-paragraph">
    <w:name w:val="basic-paragraph"/>
    <w:basedOn w:val="Normal"/>
    <w:rsid w:val="006F0FD9"/>
    <w:pPr>
      <w:spacing w:beforeAutospacing="1" w:after="100" w:afterAutospacing="1" w:line="240" w:lineRule="auto"/>
    </w:pPr>
    <w:rPr>
      <w:rFonts w:ascii="Times New Roman" w:eastAsia="Times New Roman" w:hAnsi="Times New Roman" w:cs="Times New Roman"/>
      <w:sz w:val="24"/>
      <w:szCs w:val="24"/>
    </w:rPr>
  </w:style>
  <w:style w:type="paragraph" w:customStyle="1" w:styleId="a0">
    <w:name w:val="ПАСУСИ"/>
    <w:basedOn w:val="Normal"/>
    <w:link w:val="Char0"/>
    <w:qFormat/>
    <w:rsid w:val="00061C3F"/>
    <w:pPr>
      <w:spacing w:before="0" w:after="0" w:line="240" w:lineRule="auto"/>
      <w:jc w:val="both"/>
    </w:pPr>
    <w:rPr>
      <w:rFonts w:ascii="Times New Roman" w:eastAsia="Times New Roman" w:hAnsi="Times New Roman" w:cs="Times New Roman"/>
      <w:b/>
      <w:i/>
      <w:color w:val="548DD4"/>
      <w:sz w:val="24"/>
      <w:szCs w:val="24"/>
      <w:lang w:val="sr-Cyrl-CS" w:eastAsia="sr-Cyrl-CS"/>
    </w:rPr>
  </w:style>
  <w:style w:type="character" w:customStyle="1" w:styleId="Char0">
    <w:name w:val="ПАСУСИ Char"/>
    <w:link w:val="a0"/>
    <w:rsid w:val="00061C3F"/>
    <w:rPr>
      <w:rFonts w:ascii="Times New Roman" w:eastAsia="Times New Roman" w:hAnsi="Times New Roman" w:cs="Times New Roman"/>
      <w:b/>
      <w:i/>
      <w:color w:val="548DD4"/>
      <w:sz w:val="24"/>
      <w:szCs w:val="24"/>
      <w:lang w:val="sr-Cyrl-CS" w:eastAsia="sr-Cyrl-CS"/>
    </w:rPr>
  </w:style>
  <w:style w:type="paragraph" w:customStyle="1" w:styleId="podnaslov">
    <w:name w:val="podnaslov"/>
    <w:basedOn w:val="Heading2"/>
    <w:link w:val="podnaslovChar"/>
    <w:qFormat/>
    <w:rsid w:val="00F202F2"/>
    <w:pPr>
      <w:keepNext/>
      <w:keepLines/>
      <w:pBdr>
        <w:top w:val="none" w:sz="0" w:space="0" w:color="auto"/>
        <w:left w:val="none" w:sz="0" w:space="0" w:color="auto"/>
        <w:bottom w:val="none" w:sz="0" w:space="0" w:color="auto"/>
        <w:right w:val="none" w:sz="0" w:space="0" w:color="auto"/>
      </w:pBdr>
      <w:shd w:val="clear" w:color="auto" w:fill="auto"/>
      <w:spacing w:before="200"/>
    </w:pPr>
    <w:rPr>
      <w:rFonts w:ascii="Cambria" w:eastAsia="Times New Roman" w:hAnsi="Cambria" w:cs="Times New Roman"/>
      <w:b/>
      <w:bCs/>
      <w:caps w:val="0"/>
      <w:noProof/>
      <w:color w:val="4F81BD"/>
      <w:spacing w:val="0"/>
      <w:sz w:val="26"/>
      <w:szCs w:val="26"/>
      <w:lang w:val="sr-Cyrl-CS"/>
    </w:rPr>
  </w:style>
  <w:style w:type="character" w:customStyle="1" w:styleId="podnaslovChar">
    <w:name w:val="podnaslov Char"/>
    <w:link w:val="podnaslov"/>
    <w:rsid w:val="00F202F2"/>
    <w:rPr>
      <w:rFonts w:ascii="Cambria" w:eastAsia="Times New Roman" w:hAnsi="Cambria" w:cs="Times New Roman"/>
      <w:b/>
      <w:bCs/>
      <w:noProof/>
      <w:color w:val="4F81BD"/>
      <w:sz w:val="26"/>
      <w:szCs w:val="26"/>
      <w:lang w:val="sr-Cyrl-CS"/>
    </w:rPr>
  </w:style>
  <w:style w:type="paragraph" w:customStyle="1" w:styleId="TableLeft">
    <w:name w:val="Table Left"/>
    <w:rsid w:val="00F202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4" w:after="104" w:line="180" w:lineRule="atLeast"/>
      <w:ind w:firstLine="56"/>
    </w:pPr>
    <w:rPr>
      <w:rFonts w:ascii="Times New Roman" w:eastAsia="Times New Roman" w:hAnsi="Times New Roman" w:cs="Times New Roman"/>
      <w:lang w:eastAsia="sr-Cyrl-CS"/>
    </w:rPr>
  </w:style>
  <w:style w:type="paragraph" w:styleId="BodyText">
    <w:name w:val="Body Text"/>
    <w:basedOn w:val="Normal"/>
    <w:link w:val="BodyTextChar"/>
    <w:uiPriority w:val="1"/>
    <w:qFormat/>
    <w:rsid w:val="00FA7F1B"/>
    <w:pPr>
      <w:widowControl w:val="0"/>
      <w:autoSpaceDE w:val="0"/>
      <w:autoSpaceDN w:val="0"/>
      <w:spacing w:before="0" w:after="0" w:line="240" w:lineRule="auto"/>
    </w:pPr>
    <w:rPr>
      <w:rFonts w:ascii="Trebuchet MS" w:eastAsia="Trebuchet MS" w:hAnsi="Trebuchet MS" w:cs="Trebuchet MS"/>
      <w:sz w:val="21"/>
      <w:szCs w:val="21"/>
    </w:rPr>
  </w:style>
  <w:style w:type="character" w:customStyle="1" w:styleId="BodyTextChar">
    <w:name w:val="Body Text Char"/>
    <w:basedOn w:val="DefaultParagraphFont"/>
    <w:link w:val="BodyText"/>
    <w:uiPriority w:val="1"/>
    <w:rsid w:val="00FA7F1B"/>
    <w:rPr>
      <w:rFonts w:ascii="Trebuchet MS" w:eastAsia="Trebuchet MS" w:hAnsi="Trebuchet MS" w:cs="Trebuchet MS"/>
      <w:sz w:val="21"/>
      <w:szCs w:val="21"/>
    </w:rPr>
  </w:style>
  <w:style w:type="character" w:customStyle="1" w:styleId="Bodytext2">
    <w:name w:val="Body text (2)_"/>
    <w:link w:val="Bodytext20"/>
    <w:rsid w:val="00531586"/>
    <w:rPr>
      <w:rFonts w:eastAsia="Times New Roman"/>
      <w:shd w:val="clear" w:color="auto" w:fill="FFFFFF"/>
    </w:rPr>
  </w:style>
  <w:style w:type="paragraph" w:customStyle="1" w:styleId="Bodytext20">
    <w:name w:val="Body text (2)"/>
    <w:basedOn w:val="Normal"/>
    <w:link w:val="Bodytext2"/>
    <w:rsid w:val="00531586"/>
    <w:pPr>
      <w:widowControl w:val="0"/>
      <w:shd w:val="clear" w:color="auto" w:fill="FFFFFF"/>
      <w:spacing w:before="0"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3888">
      <w:bodyDiv w:val="1"/>
      <w:marLeft w:val="0"/>
      <w:marRight w:val="0"/>
      <w:marTop w:val="0"/>
      <w:marBottom w:val="0"/>
      <w:divBdr>
        <w:top w:val="none" w:sz="0" w:space="0" w:color="auto"/>
        <w:left w:val="none" w:sz="0" w:space="0" w:color="auto"/>
        <w:bottom w:val="none" w:sz="0" w:space="0" w:color="auto"/>
        <w:right w:val="none" w:sz="0" w:space="0" w:color="auto"/>
      </w:divBdr>
    </w:div>
    <w:div w:id="1264068390">
      <w:bodyDiv w:val="1"/>
      <w:marLeft w:val="0"/>
      <w:marRight w:val="0"/>
      <w:marTop w:val="0"/>
      <w:marBottom w:val="0"/>
      <w:divBdr>
        <w:top w:val="none" w:sz="0" w:space="0" w:color="auto"/>
        <w:left w:val="none" w:sz="0" w:space="0" w:color="auto"/>
        <w:bottom w:val="none" w:sz="0" w:space="0" w:color="auto"/>
        <w:right w:val="none" w:sz="0" w:space="0" w:color="auto"/>
      </w:divBdr>
      <w:divsChild>
        <w:div w:id="1870143686">
          <w:marLeft w:val="0"/>
          <w:marRight w:val="0"/>
          <w:marTop w:val="0"/>
          <w:marBottom w:val="0"/>
          <w:divBdr>
            <w:top w:val="none" w:sz="0" w:space="0" w:color="auto"/>
            <w:left w:val="none" w:sz="0" w:space="0" w:color="auto"/>
            <w:bottom w:val="none" w:sz="0" w:space="0" w:color="auto"/>
            <w:right w:val="none" w:sz="0" w:space="0" w:color="auto"/>
          </w:divBdr>
          <w:divsChild>
            <w:div w:id="545336146">
              <w:marLeft w:val="0"/>
              <w:marRight w:val="0"/>
              <w:marTop w:val="0"/>
              <w:marBottom w:val="0"/>
              <w:divBdr>
                <w:top w:val="none" w:sz="0" w:space="0" w:color="auto"/>
                <w:left w:val="none" w:sz="0" w:space="0" w:color="auto"/>
                <w:bottom w:val="none" w:sz="0" w:space="0" w:color="auto"/>
                <w:right w:val="none" w:sz="0" w:space="0" w:color="auto"/>
              </w:divBdr>
            </w:div>
            <w:div w:id="1885097780">
              <w:marLeft w:val="0"/>
              <w:marRight w:val="0"/>
              <w:marTop w:val="0"/>
              <w:marBottom w:val="0"/>
              <w:divBdr>
                <w:top w:val="none" w:sz="0" w:space="0" w:color="auto"/>
                <w:left w:val="none" w:sz="0" w:space="0" w:color="auto"/>
                <w:bottom w:val="none" w:sz="0" w:space="0" w:color="auto"/>
                <w:right w:val="none" w:sz="0" w:space="0" w:color="auto"/>
              </w:divBdr>
            </w:div>
            <w:div w:id="5851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A450B-E969-450C-9868-53A129D729C0}" type="doc">
      <dgm:prSet loTypeId="urn:microsoft.com/office/officeart/2008/layout/AlternatingHexagons" loCatId="list" qsTypeId="urn:microsoft.com/office/officeart/2005/8/quickstyle/simple1" qsCatId="simple" csTypeId="urn:microsoft.com/office/officeart/2005/8/colors/colorful4" csCatId="colorful" phldr="1"/>
      <dgm:spPr/>
      <dgm:t>
        <a:bodyPr/>
        <a:lstStyle/>
        <a:p>
          <a:endParaRPr lang="en-US"/>
        </a:p>
      </dgm:t>
    </dgm:pt>
    <dgm:pt modelId="{63B4C6BC-B665-4B0D-8666-16AF1B2F2FCB}">
      <dgm:prSet phldrT="[Text]" custT="1"/>
      <dgm:spPr>
        <a:xfrm rot="5400000">
          <a:off x="3560327" y="499747"/>
          <a:ext cx="1075511" cy="143575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r-Cyrl-CS" sz="1000" b="1">
              <a:solidFill>
                <a:sysClr val="windowText" lastClr="000000"/>
              </a:solidFill>
              <a:latin typeface="Calibri"/>
              <a:ea typeface="+mn-ea"/>
              <a:cs typeface="+mn-cs"/>
            </a:rPr>
            <a:t>2. Идентификовање ученика  под ризиком од осипања</a:t>
          </a:r>
          <a:endParaRPr lang="en-US" sz="1000">
            <a:solidFill>
              <a:sysClr val="windowText" lastClr="000000"/>
            </a:solidFill>
            <a:latin typeface="Calibri"/>
            <a:ea typeface="+mn-ea"/>
            <a:cs typeface="+mn-cs"/>
          </a:endParaRPr>
        </a:p>
      </dgm:t>
    </dgm:pt>
    <dgm:pt modelId="{509E2528-A6CF-4051-B7BA-D8AC132C0FAF}" type="parTrans" cxnId="{8E6E60C9-D98A-4262-8961-B4C80B21C2FE}">
      <dgm:prSet/>
      <dgm:spPr/>
      <dgm:t>
        <a:bodyPr/>
        <a:lstStyle/>
        <a:p>
          <a:endParaRPr lang="en-US"/>
        </a:p>
      </dgm:t>
    </dgm:pt>
    <dgm:pt modelId="{2347B0DF-7E61-402A-AFC5-3BF5AD7FCCE1}" type="sibTrans" cxnId="{8E6E60C9-D98A-4262-8961-B4C80B21C2FE}">
      <dgm:prSet custT="1"/>
      <dgm:spPr>
        <a:xfrm rot="5400000">
          <a:off x="2097070" y="35172"/>
          <a:ext cx="973673" cy="1271579"/>
        </a:xfrm>
        <a:solidFill>
          <a:srgbClr val="FFC000">
            <a:hueOff val="799669"/>
            <a:satOff val="-3690"/>
            <a:lumOff val="13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r-Cyrl-CS" sz="1000" b="1">
              <a:solidFill>
                <a:sysClr val="windowText" lastClr="000000"/>
              </a:solidFill>
              <a:latin typeface="Calibri"/>
              <a:ea typeface="+mn-ea"/>
              <a:cs typeface="+mn-cs"/>
            </a:rPr>
            <a:t>1. Упознавање колектива о важности спречавања осипања</a:t>
          </a:r>
          <a:endParaRPr lang="en-US" sz="1000">
            <a:solidFill>
              <a:sysClr val="windowText" lastClr="000000"/>
            </a:solidFill>
            <a:latin typeface="Calibri"/>
            <a:ea typeface="+mn-ea"/>
            <a:cs typeface="+mn-cs"/>
          </a:endParaRPr>
        </a:p>
      </dgm:t>
    </dgm:pt>
    <dgm:pt modelId="{825A0CAB-5D8D-4490-97B7-C3C7C5A48FFA}">
      <dgm:prSet phldrT="[Text]" custT="1"/>
      <dgm:spPr>
        <a:xfrm rot="5400000">
          <a:off x="1528786" y="1932014"/>
          <a:ext cx="988773" cy="1535244"/>
        </a:xfrm>
        <a:solidFill>
          <a:srgbClr val="FFC000">
            <a:hueOff val="1599337"/>
            <a:satOff val="-7380"/>
            <a:lumOff val="27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sr-Cyrl-CS" sz="1000" b="1">
              <a:solidFill>
                <a:sysClr val="windowText" lastClr="000000"/>
              </a:solidFill>
              <a:latin typeface="Calibri"/>
              <a:ea typeface="+mn-ea"/>
              <a:cs typeface="+mn-cs"/>
            </a:rPr>
            <a:t>5. Спровођење надгледања и ревидирање планова</a:t>
          </a:r>
          <a:endParaRPr lang="en-US" sz="1000">
            <a:solidFill>
              <a:sysClr val="windowText" lastClr="000000"/>
            </a:solidFill>
            <a:latin typeface="Calibri"/>
            <a:ea typeface="+mn-ea"/>
            <a:cs typeface="+mn-cs"/>
          </a:endParaRPr>
        </a:p>
      </dgm:t>
    </dgm:pt>
    <dgm:pt modelId="{BBF8213A-3196-4E81-B124-6EC056A5C635}" type="parTrans" cxnId="{7E70C945-6B40-4EEF-9A2B-492BB6F3B326}">
      <dgm:prSet/>
      <dgm:spPr/>
      <dgm:t>
        <a:bodyPr/>
        <a:lstStyle/>
        <a:p>
          <a:endParaRPr lang="en-US"/>
        </a:p>
      </dgm:t>
    </dgm:pt>
    <dgm:pt modelId="{950827BA-F050-4131-A7BF-F1060168F73A}" type="sibTrans" cxnId="{7E70C945-6B40-4EEF-9A2B-492BB6F3B326}">
      <dgm:prSet/>
      <dgm:spPr>
        <a:xfrm rot="5400000">
          <a:off x="2928584" y="4787223"/>
          <a:ext cx="116629" cy="101467"/>
        </a:xfrm>
        <a:solidFill>
          <a:srgbClr val="FFC000">
            <a:hueOff val="2399006"/>
            <a:satOff val="-11070"/>
            <a:lumOff val="407"/>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4021E69E-9AF5-4E73-8764-BE38D044783E}">
      <dgm:prSet phldrT="[Text]"/>
      <dgm:spPr>
        <a:xfrm>
          <a:off x="2857582" y="1517523"/>
          <a:ext cx="125960" cy="69977"/>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D15BD45-5571-458D-8EA3-48E645A98C5F}" type="parTrans" cxnId="{313967BF-493C-47EC-9C80-74D22F716E47}">
      <dgm:prSet/>
      <dgm:spPr/>
      <dgm:t>
        <a:bodyPr/>
        <a:lstStyle/>
        <a:p>
          <a:endParaRPr lang="en-US"/>
        </a:p>
      </dgm:t>
    </dgm:pt>
    <dgm:pt modelId="{2C174273-2DBE-4C50-B5C4-01406E88DBF3}" type="sibTrans" cxnId="{313967BF-493C-47EC-9C80-74D22F716E47}">
      <dgm:prSet/>
      <dgm:spPr/>
      <dgm:t>
        <a:bodyPr/>
        <a:lstStyle/>
        <a:p>
          <a:endParaRPr lang="en-US"/>
        </a:p>
      </dgm:t>
    </dgm:pt>
    <dgm:pt modelId="{54D2F249-EF0F-4408-B5E3-23BFC8EDFBB9}">
      <dgm:prSet phldrT="[Text]"/>
      <dgm:spPr>
        <a:xfrm rot="5400000">
          <a:off x="2932326" y="3290589"/>
          <a:ext cx="116629" cy="101467"/>
        </a:xfrm>
        <a:solidFill>
          <a:srgbClr val="FFC000">
            <a:hueOff val="4798012"/>
            <a:satOff val="-22139"/>
            <a:lumOff val="815"/>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06F70400-E1CC-4BB9-9B34-4520F6384F75}" type="parTrans" cxnId="{BFFFC865-02A8-4EBC-80C5-F65A04C3CB73}">
      <dgm:prSet/>
      <dgm:spPr/>
      <dgm:t>
        <a:bodyPr/>
        <a:lstStyle/>
        <a:p>
          <a:endParaRPr lang="en-US"/>
        </a:p>
      </dgm:t>
    </dgm:pt>
    <dgm:pt modelId="{8BFC7E24-F6E2-4887-8328-DFE28E8EF2F7}" type="sibTrans" cxnId="{BFFFC865-02A8-4EBC-80C5-F65A04C3CB73}">
      <dgm:prSet/>
      <dgm:spPr>
        <a:xfrm rot="5400000">
          <a:off x="2912130" y="3297837"/>
          <a:ext cx="116629" cy="101467"/>
        </a:xfrm>
        <a:solidFill>
          <a:srgbClr val="FFC000">
            <a:hueOff val="5597681"/>
            <a:satOff val="-25829"/>
            <a:lumOff val="95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3855750A-1242-4168-B13C-EE168BEE8DAC}">
      <dgm:prSet phldrT="[Text]"/>
      <dgm:spPr>
        <a:xfrm>
          <a:off x="2857582" y="1517523"/>
          <a:ext cx="125960" cy="69977"/>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370FB75-F561-4B61-B2E1-5A35D7C36710}" type="parTrans" cxnId="{F631F3A5-DABF-40E1-AC43-B43774823362}">
      <dgm:prSet/>
      <dgm:spPr/>
      <dgm:t>
        <a:bodyPr/>
        <a:lstStyle/>
        <a:p>
          <a:endParaRPr lang="en-US"/>
        </a:p>
      </dgm:t>
    </dgm:pt>
    <dgm:pt modelId="{88D234F7-A4DD-413C-88FA-F130FA9D2D1F}" type="sibTrans" cxnId="{F631F3A5-DABF-40E1-AC43-B43774823362}">
      <dgm:prSet/>
      <dgm:spPr/>
      <dgm:t>
        <a:bodyPr/>
        <a:lstStyle/>
        <a:p>
          <a:endParaRPr lang="en-US"/>
        </a:p>
      </dgm:t>
    </dgm:pt>
    <dgm:pt modelId="{9DA8295E-59FB-4401-93AF-23B8B0368BDF}">
      <dgm:prSet/>
      <dgm:spPr>
        <a:xfrm rot="5400000">
          <a:off x="2879390" y="4829259"/>
          <a:ext cx="116629" cy="101467"/>
        </a:xfrm>
        <a:solidFill>
          <a:srgbClr val="FFC000">
            <a:hueOff val="7996686"/>
            <a:satOff val="-36898"/>
            <a:lumOff val="1358"/>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A8CABF8C-37E9-4F10-8563-8E2A2B2305AA}" type="parTrans" cxnId="{1D0E415A-DBBD-412C-ABE7-B56EDBE3DD2E}">
      <dgm:prSet/>
      <dgm:spPr/>
      <dgm:t>
        <a:bodyPr/>
        <a:lstStyle/>
        <a:p>
          <a:endParaRPr lang="en-US"/>
        </a:p>
      </dgm:t>
    </dgm:pt>
    <dgm:pt modelId="{F486C965-D316-4B75-9667-216C75799371}" type="sibTrans" cxnId="{1D0E415A-DBBD-412C-ABE7-B56EDBE3DD2E}">
      <dgm:prSet/>
      <dgm:spPr>
        <a:xfrm rot="16200000">
          <a:off x="2861609" y="4789645"/>
          <a:ext cx="116629" cy="101467"/>
        </a:xfrm>
        <a:solidFill>
          <a:srgbClr val="FFC000">
            <a:hueOff val="8796355"/>
            <a:satOff val="-40588"/>
            <a:lumOff val="149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7C72488F-A25B-402D-902D-36F39FC511B5}">
      <dgm:prSet custT="1"/>
      <dgm:spPr>
        <a:xfrm rot="5400000">
          <a:off x="3974405" y="1688052"/>
          <a:ext cx="981954" cy="1594698"/>
        </a:xfrm>
        <a:solidFill>
          <a:srgbClr val="FFC000">
            <a:hueOff val="9596024"/>
            <a:satOff val="-44278"/>
            <a:lumOff val="1629"/>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r-Cyrl-RS" sz="1000" b="1">
              <a:solidFill>
                <a:sysClr val="windowText" lastClr="000000"/>
              </a:solidFill>
              <a:latin typeface="Calibri"/>
              <a:ea typeface="+mn-ea"/>
              <a:cs typeface="+mn-cs"/>
            </a:rPr>
            <a:t>3. Процена потреба појединачних ученика</a:t>
          </a:r>
          <a:endParaRPr lang="en-US" sz="1000" b="1">
            <a:solidFill>
              <a:sysClr val="windowText" lastClr="000000"/>
            </a:solidFill>
            <a:latin typeface="Calibri"/>
            <a:ea typeface="+mn-ea"/>
            <a:cs typeface="+mn-cs"/>
          </a:endParaRPr>
        </a:p>
      </dgm:t>
    </dgm:pt>
    <dgm:pt modelId="{7A1986EE-CC81-4D4C-9736-6DB87080E148}" type="parTrans" cxnId="{F53F0ABD-74E6-4769-89B6-93D8A70847F7}">
      <dgm:prSet/>
      <dgm:spPr/>
      <dgm:t>
        <a:bodyPr/>
        <a:lstStyle/>
        <a:p>
          <a:endParaRPr lang="en-US"/>
        </a:p>
      </dgm:t>
    </dgm:pt>
    <dgm:pt modelId="{55F865C2-ECE1-4CFD-8ADF-C91A5AAC3BD3}" type="sibTrans" cxnId="{F53F0ABD-74E6-4769-89B6-93D8A70847F7}">
      <dgm:prSet/>
      <dgm:spPr>
        <a:xfrm rot="5400000">
          <a:off x="2870574" y="4830140"/>
          <a:ext cx="116629" cy="101467"/>
        </a:xfr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6A25213B-037A-4554-A4F7-9694D02D7770}">
      <dgm:prSet custT="1"/>
      <dgm:spPr>
        <a:xfrm rot="5400000">
          <a:off x="2637977" y="2618817"/>
          <a:ext cx="1414802" cy="1557894"/>
        </a:xfrm>
        <a:solidFill>
          <a:srgbClr val="FFC000">
            <a:hueOff val="6397349"/>
            <a:satOff val="-29519"/>
            <a:lumOff val="1086"/>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r-Cyrl-CS" sz="1000" b="1">
              <a:solidFill>
                <a:sysClr val="windowText" lastClr="000000"/>
              </a:solidFill>
              <a:latin typeface="Calibri"/>
              <a:ea typeface="+mn-ea"/>
              <a:cs typeface="+mn-cs"/>
            </a:rPr>
            <a:t>4. Крејирање планова и спровођење мера за појединачне ученике</a:t>
          </a:r>
          <a:endParaRPr lang="en-US" sz="1000">
            <a:solidFill>
              <a:sysClr val="windowText" lastClr="000000"/>
            </a:solidFill>
            <a:latin typeface="Calibri"/>
            <a:ea typeface="+mn-ea"/>
            <a:cs typeface="+mn-cs"/>
          </a:endParaRPr>
        </a:p>
      </dgm:t>
    </dgm:pt>
    <dgm:pt modelId="{AC05689A-DD98-4022-BFA4-8CE85691B78B}" type="parTrans" cxnId="{FDCECD99-5A20-4CF8-87A8-F705AB6FAE1A}">
      <dgm:prSet/>
      <dgm:spPr/>
      <dgm:t>
        <a:bodyPr/>
        <a:lstStyle/>
        <a:p>
          <a:endParaRPr lang="en-US"/>
        </a:p>
      </dgm:t>
    </dgm:pt>
    <dgm:pt modelId="{7EED34D1-5B57-4459-A020-35A5CDB6B38B}" type="sibTrans" cxnId="{FDCECD99-5A20-4CF8-87A8-F705AB6FAE1A}">
      <dgm:prSet/>
      <dgm:spPr>
        <a:xfrm rot="5400000">
          <a:off x="2917934" y="4762342"/>
          <a:ext cx="116629" cy="101467"/>
        </a:xfrm>
        <a:solidFill>
          <a:srgbClr val="FFC000">
            <a:hueOff val="7197018"/>
            <a:satOff val="-33209"/>
            <a:lumOff val="1222"/>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010FBD65-1600-4000-B75A-DDC920383535}">
      <dgm:prSet custT="1"/>
      <dgm:spPr>
        <a:xfrm rot="5400000">
          <a:off x="1270571" y="909364"/>
          <a:ext cx="783107" cy="1563840"/>
        </a:xfrm>
        <a:solidFill>
          <a:srgbClr val="FFC000">
            <a:hueOff val="3198675"/>
            <a:satOff val="-14759"/>
            <a:lumOff val="54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r-Cyrl-RS" sz="1000" b="1">
              <a:solidFill>
                <a:sysClr val="windowText" lastClr="000000"/>
              </a:solidFill>
              <a:latin typeface="Calibri"/>
              <a:ea typeface="+mn-ea"/>
              <a:cs typeface="+mn-cs"/>
            </a:rPr>
            <a:t>6.</a:t>
          </a:r>
          <a:r>
            <a:rPr lang="sr-Latn-RS" sz="1000" b="1">
              <a:solidFill>
                <a:sysClr val="windowText" lastClr="000000"/>
              </a:solidFill>
              <a:latin typeface="Calibri"/>
              <a:ea typeface="+mn-ea"/>
              <a:cs typeface="+mn-cs"/>
            </a:rPr>
            <a:t> </a:t>
          </a:r>
          <a:r>
            <a:rPr lang="sr-Cyrl-RS" sz="1000" b="1">
              <a:solidFill>
                <a:sysClr val="windowText" lastClr="000000"/>
              </a:solidFill>
              <a:latin typeface="Calibri"/>
              <a:ea typeface="+mn-ea"/>
              <a:cs typeface="+mn-cs"/>
            </a:rPr>
            <a:t>Мерење резултата и ефеката</a:t>
          </a:r>
          <a:endParaRPr lang="en-US" sz="1000" b="1">
            <a:solidFill>
              <a:sysClr val="windowText" lastClr="000000"/>
            </a:solidFill>
            <a:latin typeface="Calibri"/>
            <a:ea typeface="+mn-ea"/>
            <a:cs typeface="+mn-cs"/>
          </a:endParaRPr>
        </a:p>
      </dgm:t>
    </dgm:pt>
    <dgm:pt modelId="{3FF0FA8C-C8F5-453C-9A98-9640B10FA1D6}" type="parTrans" cxnId="{3CDCD080-0397-4A98-A3E8-DF8B6F3BE55F}">
      <dgm:prSet/>
      <dgm:spPr/>
      <dgm:t>
        <a:bodyPr/>
        <a:lstStyle/>
        <a:p>
          <a:endParaRPr lang="en-US"/>
        </a:p>
      </dgm:t>
    </dgm:pt>
    <dgm:pt modelId="{B62C0D64-0678-4F2D-8738-E8B84F0DC40C}" type="sibTrans" cxnId="{3CDCD080-0397-4A98-A3E8-DF8B6F3BE55F}">
      <dgm:prSet/>
      <dgm:spPr>
        <a:xfrm rot="5400000">
          <a:off x="2892106" y="3083721"/>
          <a:ext cx="116629" cy="101467"/>
        </a:xfrm>
        <a:solidFill>
          <a:srgbClr val="FFC000">
            <a:hueOff val="3998343"/>
            <a:satOff val="-18449"/>
            <a:lumOff val="679"/>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a:ea typeface="+mn-ea"/>
            <a:cs typeface="+mn-cs"/>
          </a:endParaRPr>
        </a:p>
      </dgm:t>
    </dgm:pt>
    <dgm:pt modelId="{47B2183E-01D4-4B02-9041-4DE90C2511CC}" type="pres">
      <dgm:prSet presAssocID="{5E0A450B-E969-450C-9868-53A129D729C0}" presName="Name0" presStyleCnt="0">
        <dgm:presLayoutVars>
          <dgm:chMax/>
          <dgm:chPref/>
          <dgm:dir/>
          <dgm:animLvl val="lvl"/>
        </dgm:presLayoutVars>
      </dgm:prSet>
      <dgm:spPr/>
    </dgm:pt>
    <dgm:pt modelId="{DBAD1EFB-F123-4298-8E04-C6A29EBBF171}" type="pres">
      <dgm:prSet presAssocID="{63B4C6BC-B665-4B0D-8666-16AF1B2F2FCB}" presName="composite" presStyleCnt="0"/>
      <dgm:spPr/>
    </dgm:pt>
    <dgm:pt modelId="{ABBC8132-C629-4136-B0F9-54FFBF5C3FDC}" type="pres">
      <dgm:prSet presAssocID="{63B4C6BC-B665-4B0D-8666-16AF1B2F2FCB}" presName="Parent1" presStyleLbl="node1" presStyleIdx="0" presStyleCnt="14" custScaleX="1777813" custScaleY="922158" custLinFactX="649894" custLinFactY="290885" custLinFactNeighborX="700000" custLinFactNeighborY="300000">
        <dgm:presLayoutVars>
          <dgm:chMax val="1"/>
          <dgm:chPref val="1"/>
          <dgm:bulletEnabled val="1"/>
        </dgm:presLayoutVars>
      </dgm:prSet>
      <dgm:spPr>
        <a:prstGeom prst="hexagon">
          <a:avLst>
            <a:gd name="adj" fmla="val 25000"/>
            <a:gd name="vf" fmla="val 115470"/>
          </a:avLst>
        </a:prstGeom>
      </dgm:spPr>
    </dgm:pt>
    <dgm:pt modelId="{A39D7447-F6AF-4660-9A68-B87A24F307DA}" type="pres">
      <dgm:prSet presAssocID="{63B4C6BC-B665-4B0D-8666-16AF1B2F2FCB}" presName="Childtext1" presStyleLbl="revTx" presStyleIdx="0" presStyleCnt="7" custFlipVert="1" custFlipHor="1" custScaleX="33406" custScaleY="17654">
        <dgm:presLayoutVars>
          <dgm:chMax val="0"/>
          <dgm:chPref val="0"/>
          <dgm:bulletEnabled val="1"/>
        </dgm:presLayoutVars>
      </dgm:prSet>
      <dgm:spPr>
        <a:xfrm flipH="1" flipV="1">
          <a:off x="3149375" y="531827"/>
          <a:ext cx="43480" cy="12353"/>
        </a:xfrm>
        <a:prstGeom prst="rect">
          <a:avLst/>
        </a:prstGeom>
        <a:noFill/>
        <a:ln>
          <a:noFill/>
        </a:ln>
        <a:effectLst/>
      </dgm:spPr>
    </dgm:pt>
    <dgm:pt modelId="{80B29019-985F-40C1-A378-C3754CCCE5CD}" type="pres">
      <dgm:prSet presAssocID="{63B4C6BC-B665-4B0D-8666-16AF1B2F2FCB}" presName="BalanceSpacing" presStyleCnt="0"/>
      <dgm:spPr/>
    </dgm:pt>
    <dgm:pt modelId="{4CA2CFA6-71B4-46E0-BC38-0E75E3DD23E4}" type="pres">
      <dgm:prSet presAssocID="{63B4C6BC-B665-4B0D-8666-16AF1B2F2FCB}" presName="BalanceSpacing1" presStyleCnt="0"/>
      <dgm:spPr/>
    </dgm:pt>
    <dgm:pt modelId="{E269A760-73BC-4204-8787-1E0230BEE6E7}" type="pres">
      <dgm:prSet presAssocID="{2347B0DF-7E61-402A-AFC5-3BF5AD7FCCE1}" presName="Accent1Text" presStyleLbl="node1" presStyleIdx="1" presStyleCnt="14" custScaleX="1788756" custScaleY="834841" custLinFactX="-153541" custLinFactY="14000" custLinFactNeighborX="-200000" custLinFactNeighborY="100000"/>
      <dgm:spPr>
        <a:prstGeom prst="hexagon">
          <a:avLst>
            <a:gd name="adj" fmla="val 25000"/>
            <a:gd name="vf" fmla="val 115470"/>
          </a:avLst>
        </a:prstGeom>
      </dgm:spPr>
    </dgm:pt>
    <dgm:pt modelId="{71E0A92B-5297-4EBB-9E17-C71EC6ACAE13}" type="pres">
      <dgm:prSet presAssocID="{2347B0DF-7E61-402A-AFC5-3BF5AD7FCCE1}" presName="spaceBetweenRectangles" presStyleCnt="0"/>
      <dgm:spPr/>
    </dgm:pt>
    <dgm:pt modelId="{7A578B4A-D2EB-4DD8-B4F6-DC0C4B93D437}" type="pres">
      <dgm:prSet presAssocID="{825A0CAB-5D8D-4490-97B7-C3C7C5A48FFA}" presName="composite" presStyleCnt="0"/>
      <dgm:spPr/>
    </dgm:pt>
    <dgm:pt modelId="{F1C5D286-9E3C-4218-AC73-5076011276FE}" type="pres">
      <dgm:prSet presAssocID="{825A0CAB-5D8D-4490-97B7-C3C7C5A48FFA}" presName="Parent1" presStyleLbl="node1" presStyleIdx="2" presStyleCnt="14" custScaleX="1513034" custScaleY="847788" custLinFactX="-676101" custLinFactY="500000" custLinFactNeighborX="-700000" custLinFactNeighborY="597897">
        <dgm:presLayoutVars>
          <dgm:chMax val="1"/>
          <dgm:chPref val="1"/>
          <dgm:bulletEnabled val="1"/>
        </dgm:presLayoutVars>
      </dgm:prSet>
      <dgm:spPr>
        <a:prstGeom prst="hexagon">
          <a:avLst>
            <a:gd name="adj" fmla="val 25000"/>
            <a:gd name="vf" fmla="val 115470"/>
          </a:avLst>
        </a:prstGeom>
      </dgm:spPr>
    </dgm:pt>
    <dgm:pt modelId="{B6316B08-39EE-4417-A0A5-6691BFADA631}" type="pres">
      <dgm:prSet presAssocID="{825A0CAB-5D8D-4490-97B7-C3C7C5A48FFA}" presName="Childtext1" presStyleLbl="revTx" presStyleIdx="1" presStyleCnt="7">
        <dgm:presLayoutVars>
          <dgm:chMax val="0"/>
          <dgm:chPref val="0"/>
          <dgm:bulletEnabled val="1"/>
        </dgm:presLayoutVars>
      </dgm:prSet>
      <dgm:spPr>
        <a:prstGeom prst="rect">
          <a:avLst/>
        </a:prstGeom>
      </dgm:spPr>
    </dgm:pt>
    <dgm:pt modelId="{77ECE6BA-931D-4AC7-824F-8CA4C241F80D}" type="pres">
      <dgm:prSet presAssocID="{825A0CAB-5D8D-4490-97B7-C3C7C5A48FFA}" presName="BalanceSpacing" presStyleCnt="0"/>
      <dgm:spPr/>
    </dgm:pt>
    <dgm:pt modelId="{F5322B91-DCA9-46BF-9475-E98D46F7772A}" type="pres">
      <dgm:prSet presAssocID="{825A0CAB-5D8D-4490-97B7-C3C7C5A48FFA}" presName="BalanceSpacing1" presStyleCnt="0"/>
      <dgm:spPr/>
    </dgm:pt>
    <dgm:pt modelId="{06704441-8E32-49A9-963D-F8CBD083B09B}" type="pres">
      <dgm:prSet presAssocID="{950827BA-F050-4131-A7BF-F1060168F73A}" presName="Accent1Text" presStyleLbl="node1" presStyleIdx="3" presStyleCnt="14" custLinFactX="-58829" custLinFactY="1400000" custLinFactNeighborX="-100000" custLinFactNeighborY="1416985"/>
      <dgm:spPr>
        <a:prstGeom prst="hexagon">
          <a:avLst>
            <a:gd name="adj" fmla="val 25000"/>
            <a:gd name="vf" fmla="val 115470"/>
          </a:avLst>
        </a:prstGeom>
      </dgm:spPr>
    </dgm:pt>
    <dgm:pt modelId="{09EDA128-A0AE-4EED-A740-C47632453CEA}" type="pres">
      <dgm:prSet presAssocID="{950827BA-F050-4131-A7BF-F1060168F73A}" presName="spaceBetweenRectangles" presStyleCnt="0"/>
      <dgm:spPr/>
    </dgm:pt>
    <dgm:pt modelId="{B071A459-CF8C-4B12-97C7-E500E2AC23EB}" type="pres">
      <dgm:prSet presAssocID="{010FBD65-1600-4000-B75A-DDC920383535}" presName="composite" presStyleCnt="0"/>
      <dgm:spPr/>
    </dgm:pt>
    <dgm:pt modelId="{2AD63A0C-022A-4EF8-A4B0-B10EC7E4D03A}" type="pres">
      <dgm:prSet presAssocID="{010FBD65-1600-4000-B75A-DDC920383535}" presName="Parent1" presStyleLbl="node1" presStyleIdx="4" presStyleCnt="14" custScaleX="1541216" custScaleY="671447" custLinFactX="-656438" custLinFactY="-300000" custLinFactNeighborX="-700000" custLinFactNeighborY="-325512">
        <dgm:presLayoutVars>
          <dgm:chMax val="1"/>
          <dgm:chPref val="1"/>
          <dgm:bulletEnabled val="1"/>
        </dgm:presLayoutVars>
      </dgm:prSet>
      <dgm:spPr>
        <a:prstGeom prst="hexagon">
          <a:avLst>
            <a:gd name="adj" fmla="val 25000"/>
            <a:gd name="vf" fmla="val 115470"/>
          </a:avLst>
        </a:prstGeom>
      </dgm:spPr>
    </dgm:pt>
    <dgm:pt modelId="{F29EA665-54BD-44CA-9EB0-9D20A44DDDA4}" type="pres">
      <dgm:prSet presAssocID="{010FBD65-1600-4000-B75A-DDC920383535}" presName="Childtext1" presStyleLbl="revTx" presStyleIdx="2" presStyleCnt="7">
        <dgm:presLayoutVars>
          <dgm:chMax val="0"/>
          <dgm:chPref val="0"/>
          <dgm:bulletEnabled val="1"/>
        </dgm:presLayoutVars>
      </dgm:prSet>
      <dgm:spPr>
        <a:xfrm>
          <a:off x="3092288" y="2385829"/>
          <a:ext cx="130158" cy="69977"/>
        </a:xfrm>
        <a:prstGeom prst="rect">
          <a:avLst/>
        </a:prstGeom>
        <a:noFill/>
        <a:ln>
          <a:noFill/>
        </a:ln>
        <a:effectLst/>
      </dgm:spPr>
    </dgm:pt>
    <dgm:pt modelId="{E99F4B2D-074D-460A-9039-96A647A742E4}" type="pres">
      <dgm:prSet presAssocID="{010FBD65-1600-4000-B75A-DDC920383535}" presName="BalanceSpacing" presStyleCnt="0"/>
      <dgm:spPr/>
    </dgm:pt>
    <dgm:pt modelId="{BE90BD8D-56D6-4E0C-BE85-E21800D96082}" type="pres">
      <dgm:prSet presAssocID="{010FBD65-1600-4000-B75A-DDC920383535}" presName="BalanceSpacing1" presStyleCnt="0"/>
      <dgm:spPr/>
    </dgm:pt>
    <dgm:pt modelId="{B31D4632-F7FD-4AFF-9A2F-245A5610797F}" type="pres">
      <dgm:prSet presAssocID="{B62C0D64-0678-4F2D-8738-E8B84F0DC40C}" presName="Accent1Text" presStyleLbl="node1" presStyleIdx="5" presStyleCnt="14" custLinFactY="300000" custLinFactNeighborX="21220" custLinFactNeighborY="311882"/>
      <dgm:spPr>
        <a:prstGeom prst="hexagon">
          <a:avLst>
            <a:gd name="adj" fmla="val 25000"/>
            <a:gd name="vf" fmla="val 115470"/>
          </a:avLst>
        </a:prstGeom>
      </dgm:spPr>
    </dgm:pt>
    <dgm:pt modelId="{DB672668-8BBD-4AF8-B081-297FB7671502}" type="pres">
      <dgm:prSet presAssocID="{B62C0D64-0678-4F2D-8738-E8B84F0DC40C}" presName="spaceBetweenRectangles" presStyleCnt="0"/>
      <dgm:spPr/>
    </dgm:pt>
    <dgm:pt modelId="{F8A8190B-7FED-4C72-82E4-CAC1B26A66CC}" type="pres">
      <dgm:prSet presAssocID="{54D2F249-EF0F-4408-B5E3-23BFC8EDFBB9}" presName="composite" presStyleCnt="0"/>
      <dgm:spPr/>
    </dgm:pt>
    <dgm:pt modelId="{5B96FE2E-7F5F-438E-8444-9CC71316A0B8}" type="pres">
      <dgm:prSet presAssocID="{54D2F249-EF0F-4408-B5E3-23BFC8EDFBB9}" presName="Parent1" presStyleLbl="node1" presStyleIdx="6" presStyleCnt="14" custLinFactY="200000" custLinFactNeighborX="-18521" custLinFactNeighborY="218650">
        <dgm:presLayoutVars>
          <dgm:chMax val="1"/>
          <dgm:chPref val="1"/>
          <dgm:bulletEnabled val="1"/>
        </dgm:presLayoutVars>
      </dgm:prSet>
      <dgm:spPr>
        <a:prstGeom prst="hexagon">
          <a:avLst>
            <a:gd name="adj" fmla="val 25000"/>
            <a:gd name="vf" fmla="val 115470"/>
          </a:avLst>
        </a:prstGeom>
      </dgm:spPr>
    </dgm:pt>
    <dgm:pt modelId="{524920EF-53C3-4335-920D-3E112C27482D}" type="pres">
      <dgm:prSet presAssocID="{54D2F249-EF0F-4408-B5E3-23BFC8EDFBB9}" presName="Childtext1" presStyleLbl="revTx" presStyleIdx="3" presStyleCnt="7">
        <dgm:presLayoutVars>
          <dgm:chMax val="0"/>
          <dgm:chPref val="0"/>
          <dgm:bulletEnabled val="1"/>
        </dgm:presLayoutVars>
      </dgm:prSet>
      <dgm:spPr>
        <a:xfrm>
          <a:off x="2828541" y="2818063"/>
          <a:ext cx="125960" cy="69977"/>
        </a:xfrm>
        <a:prstGeom prst="rect">
          <a:avLst/>
        </a:prstGeom>
        <a:noFill/>
        <a:ln>
          <a:noFill/>
        </a:ln>
        <a:effectLst/>
      </dgm:spPr>
    </dgm:pt>
    <dgm:pt modelId="{8FB5596A-C7DA-4980-B935-72B94340DD5A}" type="pres">
      <dgm:prSet presAssocID="{54D2F249-EF0F-4408-B5E3-23BFC8EDFBB9}" presName="BalanceSpacing" presStyleCnt="0"/>
      <dgm:spPr/>
    </dgm:pt>
    <dgm:pt modelId="{E9D02046-247D-441C-A661-31A9C56500DA}" type="pres">
      <dgm:prSet presAssocID="{54D2F249-EF0F-4408-B5E3-23BFC8EDFBB9}" presName="BalanceSpacing1" presStyleCnt="0"/>
      <dgm:spPr/>
    </dgm:pt>
    <dgm:pt modelId="{04C9366B-4577-41CC-A438-62D74FCAF847}" type="pres">
      <dgm:prSet presAssocID="{8BFC7E24-F6E2-4887-8328-DFE28E8EF2F7}" presName="Accent1Text" presStyleLbl="node1" presStyleIdx="7" presStyleCnt="14" custLinFactX="-46425" custLinFactY="200000" custLinFactNeighborX="-100000" custLinFactNeighborY="224864"/>
      <dgm:spPr>
        <a:prstGeom prst="hexagon">
          <a:avLst>
            <a:gd name="adj" fmla="val 25000"/>
            <a:gd name="vf" fmla="val 115470"/>
          </a:avLst>
        </a:prstGeom>
      </dgm:spPr>
    </dgm:pt>
    <dgm:pt modelId="{FA6F52C6-3017-4BAC-B1B4-DE5478569881}" type="pres">
      <dgm:prSet presAssocID="{8BFC7E24-F6E2-4887-8328-DFE28E8EF2F7}" presName="spaceBetweenRectangles" presStyleCnt="0"/>
      <dgm:spPr/>
    </dgm:pt>
    <dgm:pt modelId="{125B13D2-5354-4A15-A04E-EE544789C07A}" type="pres">
      <dgm:prSet presAssocID="{6A25213B-037A-4554-A4F7-9694D02D7770}" presName="composite" presStyleCnt="0"/>
      <dgm:spPr/>
    </dgm:pt>
    <dgm:pt modelId="{97FE2E2A-7ECA-40EB-A239-2F5C43D5DDAF}" type="pres">
      <dgm:prSet presAssocID="{6A25213B-037A-4554-A4F7-9694D02D7770}" presName="Parent1" presStyleLbl="node1" presStyleIdx="8" presStyleCnt="14" custScaleX="1535356" custScaleY="1213071" custLinFactX="102464" custLinFactY="-74372" custLinFactNeighborX="200000" custLinFactNeighborY="-100000">
        <dgm:presLayoutVars>
          <dgm:chMax val="1"/>
          <dgm:chPref val="1"/>
          <dgm:bulletEnabled val="1"/>
        </dgm:presLayoutVars>
      </dgm:prSet>
      <dgm:spPr>
        <a:prstGeom prst="hexagon">
          <a:avLst>
            <a:gd name="adj" fmla="val 25000"/>
            <a:gd name="vf" fmla="val 115470"/>
          </a:avLst>
        </a:prstGeom>
      </dgm:spPr>
    </dgm:pt>
    <dgm:pt modelId="{0E4870BE-A569-4995-B7DC-9FED570D8D70}" type="pres">
      <dgm:prSet presAssocID="{6A25213B-037A-4554-A4F7-9694D02D7770}" presName="Childtext1" presStyleLbl="revTx" presStyleIdx="4" presStyleCnt="7">
        <dgm:presLayoutVars>
          <dgm:chMax val="0"/>
          <dgm:chPref val="0"/>
          <dgm:bulletEnabled val="1"/>
        </dgm:presLayoutVars>
      </dgm:prSet>
      <dgm:spPr>
        <a:xfrm>
          <a:off x="3092288" y="3566145"/>
          <a:ext cx="130158" cy="69977"/>
        </a:xfrm>
        <a:prstGeom prst="rect">
          <a:avLst/>
        </a:prstGeom>
        <a:noFill/>
        <a:ln>
          <a:noFill/>
        </a:ln>
        <a:effectLst/>
      </dgm:spPr>
    </dgm:pt>
    <dgm:pt modelId="{2C0AFEEB-0AF1-4EE2-841B-AA826E6DE45F}" type="pres">
      <dgm:prSet presAssocID="{6A25213B-037A-4554-A4F7-9694D02D7770}" presName="BalanceSpacing" presStyleCnt="0"/>
      <dgm:spPr/>
    </dgm:pt>
    <dgm:pt modelId="{AB07A25D-69B3-4420-8A41-A1DBD556860D}" type="pres">
      <dgm:prSet presAssocID="{6A25213B-037A-4554-A4F7-9694D02D7770}" presName="BalanceSpacing1" presStyleCnt="0"/>
      <dgm:spPr/>
    </dgm:pt>
    <dgm:pt modelId="{755ECE4D-C874-4E2A-9933-D569A1098C32}" type="pres">
      <dgm:prSet presAssocID="{7EED34D1-5B57-4459-A020-35A5CDB6B38B}" presName="Accent1Text" presStyleLbl="node1" presStyleIdx="9" presStyleCnt="14" custLinFactY="500000" custLinFactNeighborX="46675" custLinFactNeighborY="539135"/>
      <dgm:spPr>
        <a:prstGeom prst="hexagon">
          <a:avLst>
            <a:gd name="adj" fmla="val 25000"/>
            <a:gd name="vf" fmla="val 115470"/>
          </a:avLst>
        </a:prstGeom>
      </dgm:spPr>
    </dgm:pt>
    <dgm:pt modelId="{54D482E9-E81B-4E45-8339-1CA0DFE209F4}" type="pres">
      <dgm:prSet presAssocID="{7EED34D1-5B57-4459-A020-35A5CDB6B38B}" presName="spaceBetweenRectangles" presStyleCnt="0"/>
      <dgm:spPr/>
    </dgm:pt>
    <dgm:pt modelId="{08B7C569-D0A4-43D3-8A9F-7788829056A9}" type="pres">
      <dgm:prSet presAssocID="{9DA8295E-59FB-4401-93AF-23B8B0368BDF}" presName="composite" presStyleCnt="0"/>
      <dgm:spPr/>
    </dgm:pt>
    <dgm:pt modelId="{54805B48-54C3-40E3-B5CC-8713B0726A42}" type="pres">
      <dgm:prSet presAssocID="{9DA8295E-59FB-4401-93AF-23B8B0368BDF}" presName="Parent1" presStyleLbl="node1" presStyleIdx="10" presStyleCnt="14" custLinFactY="200000" custLinFactNeighborX="-70691" custLinFactNeighborY="255095">
        <dgm:presLayoutVars>
          <dgm:chMax val="1"/>
          <dgm:chPref val="1"/>
          <dgm:bulletEnabled val="1"/>
        </dgm:presLayoutVars>
      </dgm:prSet>
      <dgm:spPr>
        <a:prstGeom prst="hexagon">
          <a:avLst>
            <a:gd name="adj" fmla="val 25000"/>
            <a:gd name="vf" fmla="val 115470"/>
          </a:avLst>
        </a:prstGeom>
      </dgm:spPr>
    </dgm:pt>
    <dgm:pt modelId="{FAD331E1-CB2F-4150-9080-23E94BCDD334}" type="pres">
      <dgm:prSet presAssocID="{9DA8295E-59FB-4401-93AF-23B8B0368BDF}" presName="Childtext1" presStyleLbl="revTx" presStyleIdx="5" presStyleCnt="7">
        <dgm:presLayoutVars>
          <dgm:chMax val="0"/>
          <dgm:chPref val="0"/>
          <dgm:bulletEnabled val="1"/>
        </dgm:presLayoutVars>
      </dgm:prSet>
      <dgm:spPr>
        <a:xfrm>
          <a:off x="2828541" y="4314227"/>
          <a:ext cx="125960" cy="69977"/>
        </a:xfrm>
        <a:prstGeom prst="rect">
          <a:avLst/>
        </a:prstGeom>
        <a:noFill/>
        <a:ln>
          <a:noFill/>
        </a:ln>
        <a:effectLst/>
      </dgm:spPr>
    </dgm:pt>
    <dgm:pt modelId="{58932705-C71B-4BC9-B73E-059AE5119087}" type="pres">
      <dgm:prSet presAssocID="{9DA8295E-59FB-4401-93AF-23B8B0368BDF}" presName="BalanceSpacing" presStyleCnt="0"/>
      <dgm:spPr/>
    </dgm:pt>
    <dgm:pt modelId="{76094D51-CB48-4A8E-B083-75417BCC398F}" type="pres">
      <dgm:prSet presAssocID="{9DA8295E-59FB-4401-93AF-23B8B0368BDF}" presName="BalanceSpacing1" presStyleCnt="0"/>
      <dgm:spPr/>
    </dgm:pt>
    <dgm:pt modelId="{472541C8-1EC3-48B3-919B-ACA14823F2D8}" type="pres">
      <dgm:prSet presAssocID="{F486C965-D316-4B75-9667-216C75799371}" presName="Accent1Text" presStyleLbl="node1" presStyleIdx="11" presStyleCnt="14" custAng="10800000" custLinFactX="-96215" custLinFactY="200000" custLinFactNeighborX="-100000" custLinFactNeighborY="221130"/>
      <dgm:spPr>
        <a:prstGeom prst="hexagon">
          <a:avLst>
            <a:gd name="adj" fmla="val 25000"/>
            <a:gd name="vf" fmla="val 115470"/>
          </a:avLst>
        </a:prstGeom>
      </dgm:spPr>
    </dgm:pt>
    <dgm:pt modelId="{44BD43B0-449A-48C4-9BB3-284C60015275}" type="pres">
      <dgm:prSet presAssocID="{F486C965-D316-4B75-9667-216C75799371}" presName="spaceBetweenRectangles" presStyleCnt="0"/>
      <dgm:spPr/>
    </dgm:pt>
    <dgm:pt modelId="{715DD558-93E3-4047-83B2-8C453EF2C6C5}" type="pres">
      <dgm:prSet presAssocID="{7C72488F-A25B-402D-902D-36F39FC511B5}" presName="composite" presStyleCnt="0"/>
      <dgm:spPr/>
    </dgm:pt>
    <dgm:pt modelId="{E752FFAF-483C-452B-B912-CFEAD5CE2292}" type="pres">
      <dgm:prSet presAssocID="{7C72488F-A25B-402D-902D-36F39FC511B5}" presName="Parent1" presStyleLbl="node1" presStyleIdx="12" presStyleCnt="14" custScaleX="1571628" custScaleY="841941" custLinFactX="700136" custLinFactY="-1000000" custLinFactNeighborX="800000" custLinFactNeighborY="-1029409">
        <dgm:presLayoutVars>
          <dgm:chMax val="1"/>
          <dgm:chPref val="1"/>
          <dgm:bulletEnabled val="1"/>
        </dgm:presLayoutVars>
      </dgm:prSet>
      <dgm:spPr>
        <a:prstGeom prst="hexagon">
          <a:avLst>
            <a:gd name="adj" fmla="val 25000"/>
            <a:gd name="vf" fmla="val 115470"/>
          </a:avLst>
        </a:prstGeom>
      </dgm:spPr>
    </dgm:pt>
    <dgm:pt modelId="{FF4E90C3-2784-42BD-BB9B-CC42E3AD596F}" type="pres">
      <dgm:prSet presAssocID="{7C72488F-A25B-402D-902D-36F39FC511B5}" presName="Childtext1" presStyleLbl="revTx" presStyleIdx="6" presStyleCnt="7">
        <dgm:presLayoutVars>
          <dgm:chMax val="0"/>
          <dgm:chPref val="0"/>
          <dgm:bulletEnabled val="1"/>
        </dgm:presLayoutVars>
      </dgm:prSet>
      <dgm:spPr>
        <a:xfrm>
          <a:off x="3092288" y="4845885"/>
          <a:ext cx="130158" cy="69977"/>
        </a:xfrm>
        <a:prstGeom prst="rect">
          <a:avLst/>
        </a:prstGeom>
        <a:noFill/>
        <a:ln>
          <a:noFill/>
        </a:ln>
        <a:effectLst/>
      </dgm:spPr>
    </dgm:pt>
    <dgm:pt modelId="{3C9DFC83-47CF-4837-9FF8-D6C2FB96F313}" type="pres">
      <dgm:prSet presAssocID="{7C72488F-A25B-402D-902D-36F39FC511B5}" presName="BalanceSpacing" presStyleCnt="0"/>
      <dgm:spPr/>
    </dgm:pt>
    <dgm:pt modelId="{D20CB553-D069-44BE-A8DF-AA42771DC894}" type="pres">
      <dgm:prSet presAssocID="{7C72488F-A25B-402D-902D-36F39FC511B5}" presName="BalanceSpacing1" presStyleCnt="0"/>
      <dgm:spPr/>
    </dgm:pt>
    <dgm:pt modelId="{BFCBD624-5166-4191-8917-2B2C629FC49F}" type="pres">
      <dgm:prSet presAssocID="{55F865C2-ECE1-4CFD-8ADF-C91A5AAC3BD3}" presName="Accent1Text" presStyleLbl="node1" presStyleIdx="13" presStyleCnt="14"/>
      <dgm:spPr>
        <a:prstGeom prst="hexagon">
          <a:avLst>
            <a:gd name="adj" fmla="val 25000"/>
            <a:gd name="vf" fmla="val 115470"/>
          </a:avLst>
        </a:prstGeom>
      </dgm:spPr>
    </dgm:pt>
  </dgm:ptLst>
  <dgm:cxnLst>
    <dgm:cxn modelId="{9545C606-0946-4E3D-89BC-1425C8EF8A39}" type="presOf" srcId="{4021E69E-9AF5-4E73-8764-BE38D044783E}" destId="{B6316B08-39EE-4417-A0A5-6691BFADA631}" srcOrd="0" destOrd="0" presId="urn:microsoft.com/office/officeart/2008/layout/AlternatingHexagons"/>
    <dgm:cxn modelId="{2CD01610-EDEA-4649-8F6A-853D58C7874C}" type="presOf" srcId="{B62C0D64-0678-4F2D-8738-E8B84F0DC40C}" destId="{B31D4632-F7FD-4AFF-9A2F-245A5610797F}" srcOrd="0" destOrd="0" presId="urn:microsoft.com/office/officeart/2008/layout/AlternatingHexagons"/>
    <dgm:cxn modelId="{8C48F213-042D-41C8-A9D3-630C0BC571FC}" type="presOf" srcId="{950827BA-F050-4131-A7BF-F1060168F73A}" destId="{06704441-8E32-49A9-963D-F8CBD083B09B}" srcOrd="0" destOrd="0" presId="urn:microsoft.com/office/officeart/2008/layout/AlternatingHexagons"/>
    <dgm:cxn modelId="{CD5E7221-03D4-4B9D-9F2B-C85CA8CFFD69}" type="presOf" srcId="{6A25213B-037A-4554-A4F7-9694D02D7770}" destId="{97FE2E2A-7ECA-40EB-A239-2F5C43D5DDAF}" srcOrd="0" destOrd="0" presId="urn:microsoft.com/office/officeart/2008/layout/AlternatingHexagons"/>
    <dgm:cxn modelId="{323F3E2E-5071-4E0F-9AB7-6E2DE223212B}" type="presOf" srcId="{9DA8295E-59FB-4401-93AF-23B8B0368BDF}" destId="{54805B48-54C3-40E3-B5CC-8713B0726A42}" srcOrd="0" destOrd="0" presId="urn:microsoft.com/office/officeart/2008/layout/AlternatingHexagons"/>
    <dgm:cxn modelId="{C9AC483E-166D-4C6F-BB9B-9C336092540F}" type="presOf" srcId="{7C72488F-A25B-402D-902D-36F39FC511B5}" destId="{E752FFAF-483C-452B-B912-CFEAD5CE2292}" srcOrd="0" destOrd="0" presId="urn:microsoft.com/office/officeart/2008/layout/AlternatingHexagons"/>
    <dgm:cxn modelId="{BFFFC865-02A8-4EBC-80C5-F65A04C3CB73}" srcId="{5E0A450B-E969-450C-9868-53A129D729C0}" destId="{54D2F249-EF0F-4408-B5E3-23BFC8EDFBB9}" srcOrd="3" destOrd="0" parTransId="{06F70400-E1CC-4BB9-9B34-4520F6384F75}" sibTransId="{8BFC7E24-F6E2-4887-8328-DFE28E8EF2F7}"/>
    <dgm:cxn modelId="{7E70C945-6B40-4EEF-9A2B-492BB6F3B326}" srcId="{5E0A450B-E969-450C-9868-53A129D729C0}" destId="{825A0CAB-5D8D-4490-97B7-C3C7C5A48FFA}" srcOrd="1" destOrd="0" parTransId="{BBF8213A-3196-4E81-B124-6EC056A5C635}" sibTransId="{950827BA-F050-4131-A7BF-F1060168F73A}"/>
    <dgm:cxn modelId="{EB6C8769-DAEF-407E-8D1A-CC2B2B3E1EDE}" type="presOf" srcId="{8BFC7E24-F6E2-4887-8328-DFE28E8EF2F7}" destId="{04C9366B-4577-41CC-A438-62D74FCAF847}" srcOrd="0" destOrd="0" presId="urn:microsoft.com/office/officeart/2008/layout/AlternatingHexagons"/>
    <dgm:cxn modelId="{E05AAC4D-56B8-4FEA-9E9F-555EB3BC9600}" type="presOf" srcId="{5E0A450B-E969-450C-9868-53A129D729C0}" destId="{47B2183E-01D4-4B02-9041-4DE90C2511CC}" srcOrd="0" destOrd="0" presId="urn:microsoft.com/office/officeart/2008/layout/AlternatingHexagons"/>
    <dgm:cxn modelId="{0F0EAB73-5468-4D86-A6D9-E6374D2FAACC}" type="presOf" srcId="{2347B0DF-7E61-402A-AFC5-3BF5AD7FCCE1}" destId="{E269A760-73BC-4204-8787-1E0230BEE6E7}" srcOrd="0" destOrd="0" presId="urn:microsoft.com/office/officeart/2008/layout/AlternatingHexagons"/>
    <dgm:cxn modelId="{1D0E415A-DBBD-412C-ABE7-B56EDBE3DD2E}" srcId="{5E0A450B-E969-450C-9868-53A129D729C0}" destId="{9DA8295E-59FB-4401-93AF-23B8B0368BDF}" srcOrd="5" destOrd="0" parTransId="{A8CABF8C-37E9-4F10-8563-8E2A2B2305AA}" sibTransId="{F486C965-D316-4B75-9667-216C75799371}"/>
    <dgm:cxn modelId="{3CDCD080-0397-4A98-A3E8-DF8B6F3BE55F}" srcId="{5E0A450B-E969-450C-9868-53A129D729C0}" destId="{010FBD65-1600-4000-B75A-DDC920383535}" srcOrd="2" destOrd="0" parTransId="{3FF0FA8C-C8F5-453C-9A98-9640B10FA1D6}" sibTransId="{B62C0D64-0678-4F2D-8738-E8B84F0DC40C}"/>
    <dgm:cxn modelId="{2354218C-D4C3-48AB-A6D2-523678E7A93C}" type="presOf" srcId="{825A0CAB-5D8D-4490-97B7-C3C7C5A48FFA}" destId="{F1C5D286-9E3C-4218-AC73-5076011276FE}" srcOrd="0" destOrd="0" presId="urn:microsoft.com/office/officeart/2008/layout/AlternatingHexagons"/>
    <dgm:cxn modelId="{8FBD6090-CABA-4A09-AF9D-EEA8A799BC9F}" type="presOf" srcId="{54D2F249-EF0F-4408-B5E3-23BFC8EDFBB9}" destId="{5B96FE2E-7F5F-438E-8444-9CC71316A0B8}" srcOrd="0" destOrd="0" presId="urn:microsoft.com/office/officeart/2008/layout/AlternatingHexagons"/>
    <dgm:cxn modelId="{FDCECD99-5A20-4CF8-87A8-F705AB6FAE1A}" srcId="{5E0A450B-E969-450C-9868-53A129D729C0}" destId="{6A25213B-037A-4554-A4F7-9694D02D7770}" srcOrd="4" destOrd="0" parTransId="{AC05689A-DD98-4022-BFA4-8CE85691B78B}" sibTransId="{7EED34D1-5B57-4459-A020-35A5CDB6B38B}"/>
    <dgm:cxn modelId="{F631F3A5-DABF-40E1-AC43-B43774823362}" srcId="{825A0CAB-5D8D-4490-97B7-C3C7C5A48FFA}" destId="{3855750A-1242-4168-B13C-EE168BEE8DAC}" srcOrd="1" destOrd="0" parTransId="{2370FB75-F561-4B61-B2E1-5A35D7C36710}" sibTransId="{88D234F7-A4DD-413C-88FA-F130FA9D2D1F}"/>
    <dgm:cxn modelId="{CF0652AA-AADD-4209-98E9-DF4A5B08BF32}" type="presOf" srcId="{F486C965-D316-4B75-9667-216C75799371}" destId="{472541C8-1EC3-48B3-919B-ACA14823F2D8}" srcOrd="0" destOrd="0" presId="urn:microsoft.com/office/officeart/2008/layout/AlternatingHexagons"/>
    <dgm:cxn modelId="{EDDA37B6-11F2-4827-B2F9-56F229897DFF}" type="presOf" srcId="{3855750A-1242-4168-B13C-EE168BEE8DAC}" destId="{B6316B08-39EE-4417-A0A5-6691BFADA631}" srcOrd="0" destOrd="1" presId="urn:microsoft.com/office/officeart/2008/layout/AlternatingHexagons"/>
    <dgm:cxn modelId="{F53F0ABD-74E6-4769-89B6-93D8A70847F7}" srcId="{5E0A450B-E969-450C-9868-53A129D729C0}" destId="{7C72488F-A25B-402D-902D-36F39FC511B5}" srcOrd="6" destOrd="0" parTransId="{7A1986EE-CC81-4D4C-9736-6DB87080E148}" sibTransId="{55F865C2-ECE1-4CFD-8ADF-C91A5AAC3BD3}"/>
    <dgm:cxn modelId="{313967BF-493C-47EC-9C80-74D22F716E47}" srcId="{825A0CAB-5D8D-4490-97B7-C3C7C5A48FFA}" destId="{4021E69E-9AF5-4E73-8764-BE38D044783E}" srcOrd="0" destOrd="0" parTransId="{AD15BD45-5571-458D-8EA3-48E645A98C5F}" sibTransId="{2C174273-2DBE-4C50-B5C4-01406E88DBF3}"/>
    <dgm:cxn modelId="{5AD608C5-08D2-4A5B-AEF7-40E25C39BAAE}" type="presOf" srcId="{63B4C6BC-B665-4B0D-8666-16AF1B2F2FCB}" destId="{ABBC8132-C629-4136-B0F9-54FFBF5C3FDC}" srcOrd="0" destOrd="0" presId="urn:microsoft.com/office/officeart/2008/layout/AlternatingHexagons"/>
    <dgm:cxn modelId="{8E6E60C9-D98A-4262-8961-B4C80B21C2FE}" srcId="{5E0A450B-E969-450C-9868-53A129D729C0}" destId="{63B4C6BC-B665-4B0D-8666-16AF1B2F2FCB}" srcOrd="0" destOrd="0" parTransId="{509E2528-A6CF-4051-B7BA-D8AC132C0FAF}" sibTransId="{2347B0DF-7E61-402A-AFC5-3BF5AD7FCCE1}"/>
    <dgm:cxn modelId="{F9F9BFCC-6A62-4D8C-9B27-D86AD47E6721}" type="presOf" srcId="{7EED34D1-5B57-4459-A020-35A5CDB6B38B}" destId="{755ECE4D-C874-4E2A-9933-D569A1098C32}" srcOrd="0" destOrd="0" presId="urn:microsoft.com/office/officeart/2008/layout/AlternatingHexagons"/>
    <dgm:cxn modelId="{C46104EA-C086-431C-804C-271C06CF4318}" type="presOf" srcId="{55F865C2-ECE1-4CFD-8ADF-C91A5AAC3BD3}" destId="{BFCBD624-5166-4191-8917-2B2C629FC49F}" srcOrd="0" destOrd="0" presId="urn:microsoft.com/office/officeart/2008/layout/AlternatingHexagons"/>
    <dgm:cxn modelId="{44D1BCF3-86E8-42F7-B982-91D2B85DBC24}" type="presOf" srcId="{010FBD65-1600-4000-B75A-DDC920383535}" destId="{2AD63A0C-022A-4EF8-A4B0-B10EC7E4D03A}" srcOrd="0" destOrd="0" presId="urn:microsoft.com/office/officeart/2008/layout/AlternatingHexagons"/>
    <dgm:cxn modelId="{49B482B5-2452-44BA-AC94-01F86D99E96A}" type="presParOf" srcId="{47B2183E-01D4-4B02-9041-4DE90C2511CC}" destId="{DBAD1EFB-F123-4298-8E04-C6A29EBBF171}" srcOrd="0" destOrd="0" presId="urn:microsoft.com/office/officeart/2008/layout/AlternatingHexagons"/>
    <dgm:cxn modelId="{AC83AF74-7642-48B5-B1DA-2479A2E1C3F8}" type="presParOf" srcId="{DBAD1EFB-F123-4298-8E04-C6A29EBBF171}" destId="{ABBC8132-C629-4136-B0F9-54FFBF5C3FDC}" srcOrd="0" destOrd="0" presId="urn:microsoft.com/office/officeart/2008/layout/AlternatingHexagons"/>
    <dgm:cxn modelId="{3334CA61-77E7-4FE0-8CD9-0DC455585E3F}" type="presParOf" srcId="{DBAD1EFB-F123-4298-8E04-C6A29EBBF171}" destId="{A39D7447-F6AF-4660-9A68-B87A24F307DA}" srcOrd="1" destOrd="0" presId="urn:microsoft.com/office/officeart/2008/layout/AlternatingHexagons"/>
    <dgm:cxn modelId="{77F56F45-EE0C-4690-BEC2-E3E26DC4E599}" type="presParOf" srcId="{DBAD1EFB-F123-4298-8E04-C6A29EBBF171}" destId="{80B29019-985F-40C1-A378-C3754CCCE5CD}" srcOrd="2" destOrd="0" presId="urn:microsoft.com/office/officeart/2008/layout/AlternatingHexagons"/>
    <dgm:cxn modelId="{2BF13FDC-18C2-46CA-9A88-F9F7797B1B14}" type="presParOf" srcId="{DBAD1EFB-F123-4298-8E04-C6A29EBBF171}" destId="{4CA2CFA6-71B4-46E0-BC38-0E75E3DD23E4}" srcOrd="3" destOrd="0" presId="urn:microsoft.com/office/officeart/2008/layout/AlternatingHexagons"/>
    <dgm:cxn modelId="{E3062C79-C4C2-48AC-906E-F8739212CE7A}" type="presParOf" srcId="{DBAD1EFB-F123-4298-8E04-C6A29EBBF171}" destId="{E269A760-73BC-4204-8787-1E0230BEE6E7}" srcOrd="4" destOrd="0" presId="urn:microsoft.com/office/officeart/2008/layout/AlternatingHexagons"/>
    <dgm:cxn modelId="{F80F7C1D-DF3E-48EC-BDD7-8C36454497B8}" type="presParOf" srcId="{47B2183E-01D4-4B02-9041-4DE90C2511CC}" destId="{71E0A92B-5297-4EBB-9E17-C71EC6ACAE13}" srcOrd="1" destOrd="0" presId="urn:microsoft.com/office/officeart/2008/layout/AlternatingHexagons"/>
    <dgm:cxn modelId="{338B6528-58E9-48C3-96C7-A1FE52BE8BC6}" type="presParOf" srcId="{47B2183E-01D4-4B02-9041-4DE90C2511CC}" destId="{7A578B4A-D2EB-4DD8-B4F6-DC0C4B93D437}" srcOrd="2" destOrd="0" presId="urn:microsoft.com/office/officeart/2008/layout/AlternatingHexagons"/>
    <dgm:cxn modelId="{54FBDF41-A6F2-4A54-8C26-4BD0CEB727FC}" type="presParOf" srcId="{7A578B4A-D2EB-4DD8-B4F6-DC0C4B93D437}" destId="{F1C5D286-9E3C-4218-AC73-5076011276FE}" srcOrd="0" destOrd="0" presId="urn:microsoft.com/office/officeart/2008/layout/AlternatingHexagons"/>
    <dgm:cxn modelId="{CEE4F19E-FC66-4779-BB6C-2DA81F997E0D}" type="presParOf" srcId="{7A578B4A-D2EB-4DD8-B4F6-DC0C4B93D437}" destId="{B6316B08-39EE-4417-A0A5-6691BFADA631}" srcOrd="1" destOrd="0" presId="urn:microsoft.com/office/officeart/2008/layout/AlternatingHexagons"/>
    <dgm:cxn modelId="{8BAA420A-9D19-4F43-9F5A-D770D368CD92}" type="presParOf" srcId="{7A578B4A-D2EB-4DD8-B4F6-DC0C4B93D437}" destId="{77ECE6BA-931D-4AC7-824F-8CA4C241F80D}" srcOrd="2" destOrd="0" presId="urn:microsoft.com/office/officeart/2008/layout/AlternatingHexagons"/>
    <dgm:cxn modelId="{191B26CC-E930-4304-B798-832C719DB58C}" type="presParOf" srcId="{7A578B4A-D2EB-4DD8-B4F6-DC0C4B93D437}" destId="{F5322B91-DCA9-46BF-9475-E98D46F7772A}" srcOrd="3" destOrd="0" presId="urn:microsoft.com/office/officeart/2008/layout/AlternatingHexagons"/>
    <dgm:cxn modelId="{C70A64C5-40C0-44F3-B92E-B28CFD3F78D6}" type="presParOf" srcId="{7A578B4A-D2EB-4DD8-B4F6-DC0C4B93D437}" destId="{06704441-8E32-49A9-963D-F8CBD083B09B}" srcOrd="4" destOrd="0" presId="urn:microsoft.com/office/officeart/2008/layout/AlternatingHexagons"/>
    <dgm:cxn modelId="{A715215C-65B0-4E10-8ABA-C2C3AEBD80CD}" type="presParOf" srcId="{47B2183E-01D4-4B02-9041-4DE90C2511CC}" destId="{09EDA128-A0AE-4EED-A740-C47632453CEA}" srcOrd="3" destOrd="0" presId="urn:microsoft.com/office/officeart/2008/layout/AlternatingHexagons"/>
    <dgm:cxn modelId="{852A63B0-B9A8-4161-91C1-4839305F40F2}" type="presParOf" srcId="{47B2183E-01D4-4B02-9041-4DE90C2511CC}" destId="{B071A459-CF8C-4B12-97C7-E500E2AC23EB}" srcOrd="4" destOrd="0" presId="urn:microsoft.com/office/officeart/2008/layout/AlternatingHexagons"/>
    <dgm:cxn modelId="{A5BA0882-1782-4154-A45C-706AEFC4951B}" type="presParOf" srcId="{B071A459-CF8C-4B12-97C7-E500E2AC23EB}" destId="{2AD63A0C-022A-4EF8-A4B0-B10EC7E4D03A}" srcOrd="0" destOrd="0" presId="urn:microsoft.com/office/officeart/2008/layout/AlternatingHexagons"/>
    <dgm:cxn modelId="{F2ACEFB5-3FDE-4464-9205-1EB0B5F5B3C6}" type="presParOf" srcId="{B071A459-CF8C-4B12-97C7-E500E2AC23EB}" destId="{F29EA665-54BD-44CA-9EB0-9D20A44DDDA4}" srcOrd="1" destOrd="0" presId="urn:microsoft.com/office/officeart/2008/layout/AlternatingHexagons"/>
    <dgm:cxn modelId="{F206399C-729B-4275-80C1-1D8A0F326CBD}" type="presParOf" srcId="{B071A459-CF8C-4B12-97C7-E500E2AC23EB}" destId="{E99F4B2D-074D-460A-9039-96A647A742E4}" srcOrd="2" destOrd="0" presId="urn:microsoft.com/office/officeart/2008/layout/AlternatingHexagons"/>
    <dgm:cxn modelId="{55EFCFE5-D19A-4ECB-9F28-958E99795A32}" type="presParOf" srcId="{B071A459-CF8C-4B12-97C7-E500E2AC23EB}" destId="{BE90BD8D-56D6-4E0C-BE85-E21800D96082}" srcOrd="3" destOrd="0" presId="urn:microsoft.com/office/officeart/2008/layout/AlternatingHexagons"/>
    <dgm:cxn modelId="{562AA578-3903-4571-A977-79BEC10461DD}" type="presParOf" srcId="{B071A459-CF8C-4B12-97C7-E500E2AC23EB}" destId="{B31D4632-F7FD-4AFF-9A2F-245A5610797F}" srcOrd="4" destOrd="0" presId="urn:microsoft.com/office/officeart/2008/layout/AlternatingHexagons"/>
    <dgm:cxn modelId="{95811C4C-B9FC-434C-9BBD-102EF9BB25F5}" type="presParOf" srcId="{47B2183E-01D4-4B02-9041-4DE90C2511CC}" destId="{DB672668-8BBD-4AF8-B081-297FB7671502}" srcOrd="5" destOrd="0" presId="urn:microsoft.com/office/officeart/2008/layout/AlternatingHexagons"/>
    <dgm:cxn modelId="{DE20ABF7-C045-4A9C-AB97-6360B51D4B2C}" type="presParOf" srcId="{47B2183E-01D4-4B02-9041-4DE90C2511CC}" destId="{F8A8190B-7FED-4C72-82E4-CAC1B26A66CC}" srcOrd="6" destOrd="0" presId="urn:microsoft.com/office/officeart/2008/layout/AlternatingHexagons"/>
    <dgm:cxn modelId="{E6DCC0F5-5D47-4E63-A68E-88F06B994AAC}" type="presParOf" srcId="{F8A8190B-7FED-4C72-82E4-CAC1B26A66CC}" destId="{5B96FE2E-7F5F-438E-8444-9CC71316A0B8}" srcOrd="0" destOrd="0" presId="urn:microsoft.com/office/officeart/2008/layout/AlternatingHexagons"/>
    <dgm:cxn modelId="{D1432A1E-4280-4246-BD16-35A851AD7FCE}" type="presParOf" srcId="{F8A8190B-7FED-4C72-82E4-CAC1B26A66CC}" destId="{524920EF-53C3-4335-920D-3E112C27482D}" srcOrd="1" destOrd="0" presId="urn:microsoft.com/office/officeart/2008/layout/AlternatingHexagons"/>
    <dgm:cxn modelId="{2FCEBC8A-D185-4E75-97B4-18DB276D7503}" type="presParOf" srcId="{F8A8190B-7FED-4C72-82E4-CAC1B26A66CC}" destId="{8FB5596A-C7DA-4980-B935-72B94340DD5A}" srcOrd="2" destOrd="0" presId="urn:microsoft.com/office/officeart/2008/layout/AlternatingHexagons"/>
    <dgm:cxn modelId="{F945F998-3C30-482C-95F4-EBE13481AD08}" type="presParOf" srcId="{F8A8190B-7FED-4C72-82E4-CAC1B26A66CC}" destId="{E9D02046-247D-441C-A661-31A9C56500DA}" srcOrd="3" destOrd="0" presId="urn:microsoft.com/office/officeart/2008/layout/AlternatingHexagons"/>
    <dgm:cxn modelId="{40D3CB66-6B7C-44A9-AB82-CB582E823CBA}" type="presParOf" srcId="{F8A8190B-7FED-4C72-82E4-CAC1B26A66CC}" destId="{04C9366B-4577-41CC-A438-62D74FCAF847}" srcOrd="4" destOrd="0" presId="urn:microsoft.com/office/officeart/2008/layout/AlternatingHexagons"/>
    <dgm:cxn modelId="{74322F22-A641-43D4-A359-F7C61D37AADA}" type="presParOf" srcId="{47B2183E-01D4-4B02-9041-4DE90C2511CC}" destId="{FA6F52C6-3017-4BAC-B1B4-DE5478569881}" srcOrd="7" destOrd="0" presId="urn:microsoft.com/office/officeart/2008/layout/AlternatingHexagons"/>
    <dgm:cxn modelId="{A53E1ECD-C084-47BA-901D-E23DFBBE37D4}" type="presParOf" srcId="{47B2183E-01D4-4B02-9041-4DE90C2511CC}" destId="{125B13D2-5354-4A15-A04E-EE544789C07A}" srcOrd="8" destOrd="0" presId="urn:microsoft.com/office/officeart/2008/layout/AlternatingHexagons"/>
    <dgm:cxn modelId="{3042BF31-D35C-483A-B0BF-8EA27A127A56}" type="presParOf" srcId="{125B13D2-5354-4A15-A04E-EE544789C07A}" destId="{97FE2E2A-7ECA-40EB-A239-2F5C43D5DDAF}" srcOrd="0" destOrd="0" presId="urn:microsoft.com/office/officeart/2008/layout/AlternatingHexagons"/>
    <dgm:cxn modelId="{45AABDAB-A1B9-4CAC-9527-6C25F09FD4F4}" type="presParOf" srcId="{125B13D2-5354-4A15-A04E-EE544789C07A}" destId="{0E4870BE-A569-4995-B7DC-9FED570D8D70}" srcOrd="1" destOrd="0" presId="urn:microsoft.com/office/officeart/2008/layout/AlternatingHexagons"/>
    <dgm:cxn modelId="{AD9D17D7-A2CD-4D39-B600-B75A9B767ACA}" type="presParOf" srcId="{125B13D2-5354-4A15-A04E-EE544789C07A}" destId="{2C0AFEEB-0AF1-4EE2-841B-AA826E6DE45F}" srcOrd="2" destOrd="0" presId="urn:microsoft.com/office/officeart/2008/layout/AlternatingHexagons"/>
    <dgm:cxn modelId="{22D8F5D7-4146-45D7-AB62-21ECC42EB72C}" type="presParOf" srcId="{125B13D2-5354-4A15-A04E-EE544789C07A}" destId="{AB07A25D-69B3-4420-8A41-A1DBD556860D}" srcOrd="3" destOrd="0" presId="urn:microsoft.com/office/officeart/2008/layout/AlternatingHexagons"/>
    <dgm:cxn modelId="{5E7BF686-85A0-4543-94D6-0D28D0570D24}" type="presParOf" srcId="{125B13D2-5354-4A15-A04E-EE544789C07A}" destId="{755ECE4D-C874-4E2A-9933-D569A1098C32}" srcOrd="4" destOrd="0" presId="urn:microsoft.com/office/officeart/2008/layout/AlternatingHexagons"/>
    <dgm:cxn modelId="{4C48182E-88FE-4C8F-B1C4-7B071C751BEF}" type="presParOf" srcId="{47B2183E-01D4-4B02-9041-4DE90C2511CC}" destId="{54D482E9-E81B-4E45-8339-1CA0DFE209F4}" srcOrd="9" destOrd="0" presId="urn:microsoft.com/office/officeart/2008/layout/AlternatingHexagons"/>
    <dgm:cxn modelId="{1F7ADA29-111D-4417-80AF-3488ABE5454A}" type="presParOf" srcId="{47B2183E-01D4-4B02-9041-4DE90C2511CC}" destId="{08B7C569-D0A4-43D3-8A9F-7788829056A9}" srcOrd="10" destOrd="0" presId="urn:microsoft.com/office/officeart/2008/layout/AlternatingHexagons"/>
    <dgm:cxn modelId="{CCACD8EA-A353-4DF5-B414-CA60F5D26DA0}" type="presParOf" srcId="{08B7C569-D0A4-43D3-8A9F-7788829056A9}" destId="{54805B48-54C3-40E3-B5CC-8713B0726A42}" srcOrd="0" destOrd="0" presId="urn:microsoft.com/office/officeart/2008/layout/AlternatingHexagons"/>
    <dgm:cxn modelId="{0EBE9AB6-0500-4421-BC48-163AE738236F}" type="presParOf" srcId="{08B7C569-D0A4-43D3-8A9F-7788829056A9}" destId="{FAD331E1-CB2F-4150-9080-23E94BCDD334}" srcOrd="1" destOrd="0" presId="urn:microsoft.com/office/officeart/2008/layout/AlternatingHexagons"/>
    <dgm:cxn modelId="{F4C327E2-D8B4-4D43-ACF5-3888AAB8B0CB}" type="presParOf" srcId="{08B7C569-D0A4-43D3-8A9F-7788829056A9}" destId="{58932705-C71B-4BC9-B73E-059AE5119087}" srcOrd="2" destOrd="0" presId="urn:microsoft.com/office/officeart/2008/layout/AlternatingHexagons"/>
    <dgm:cxn modelId="{87F75B9E-5F7C-492F-ADAD-20A11E36B70F}" type="presParOf" srcId="{08B7C569-D0A4-43D3-8A9F-7788829056A9}" destId="{76094D51-CB48-4A8E-B083-75417BCC398F}" srcOrd="3" destOrd="0" presId="urn:microsoft.com/office/officeart/2008/layout/AlternatingHexagons"/>
    <dgm:cxn modelId="{2200A021-3ACC-4337-9440-3B2C7E3D02AC}" type="presParOf" srcId="{08B7C569-D0A4-43D3-8A9F-7788829056A9}" destId="{472541C8-1EC3-48B3-919B-ACA14823F2D8}" srcOrd="4" destOrd="0" presId="urn:microsoft.com/office/officeart/2008/layout/AlternatingHexagons"/>
    <dgm:cxn modelId="{13E9FAA3-E4CA-471D-B6D4-BC171CE7C617}" type="presParOf" srcId="{47B2183E-01D4-4B02-9041-4DE90C2511CC}" destId="{44BD43B0-449A-48C4-9BB3-284C60015275}" srcOrd="11" destOrd="0" presId="urn:microsoft.com/office/officeart/2008/layout/AlternatingHexagons"/>
    <dgm:cxn modelId="{F3E2240D-299C-4170-A0D1-A6B511604C40}" type="presParOf" srcId="{47B2183E-01D4-4B02-9041-4DE90C2511CC}" destId="{715DD558-93E3-4047-83B2-8C453EF2C6C5}" srcOrd="12" destOrd="0" presId="urn:microsoft.com/office/officeart/2008/layout/AlternatingHexagons"/>
    <dgm:cxn modelId="{1A3732B6-4CBC-4D00-86F3-6A7A59766962}" type="presParOf" srcId="{715DD558-93E3-4047-83B2-8C453EF2C6C5}" destId="{E752FFAF-483C-452B-B912-CFEAD5CE2292}" srcOrd="0" destOrd="0" presId="urn:microsoft.com/office/officeart/2008/layout/AlternatingHexagons"/>
    <dgm:cxn modelId="{00D44FF7-6E7A-4380-B426-7D2F0F3BBDFB}" type="presParOf" srcId="{715DD558-93E3-4047-83B2-8C453EF2C6C5}" destId="{FF4E90C3-2784-42BD-BB9B-CC42E3AD596F}" srcOrd="1" destOrd="0" presId="urn:microsoft.com/office/officeart/2008/layout/AlternatingHexagons"/>
    <dgm:cxn modelId="{495FD995-2FA0-4BB8-8C1E-66CAC750D14A}" type="presParOf" srcId="{715DD558-93E3-4047-83B2-8C453EF2C6C5}" destId="{3C9DFC83-47CF-4837-9FF8-D6C2FB96F313}" srcOrd="2" destOrd="0" presId="urn:microsoft.com/office/officeart/2008/layout/AlternatingHexagons"/>
    <dgm:cxn modelId="{31702AB7-DFB8-470B-9D79-4F75D48657A8}" type="presParOf" srcId="{715DD558-93E3-4047-83B2-8C453EF2C6C5}" destId="{D20CB553-D069-44BE-A8DF-AA42771DC894}" srcOrd="3" destOrd="0" presId="urn:microsoft.com/office/officeart/2008/layout/AlternatingHexagons"/>
    <dgm:cxn modelId="{520AD6FE-F0CC-4D5F-BEF4-0C9A7F00BFC6}" type="presParOf" srcId="{715DD558-93E3-4047-83B2-8C453EF2C6C5}" destId="{BFCBD624-5166-4191-8917-2B2C629FC49F}" srcOrd="4" destOrd="0" presId="urn:microsoft.com/office/officeart/2008/layout/AlternatingHexagon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C8132-C629-4136-B0F9-54FFBF5C3FDC}">
      <dsp:nvSpPr>
        <dsp:cNvPr id="0" name=""/>
        <dsp:cNvSpPr/>
      </dsp:nvSpPr>
      <dsp:spPr>
        <a:xfrm rot="5400000">
          <a:off x="3927997" y="325197"/>
          <a:ext cx="1075511" cy="1803910"/>
        </a:xfrm>
        <a:prstGeom prst="hexagon">
          <a:avLst>
            <a:gd name="adj" fmla="val 25000"/>
            <a:gd name="vf" fmla="val 11547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CS" sz="1000" b="1" kern="1200">
              <a:solidFill>
                <a:sysClr val="windowText" lastClr="000000"/>
              </a:solidFill>
              <a:latin typeface="Calibri"/>
              <a:ea typeface="+mn-ea"/>
              <a:cs typeface="+mn-cs"/>
            </a:rPr>
            <a:t>2. Идентификовање ученика  под ризиком од осипања</a:t>
          </a:r>
          <a:endParaRPr lang="en-US" sz="1000" kern="1200">
            <a:solidFill>
              <a:sysClr val="windowText" lastClr="000000"/>
            </a:solidFill>
            <a:latin typeface="Calibri"/>
            <a:ea typeface="+mn-ea"/>
            <a:cs typeface="+mn-cs"/>
          </a:endParaRPr>
        </a:p>
      </dsp:txBody>
      <dsp:txXfrm rot="-5400000">
        <a:off x="3864450" y="868648"/>
        <a:ext cx="1202606" cy="717007"/>
      </dsp:txXfrm>
    </dsp:sp>
    <dsp:sp modelId="{A39D7447-F6AF-4660-9A68-B87A24F307DA}">
      <dsp:nvSpPr>
        <dsp:cNvPr id="0" name=""/>
        <dsp:cNvSpPr/>
      </dsp:nvSpPr>
      <dsp:spPr>
        <a:xfrm flipH="1" flipV="1">
          <a:off x="3193195" y="531827"/>
          <a:ext cx="43480" cy="12353"/>
        </a:xfrm>
        <a:prstGeom prst="rect">
          <a:avLst/>
        </a:prstGeom>
        <a:noFill/>
        <a:ln>
          <a:noFill/>
        </a:ln>
        <a:effectLst/>
      </dsp:spPr>
      <dsp:style>
        <a:lnRef idx="0">
          <a:scrgbClr r="0" g="0" b="0"/>
        </a:lnRef>
        <a:fillRef idx="0">
          <a:scrgbClr r="0" g="0" b="0"/>
        </a:fillRef>
        <a:effectRef idx="0">
          <a:scrgbClr r="0" g="0" b="0"/>
        </a:effectRef>
        <a:fontRef idx="minor"/>
      </dsp:style>
    </dsp:sp>
    <dsp:sp modelId="{E269A760-73BC-4204-8787-1E0230BEE6E7}">
      <dsp:nvSpPr>
        <dsp:cNvPr id="0" name=""/>
        <dsp:cNvSpPr/>
      </dsp:nvSpPr>
      <dsp:spPr>
        <a:xfrm rot="5400000">
          <a:off x="2140890" y="-236544"/>
          <a:ext cx="973673" cy="1815014"/>
        </a:xfrm>
        <a:prstGeom prst="hexagon">
          <a:avLst>
            <a:gd name="adj" fmla="val 25000"/>
            <a:gd name="vf" fmla="val 115470"/>
          </a:avLst>
        </a:prstGeom>
        <a:solidFill>
          <a:srgbClr val="FFC000">
            <a:hueOff val="799669"/>
            <a:satOff val="-3690"/>
            <a:lumOff val="13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sr-Cyrl-CS" sz="1000" b="1" kern="1200">
              <a:solidFill>
                <a:sysClr val="windowText" lastClr="000000"/>
              </a:solidFill>
              <a:latin typeface="Calibri"/>
              <a:ea typeface="+mn-ea"/>
              <a:cs typeface="+mn-cs"/>
            </a:rPr>
            <a:t>1. Упознавање колектива о важности спречавања осипања</a:t>
          </a:r>
          <a:endParaRPr lang="en-US" sz="1000" kern="1200">
            <a:solidFill>
              <a:sysClr val="windowText" lastClr="000000"/>
            </a:solidFill>
            <a:latin typeface="Calibri"/>
            <a:ea typeface="+mn-ea"/>
            <a:cs typeface="+mn-cs"/>
          </a:endParaRPr>
        </a:p>
      </dsp:txBody>
      <dsp:txXfrm rot="-5400000">
        <a:off x="2022722" y="346405"/>
        <a:ext cx="1210010" cy="649115"/>
      </dsp:txXfrm>
    </dsp:sp>
    <dsp:sp modelId="{F1C5D286-9E3C-4218-AC73-5076011276FE}">
      <dsp:nvSpPr>
        <dsp:cNvPr id="0" name=""/>
        <dsp:cNvSpPr/>
      </dsp:nvSpPr>
      <dsp:spPr>
        <a:xfrm rot="5400000">
          <a:off x="1147786" y="2065365"/>
          <a:ext cx="988773" cy="1535244"/>
        </a:xfrm>
        <a:prstGeom prst="hexagon">
          <a:avLst>
            <a:gd name="adj" fmla="val 25000"/>
            <a:gd name="vf" fmla="val 115470"/>
          </a:avLst>
        </a:prstGeom>
        <a:solidFill>
          <a:srgbClr val="FFC000">
            <a:hueOff val="1599337"/>
            <a:satOff val="-7380"/>
            <a:lumOff val="27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CS" sz="1000" b="1" kern="1200">
              <a:solidFill>
                <a:sysClr val="windowText" lastClr="000000"/>
              </a:solidFill>
              <a:latin typeface="Calibri"/>
              <a:ea typeface="+mn-ea"/>
              <a:cs typeface="+mn-cs"/>
            </a:rPr>
            <a:t>5. Спровођење надгледања и ревидирање планова</a:t>
          </a:r>
          <a:endParaRPr lang="en-US" sz="1000" kern="1200">
            <a:solidFill>
              <a:sysClr val="windowText" lastClr="000000"/>
            </a:solidFill>
            <a:latin typeface="Calibri"/>
            <a:ea typeface="+mn-ea"/>
            <a:cs typeface="+mn-cs"/>
          </a:endParaRPr>
        </a:p>
      </dsp:txBody>
      <dsp:txXfrm rot="-5400000">
        <a:off x="1130425" y="2503397"/>
        <a:ext cx="1023496" cy="659182"/>
      </dsp:txXfrm>
    </dsp:sp>
    <dsp:sp modelId="{B6316B08-39EE-4417-A0A5-6691BFADA631}">
      <dsp:nvSpPr>
        <dsp:cNvPr id="0" name=""/>
        <dsp:cNvSpPr/>
      </dsp:nvSpPr>
      <dsp:spPr>
        <a:xfrm>
          <a:off x="2857582" y="1517523"/>
          <a:ext cx="125960" cy="69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857582" y="1517523"/>
        <a:ext cx="125960" cy="69977"/>
      </dsp:txXfrm>
    </dsp:sp>
    <dsp:sp modelId="{06704441-8E32-49A9-963D-F8CBD083B09B}">
      <dsp:nvSpPr>
        <dsp:cNvPr id="0" name=""/>
        <dsp:cNvSpPr/>
      </dsp:nvSpPr>
      <dsp:spPr>
        <a:xfrm rot="5400000">
          <a:off x="2928584" y="4787223"/>
          <a:ext cx="116629" cy="101467"/>
        </a:xfrm>
        <a:prstGeom prst="hexagon">
          <a:avLst>
            <a:gd name="adj" fmla="val 25000"/>
            <a:gd name="vf" fmla="val 115470"/>
          </a:avLst>
        </a:prstGeom>
        <a:solidFill>
          <a:srgbClr val="FFC000">
            <a:hueOff val="2399006"/>
            <a:satOff val="-11070"/>
            <a:lumOff val="4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951977" y="4797817"/>
        <a:ext cx="69843" cy="80279"/>
      </dsp:txXfrm>
    </dsp:sp>
    <dsp:sp modelId="{2AD63A0C-022A-4EF8-A4B0-B10EC7E4D03A}">
      <dsp:nvSpPr>
        <dsp:cNvPr id="0" name=""/>
        <dsp:cNvSpPr/>
      </dsp:nvSpPr>
      <dsp:spPr>
        <a:xfrm rot="5400000">
          <a:off x="1270571" y="909364"/>
          <a:ext cx="783107" cy="1563840"/>
        </a:xfrm>
        <a:prstGeom prst="hexagon">
          <a:avLst>
            <a:gd name="adj" fmla="val 25000"/>
            <a:gd name="vf" fmla="val 115470"/>
          </a:avLst>
        </a:prstGeom>
        <a:solidFill>
          <a:srgbClr val="FFC000">
            <a:hueOff val="3198675"/>
            <a:satOff val="-14759"/>
            <a:lumOff val="5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b="1" kern="1200">
              <a:solidFill>
                <a:sysClr val="windowText" lastClr="000000"/>
              </a:solidFill>
              <a:latin typeface="Calibri"/>
              <a:ea typeface="+mn-ea"/>
              <a:cs typeface="+mn-cs"/>
            </a:rPr>
            <a:t>6.</a:t>
          </a:r>
          <a:r>
            <a:rPr lang="sr-Latn-RS" sz="1000" b="1" kern="1200">
              <a:solidFill>
                <a:sysClr val="windowText" lastClr="000000"/>
              </a:solidFill>
              <a:latin typeface="Calibri"/>
              <a:ea typeface="+mn-ea"/>
              <a:cs typeface="+mn-cs"/>
            </a:rPr>
            <a:t> </a:t>
          </a:r>
          <a:r>
            <a:rPr lang="sr-Cyrl-RS" sz="1000" b="1" kern="1200">
              <a:solidFill>
                <a:sysClr val="windowText" lastClr="000000"/>
              </a:solidFill>
              <a:latin typeface="Calibri"/>
              <a:ea typeface="+mn-ea"/>
              <a:cs typeface="+mn-cs"/>
            </a:rPr>
            <a:t>Мерење резултата и ефеката</a:t>
          </a:r>
          <a:endParaRPr lang="en-US" sz="1000" b="1" kern="1200">
            <a:solidFill>
              <a:sysClr val="windowText" lastClr="000000"/>
            </a:solidFill>
            <a:latin typeface="Calibri"/>
            <a:ea typeface="+mn-ea"/>
            <a:cs typeface="+mn-cs"/>
          </a:endParaRPr>
        </a:p>
      </dsp:txBody>
      <dsp:txXfrm rot="-5400000">
        <a:off x="1140845" y="1430248"/>
        <a:ext cx="1042560" cy="522071"/>
      </dsp:txXfrm>
    </dsp:sp>
    <dsp:sp modelId="{F29EA665-54BD-44CA-9EB0-9D20A44DDDA4}">
      <dsp:nvSpPr>
        <dsp:cNvPr id="0" name=""/>
        <dsp:cNvSpPr/>
      </dsp:nvSpPr>
      <dsp:spPr>
        <a:xfrm>
          <a:off x="3092288" y="2385829"/>
          <a:ext cx="130158" cy="69977"/>
        </a:xfrm>
        <a:prstGeom prst="rect">
          <a:avLst/>
        </a:prstGeom>
        <a:noFill/>
        <a:ln>
          <a:noFill/>
        </a:ln>
        <a:effectLst/>
      </dsp:spPr>
      <dsp:style>
        <a:lnRef idx="0">
          <a:scrgbClr r="0" g="0" b="0"/>
        </a:lnRef>
        <a:fillRef idx="0">
          <a:scrgbClr r="0" g="0" b="0"/>
        </a:fillRef>
        <a:effectRef idx="0">
          <a:scrgbClr r="0" g="0" b="0"/>
        </a:effectRef>
        <a:fontRef idx="minor"/>
      </dsp:style>
    </dsp:sp>
    <dsp:sp modelId="{B31D4632-F7FD-4AFF-9A2F-245A5610797F}">
      <dsp:nvSpPr>
        <dsp:cNvPr id="0" name=""/>
        <dsp:cNvSpPr/>
      </dsp:nvSpPr>
      <dsp:spPr>
        <a:xfrm rot="5400000">
          <a:off x="2892106" y="3083721"/>
          <a:ext cx="116629" cy="101467"/>
        </a:xfrm>
        <a:prstGeom prst="hexagon">
          <a:avLst>
            <a:gd name="adj" fmla="val 25000"/>
            <a:gd name="vf" fmla="val 115470"/>
          </a:avLst>
        </a:prstGeom>
        <a:solidFill>
          <a:srgbClr val="FFC000">
            <a:hueOff val="3998343"/>
            <a:satOff val="-18449"/>
            <a:lumOff val="67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915499" y="3094315"/>
        <a:ext cx="69843" cy="80279"/>
      </dsp:txXfrm>
    </dsp:sp>
    <dsp:sp modelId="{5B96FE2E-7F5F-438E-8444-9CC71316A0B8}">
      <dsp:nvSpPr>
        <dsp:cNvPr id="0" name=""/>
        <dsp:cNvSpPr/>
      </dsp:nvSpPr>
      <dsp:spPr>
        <a:xfrm rot="5400000">
          <a:off x="2932326" y="3290589"/>
          <a:ext cx="116629" cy="101467"/>
        </a:xfrm>
        <a:prstGeom prst="hexagon">
          <a:avLst>
            <a:gd name="adj" fmla="val 25000"/>
            <a:gd name="vf" fmla="val 115470"/>
          </a:avLst>
        </a:prstGeom>
        <a:solidFill>
          <a:srgbClr val="FFC000">
            <a:hueOff val="4798012"/>
            <a:satOff val="-22139"/>
            <a:lumOff val="8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955719" y="3301183"/>
        <a:ext cx="69843" cy="80279"/>
      </dsp:txXfrm>
    </dsp:sp>
    <dsp:sp modelId="{524920EF-53C3-4335-920D-3E112C27482D}">
      <dsp:nvSpPr>
        <dsp:cNvPr id="0" name=""/>
        <dsp:cNvSpPr/>
      </dsp:nvSpPr>
      <dsp:spPr>
        <a:xfrm>
          <a:off x="2828541" y="2818063"/>
          <a:ext cx="125960" cy="69977"/>
        </a:xfrm>
        <a:prstGeom prst="rect">
          <a:avLst/>
        </a:prstGeom>
        <a:noFill/>
        <a:ln>
          <a:noFill/>
        </a:ln>
        <a:effectLst/>
      </dsp:spPr>
      <dsp:style>
        <a:lnRef idx="0">
          <a:scrgbClr r="0" g="0" b="0"/>
        </a:lnRef>
        <a:fillRef idx="0">
          <a:scrgbClr r="0" g="0" b="0"/>
        </a:fillRef>
        <a:effectRef idx="0">
          <a:scrgbClr r="0" g="0" b="0"/>
        </a:effectRef>
        <a:fontRef idx="minor"/>
      </dsp:style>
    </dsp:sp>
    <dsp:sp modelId="{04C9366B-4577-41CC-A438-62D74FCAF847}">
      <dsp:nvSpPr>
        <dsp:cNvPr id="0" name=""/>
        <dsp:cNvSpPr/>
      </dsp:nvSpPr>
      <dsp:spPr>
        <a:xfrm rot="5400000">
          <a:off x="2912130" y="3297837"/>
          <a:ext cx="116629" cy="101467"/>
        </a:xfrm>
        <a:prstGeom prst="hexagon">
          <a:avLst>
            <a:gd name="adj" fmla="val 25000"/>
            <a:gd name="vf" fmla="val 115470"/>
          </a:avLst>
        </a:prstGeom>
        <a:solidFill>
          <a:srgbClr val="FFC000">
            <a:hueOff val="5597681"/>
            <a:satOff val="-25829"/>
            <a:lumOff val="95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935523" y="3308431"/>
        <a:ext cx="69843" cy="80279"/>
      </dsp:txXfrm>
    </dsp:sp>
    <dsp:sp modelId="{97FE2E2A-7ECA-40EB-A239-2F5C43D5DDAF}">
      <dsp:nvSpPr>
        <dsp:cNvPr id="0" name=""/>
        <dsp:cNvSpPr/>
      </dsp:nvSpPr>
      <dsp:spPr>
        <a:xfrm rot="5400000">
          <a:off x="2637977" y="2618817"/>
          <a:ext cx="1414802" cy="1557894"/>
        </a:xfrm>
        <a:prstGeom prst="hexagon">
          <a:avLst>
            <a:gd name="adj" fmla="val 25000"/>
            <a:gd name="vf" fmla="val 115470"/>
          </a:avLst>
        </a:prstGeom>
        <a:solidFill>
          <a:srgbClr val="FFC000">
            <a:hueOff val="6397349"/>
            <a:satOff val="-29519"/>
            <a:lumOff val="108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CS" sz="1000" b="1" kern="1200">
              <a:solidFill>
                <a:sysClr val="windowText" lastClr="000000"/>
              </a:solidFill>
              <a:latin typeface="Calibri"/>
              <a:ea typeface="+mn-ea"/>
              <a:cs typeface="+mn-cs"/>
            </a:rPr>
            <a:t>4. Крејирање планова и спровођење мера за појединачне ученике</a:t>
          </a:r>
          <a:endParaRPr lang="en-US" sz="1000" kern="1200">
            <a:solidFill>
              <a:sysClr val="windowText" lastClr="000000"/>
            </a:solidFill>
            <a:latin typeface="Calibri"/>
            <a:ea typeface="+mn-ea"/>
            <a:cs typeface="+mn-cs"/>
          </a:endParaRPr>
        </a:p>
      </dsp:txBody>
      <dsp:txXfrm rot="-5400000">
        <a:off x="2826080" y="2926163"/>
        <a:ext cx="1038596" cy="943202"/>
      </dsp:txXfrm>
    </dsp:sp>
    <dsp:sp modelId="{0E4870BE-A569-4995-B7DC-9FED570D8D70}">
      <dsp:nvSpPr>
        <dsp:cNvPr id="0" name=""/>
        <dsp:cNvSpPr/>
      </dsp:nvSpPr>
      <dsp:spPr>
        <a:xfrm>
          <a:off x="3092288" y="3566145"/>
          <a:ext cx="130158" cy="69977"/>
        </a:xfrm>
        <a:prstGeom prst="rect">
          <a:avLst/>
        </a:prstGeom>
        <a:noFill/>
        <a:ln>
          <a:noFill/>
        </a:ln>
        <a:effectLst/>
      </dsp:spPr>
      <dsp:style>
        <a:lnRef idx="0">
          <a:scrgbClr r="0" g="0" b="0"/>
        </a:lnRef>
        <a:fillRef idx="0">
          <a:scrgbClr r="0" g="0" b="0"/>
        </a:fillRef>
        <a:effectRef idx="0">
          <a:scrgbClr r="0" g="0" b="0"/>
        </a:effectRef>
        <a:fontRef idx="minor"/>
      </dsp:style>
    </dsp:sp>
    <dsp:sp modelId="{755ECE4D-C874-4E2A-9933-D569A1098C32}">
      <dsp:nvSpPr>
        <dsp:cNvPr id="0" name=""/>
        <dsp:cNvSpPr/>
      </dsp:nvSpPr>
      <dsp:spPr>
        <a:xfrm rot="5400000">
          <a:off x="2917934" y="4762342"/>
          <a:ext cx="116629" cy="101467"/>
        </a:xfrm>
        <a:prstGeom prst="hexagon">
          <a:avLst>
            <a:gd name="adj" fmla="val 25000"/>
            <a:gd name="vf" fmla="val 115470"/>
          </a:avLst>
        </a:prstGeom>
        <a:solidFill>
          <a:srgbClr val="FFC000">
            <a:hueOff val="7197018"/>
            <a:satOff val="-33209"/>
            <a:lumOff val="12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941327" y="4772936"/>
        <a:ext cx="69843" cy="80279"/>
      </dsp:txXfrm>
    </dsp:sp>
    <dsp:sp modelId="{54805B48-54C3-40E3-B5CC-8713B0726A42}">
      <dsp:nvSpPr>
        <dsp:cNvPr id="0" name=""/>
        <dsp:cNvSpPr/>
      </dsp:nvSpPr>
      <dsp:spPr>
        <a:xfrm rot="5400000">
          <a:off x="2879390" y="4829259"/>
          <a:ext cx="116629" cy="101467"/>
        </a:xfrm>
        <a:prstGeom prst="hexagon">
          <a:avLst>
            <a:gd name="adj" fmla="val 25000"/>
            <a:gd name="vf" fmla="val 115470"/>
          </a:avLst>
        </a:prstGeom>
        <a:solidFill>
          <a:srgbClr val="FFC000">
            <a:hueOff val="7996686"/>
            <a:satOff val="-36898"/>
            <a:lumOff val="135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902783" y="4839853"/>
        <a:ext cx="69843" cy="80279"/>
      </dsp:txXfrm>
    </dsp:sp>
    <dsp:sp modelId="{FAD331E1-CB2F-4150-9080-23E94BCDD334}">
      <dsp:nvSpPr>
        <dsp:cNvPr id="0" name=""/>
        <dsp:cNvSpPr/>
      </dsp:nvSpPr>
      <dsp:spPr>
        <a:xfrm>
          <a:off x="2828541" y="4314227"/>
          <a:ext cx="125960" cy="69977"/>
        </a:xfrm>
        <a:prstGeom prst="rect">
          <a:avLst/>
        </a:prstGeom>
        <a:noFill/>
        <a:ln>
          <a:noFill/>
        </a:ln>
        <a:effectLst/>
      </dsp:spPr>
      <dsp:style>
        <a:lnRef idx="0">
          <a:scrgbClr r="0" g="0" b="0"/>
        </a:lnRef>
        <a:fillRef idx="0">
          <a:scrgbClr r="0" g="0" b="0"/>
        </a:fillRef>
        <a:effectRef idx="0">
          <a:scrgbClr r="0" g="0" b="0"/>
        </a:effectRef>
        <a:fontRef idx="minor"/>
      </dsp:style>
    </dsp:sp>
    <dsp:sp modelId="{472541C8-1EC3-48B3-919B-ACA14823F2D8}">
      <dsp:nvSpPr>
        <dsp:cNvPr id="0" name=""/>
        <dsp:cNvSpPr/>
      </dsp:nvSpPr>
      <dsp:spPr>
        <a:xfrm rot="16200000">
          <a:off x="2861609" y="4789645"/>
          <a:ext cx="116629" cy="101467"/>
        </a:xfrm>
        <a:prstGeom prst="hexagon">
          <a:avLst>
            <a:gd name="adj" fmla="val 25000"/>
            <a:gd name="vf" fmla="val 115470"/>
          </a:avLst>
        </a:prstGeom>
        <a:solidFill>
          <a:srgbClr val="FFC000">
            <a:hueOff val="8796355"/>
            <a:satOff val="-40588"/>
            <a:lumOff val="149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885002" y="4800239"/>
        <a:ext cx="69843" cy="80279"/>
      </dsp:txXfrm>
    </dsp:sp>
    <dsp:sp modelId="{E752FFAF-483C-452B-B912-CFEAD5CE2292}">
      <dsp:nvSpPr>
        <dsp:cNvPr id="0" name=""/>
        <dsp:cNvSpPr/>
      </dsp:nvSpPr>
      <dsp:spPr>
        <a:xfrm rot="5400000">
          <a:off x="4069655" y="1716628"/>
          <a:ext cx="981954" cy="1594698"/>
        </a:xfrm>
        <a:prstGeom prst="hexagon">
          <a:avLst>
            <a:gd name="adj" fmla="val 25000"/>
            <a:gd name="vf" fmla="val 115470"/>
          </a:avLst>
        </a:prstGeom>
        <a:solidFill>
          <a:srgbClr val="FFC000">
            <a:hueOff val="9596024"/>
            <a:satOff val="-44278"/>
            <a:lumOff val="16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b="1" kern="1200">
              <a:solidFill>
                <a:sysClr val="windowText" lastClr="000000"/>
              </a:solidFill>
              <a:latin typeface="Calibri"/>
              <a:ea typeface="+mn-ea"/>
              <a:cs typeface="+mn-cs"/>
            </a:rPr>
            <a:t>3. Процена потреба појединачних ученика</a:t>
          </a:r>
          <a:endParaRPr lang="en-US" sz="1000" b="1" kern="1200">
            <a:solidFill>
              <a:sysClr val="windowText" lastClr="000000"/>
            </a:solidFill>
            <a:latin typeface="Calibri"/>
            <a:ea typeface="+mn-ea"/>
            <a:cs typeface="+mn-cs"/>
          </a:endParaRPr>
        </a:p>
      </dsp:txBody>
      <dsp:txXfrm rot="-5400000">
        <a:off x="4029066" y="2186659"/>
        <a:ext cx="1063132" cy="654636"/>
      </dsp:txXfrm>
    </dsp:sp>
    <dsp:sp modelId="{FF4E90C3-2784-42BD-BB9B-CC42E3AD596F}">
      <dsp:nvSpPr>
        <dsp:cNvPr id="0" name=""/>
        <dsp:cNvSpPr/>
      </dsp:nvSpPr>
      <dsp:spPr>
        <a:xfrm>
          <a:off x="3092288" y="4845885"/>
          <a:ext cx="130158" cy="69977"/>
        </a:xfrm>
        <a:prstGeom prst="rect">
          <a:avLst/>
        </a:prstGeom>
        <a:noFill/>
        <a:ln>
          <a:noFill/>
        </a:ln>
        <a:effectLst/>
      </dsp:spPr>
      <dsp:style>
        <a:lnRef idx="0">
          <a:scrgbClr r="0" g="0" b="0"/>
        </a:lnRef>
        <a:fillRef idx="0">
          <a:scrgbClr r="0" g="0" b="0"/>
        </a:fillRef>
        <a:effectRef idx="0">
          <a:scrgbClr r="0" g="0" b="0"/>
        </a:effectRef>
        <a:fontRef idx="minor"/>
      </dsp:style>
    </dsp:sp>
    <dsp:sp modelId="{BFCBD624-5166-4191-8917-2B2C629FC49F}">
      <dsp:nvSpPr>
        <dsp:cNvPr id="0" name=""/>
        <dsp:cNvSpPr/>
      </dsp:nvSpPr>
      <dsp:spPr>
        <a:xfrm rot="5400000">
          <a:off x="2870574" y="4830140"/>
          <a:ext cx="116629" cy="101467"/>
        </a:xfrm>
        <a:prstGeom prst="hexagon">
          <a:avLst>
            <a:gd name="adj" fmla="val 25000"/>
            <a:gd name="vf" fmla="val 11547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a:ea typeface="+mn-ea"/>
            <a:cs typeface="+mn-cs"/>
          </a:endParaRPr>
        </a:p>
      </dsp:txBody>
      <dsp:txXfrm rot="-5400000">
        <a:off x="2893967" y="4840734"/>
        <a:ext cx="69843" cy="80279"/>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0EAF-A94E-4D96-A6DC-A81626D4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84</Pages>
  <Words>20087</Words>
  <Characters>114499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Vladica Pejovic</dc:creator>
  <cp:lastModifiedBy>Direktor</cp:lastModifiedBy>
  <cp:revision>6</cp:revision>
  <cp:lastPrinted>2022-09-13T09:08:00Z</cp:lastPrinted>
  <dcterms:created xsi:type="dcterms:W3CDTF">2022-09-09T14:46:00Z</dcterms:created>
  <dcterms:modified xsi:type="dcterms:W3CDTF">2022-09-13T09:40:00Z</dcterms:modified>
</cp:coreProperties>
</file>